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RELAÇÃO PÚBLICO-PRIVADO NA EDUCAÇÃO BÁSICA DO BRASIL E DO MÉXICO: REFLEXÕES INICIAIS.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BANDEIRA MARTINS, Everton. Universidade Federal do Rio Grande do Sul (UFRGS) e Universidade Federal da Fronteira Sul (UFFS).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everton.bandeira.martins@gmail.com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 trabalho  versa sobre o tema da relação Público-Privado na Educação Básica do Brasil e do México. A pesquisa tem por objetivo  analisar a relação entre o público e o privado na educação básica no Brasil e México, enfocando quem são os sujeitos privados que disputam a pauta educativa através do conteúdo de suas propostas. A referida investigação está sendo desenvolvido como parte do projeto "A relação público-privado em países latino-americanos: sujeitos e conteúdo da proposta" desenvolvido pelo Grupo de Pesquisa Relação entre o Público e o Privado na Educação (GPRPPE) vinculado ao Programa de Pós-Graduação em Educação da Universidade Federal do Rio Grande do Sul (PPGEDU-UFRGS). No atinente à metodologia da investigação, optou-se pela realização de um Estudo Comparado (Maria Ciavatta Franco, 1992), entre os dois países latinoamericano, partindo de uma pesquisa documental, e pela realização de entrevistas. Assim, buscaremos dessa forma responder a seguinte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pergunta de pesquisa: "Qual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relação entre o público e o privado na educação básica no Brasil e no México, enfocando quem são os sujeitos privados que disputam a pauta educativa do conteúdo de suas propostas?" A pesquisa está em fase inicial, sendo que o pesquisador atualmente encontra-se no México, com o objetivo de coletar dados e compreender melhor a realidade desse país. Até o momento foi possível verificar que dentro de suas particularidades, em ambos os países os think tanks têm sido organizações relevantes nos processos de reforma educacional e apropriando-se da representação e representatividade dos cidadãos em matéria educacional, como o caso do Todos Pela Educação (no Brasil) e do Mexicanos Primeiros (no México).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Público-Privado; Educação Básica; Estudo Compara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do; Brasil-México.</w:t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2110.6299212598433" w:top="1700.7874015748032" w:left="1700.7874015748032" w:right="1711.06299212598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SEMINÁRIO ESTADUAL DA ANPAE RS: </w:t>
      <w:br w:type="textWrapping"/>
      <w:t xml:space="preserve">REFLEXÕES SOBRE A DEMOCRATIZAÇÃO DA EDUCAÇÃO E DA ESCOLA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verton.bandeira.martins@gmail.com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ZPY1tkT75l+C7LaHUpN7NYbzA==">AMUW2mUmFEwDPhbXuHJS4wWpsozuOsCTSwWUuSZGO9g6g3/bVANQNXsWQLvGSqgQKn1raufmlXLDcGM+IAChIzbLFnaGoVwZZkzbjTLSkrIRkYoy4o2E8kI=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