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1B5" w:rsidRDefault="004A01B5">
      <w:pPr>
        <w:pStyle w:val="Normal1"/>
        <w:spacing w:after="0" w:line="240" w:lineRule="auto"/>
        <w:jc w:val="center"/>
        <w:rPr>
          <w:rFonts w:ascii="Arial" w:eastAsia="Arial" w:hAnsi="Arial" w:cs="Arial"/>
          <w:b/>
          <w:sz w:val="24"/>
          <w:szCs w:val="24"/>
        </w:rPr>
      </w:pPr>
    </w:p>
    <w:p w:rsidR="004A01B5" w:rsidRDefault="004A01B5">
      <w:pPr>
        <w:pStyle w:val="Normal1"/>
        <w:spacing w:after="0" w:line="240" w:lineRule="auto"/>
        <w:jc w:val="center"/>
        <w:rPr>
          <w:rFonts w:ascii="Arial" w:eastAsia="Arial" w:hAnsi="Arial" w:cs="Arial"/>
          <w:sz w:val="24"/>
          <w:szCs w:val="24"/>
        </w:rPr>
      </w:pPr>
    </w:p>
    <w:p w:rsidR="004A01B5" w:rsidRDefault="004A01B5">
      <w:pPr>
        <w:pStyle w:val="Normal1"/>
        <w:spacing w:after="0" w:line="240" w:lineRule="auto"/>
        <w:jc w:val="both"/>
        <w:rPr>
          <w:rFonts w:ascii="Arial" w:eastAsia="Arial" w:hAnsi="Arial" w:cs="Arial"/>
          <w:sz w:val="24"/>
          <w:szCs w:val="24"/>
        </w:rPr>
      </w:pPr>
    </w:p>
    <w:p w:rsidR="009C528D" w:rsidRPr="009C528D" w:rsidRDefault="009C528D" w:rsidP="009C528D">
      <w:pPr>
        <w:spacing w:line="360" w:lineRule="auto"/>
        <w:jc w:val="center"/>
        <w:rPr>
          <w:rFonts w:ascii="Arial" w:hAnsi="Arial" w:cs="Arial"/>
          <w:b/>
          <w:color w:val="0D0D0D" w:themeColor="text1" w:themeTint="F2"/>
          <w:sz w:val="28"/>
          <w:szCs w:val="28"/>
        </w:rPr>
      </w:pPr>
      <w:r w:rsidRPr="009C528D">
        <w:rPr>
          <w:rFonts w:ascii="Arial" w:hAnsi="Arial" w:cs="Arial"/>
          <w:b/>
          <w:color w:val="0D0D0D" w:themeColor="text1" w:themeTint="F2"/>
          <w:sz w:val="28"/>
          <w:szCs w:val="28"/>
        </w:rPr>
        <w:t>O PROGRAMA DE RESIDÊNCIA PEDAGÓGICA E AS NOVAS PERSPECTIVAS ACERCA DO “PARADOXO” TEORIA X PRÁTICA</w:t>
      </w:r>
    </w:p>
    <w:p w:rsidR="004A01B5" w:rsidRDefault="009C528D" w:rsidP="009C528D">
      <w:pPr>
        <w:pStyle w:val="Normal1"/>
        <w:spacing w:after="120" w:line="240" w:lineRule="auto"/>
        <w:jc w:val="right"/>
        <w:rPr>
          <w:rFonts w:ascii="Arial" w:eastAsia="Arial" w:hAnsi="Arial" w:cs="Arial"/>
          <w:sz w:val="24"/>
          <w:szCs w:val="24"/>
        </w:rPr>
      </w:pPr>
      <w:r w:rsidRPr="00501D17">
        <w:rPr>
          <w:rFonts w:ascii="Arial" w:hAnsi="Arial" w:cs="Arial"/>
          <w:color w:val="0D0D0D" w:themeColor="text1" w:themeTint="F2"/>
          <w:sz w:val="24"/>
          <w:szCs w:val="24"/>
        </w:rPr>
        <w:t>Elíude Dias Gondim</w:t>
      </w:r>
      <w:r w:rsidRPr="00501D17">
        <w:rPr>
          <w:rStyle w:val="Refdenotaderodap"/>
          <w:rFonts w:ascii="Arial" w:hAnsi="Arial" w:cs="Arial"/>
          <w:color w:val="0D0D0D" w:themeColor="text1" w:themeTint="F2"/>
          <w:sz w:val="24"/>
          <w:szCs w:val="24"/>
        </w:rPr>
        <w:footnoteReference w:id="1"/>
      </w:r>
    </w:p>
    <w:p w:rsidR="004A01B5" w:rsidRPr="009C528D" w:rsidRDefault="009C528D" w:rsidP="009C528D">
      <w:pPr>
        <w:spacing w:line="360" w:lineRule="auto"/>
        <w:jc w:val="right"/>
        <w:rPr>
          <w:rFonts w:ascii="Arial" w:hAnsi="Arial" w:cs="Arial"/>
          <w:color w:val="0D0D0D" w:themeColor="text1" w:themeTint="F2"/>
          <w:sz w:val="24"/>
          <w:szCs w:val="24"/>
        </w:rPr>
      </w:pPr>
      <w:bookmarkStart w:id="1" w:name="_GoBack"/>
      <w:r w:rsidRPr="00501D17">
        <w:rPr>
          <w:rFonts w:ascii="Arial" w:hAnsi="Arial" w:cs="Arial"/>
          <w:color w:val="0D0D0D" w:themeColor="text1" w:themeTint="F2"/>
          <w:sz w:val="24"/>
          <w:szCs w:val="24"/>
        </w:rPr>
        <w:t>Diana Maria de Andrade Moura Coutinho</w:t>
      </w:r>
      <w:bookmarkEnd w:id="1"/>
      <w:r w:rsidRPr="00501D17">
        <w:rPr>
          <w:rStyle w:val="Refdenotaderodap"/>
          <w:rFonts w:ascii="Arial" w:hAnsi="Arial" w:cs="Arial"/>
          <w:color w:val="0D0D0D" w:themeColor="text1" w:themeTint="F2"/>
          <w:sz w:val="24"/>
          <w:szCs w:val="24"/>
        </w:rPr>
        <w:footnoteReference w:id="2"/>
      </w:r>
      <w:r w:rsidRPr="00501D17">
        <w:rPr>
          <w:rFonts w:ascii="Arial" w:hAnsi="Arial" w:cs="Arial"/>
          <w:color w:val="0D0D0D" w:themeColor="text1" w:themeTint="F2"/>
          <w:sz w:val="24"/>
          <w:szCs w:val="24"/>
        </w:rPr>
        <w:t xml:space="preserve"> </w:t>
      </w:r>
    </w:p>
    <w:p w:rsidR="004A01B5" w:rsidRDefault="009C528D">
      <w:pPr>
        <w:pStyle w:val="Normal1"/>
        <w:spacing w:after="120" w:line="240" w:lineRule="auto"/>
        <w:jc w:val="right"/>
        <w:rPr>
          <w:rFonts w:ascii="Arial" w:eastAsia="Arial" w:hAnsi="Arial" w:cs="Arial"/>
          <w:sz w:val="24"/>
          <w:szCs w:val="24"/>
        </w:rPr>
      </w:pPr>
      <w:r w:rsidRPr="009C528D">
        <w:rPr>
          <w:rFonts w:ascii="Arial" w:eastAsia="Arial" w:hAnsi="Arial" w:cs="Arial"/>
          <w:sz w:val="24"/>
          <w:szCs w:val="24"/>
        </w:rPr>
        <w:t xml:space="preserve">José Jacinto dos Santos Filho </w:t>
      </w:r>
      <w:r w:rsidR="00DC0E33">
        <w:rPr>
          <w:rFonts w:ascii="Arial" w:eastAsia="Arial" w:hAnsi="Arial" w:cs="Arial"/>
          <w:sz w:val="24"/>
          <w:szCs w:val="24"/>
          <w:vertAlign w:val="superscript"/>
        </w:rPr>
        <w:footnoteReference w:id="3"/>
      </w:r>
    </w:p>
    <w:p w:rsidR="004A01B5" w:rsidRDefault="004A01B5">
      <w:pPr>
        <w:pStyle w:val="Normal1"/>
        <w:spacing w:after="120" w:line="240" w:lineRule="auto"/>
        <w:jc w:val="both"/>
        <w:rPr>
          <w:rFonts w:ascii="Arial" w:eastAsia="Arial" w:hAnsi="Arial" w:cs="Arial"/>
          <w:b/>
          <w:sz w:val="24"/>
          <w:szCs w:val="24"/>
        </w:rPr>
      </w:pPr>
    </w:p>
    <w:p w:rsidR="004A01B5" w:rsidRDefault="004A01B5">
      <w:pPr>
        <w:pStyle w:val="Normal1"/>
        <w:spacing w:after="0" w:line="240" w:lineRule="auto"/>
        <w:jc w:val="both"/>
        <w:rPr>
          <w:rFonts w:ascii="Arial" w:eastAsia="Arial" w:hAnsi="Arial" w:cs="Arial"/>
          <w:b/>
          <w:sz w:val="24"/>
          <w:szCs w:val="24"/>
        </w:rPr>
      </w:pPr>
    </w:p>
    <w:p w:rsidR="004A01B5" w:rsidRDefault="00DC0E33">
      <w:pPr>
        <w:pStyle w:val="Normal1"/>
        <w:spacing w:after="0" w:line="240" w:lineRule="auto"/>
        <w:jc w:val="both"/>
        <w:rPr>
          <w:rFonts w:ascii="Arial" w:eastAsia="Arial" w:hAnsi="Arial" w:cs="Arial"/>
          <w:b/>
          <w:sz w:val="24"/>
          <w:szCs w:val="24"/>
        </w:rPr>
      </w:pPr>
      <w:r>
        <w:rPr>
          <w:rFonts w:ascii="Arial" w:eastAsia="Arial" w:hAnsi="Arial" w:cs="Arial"/>
          <w:b/>
          <w:sz w:val="24"/>
          <w:szCs w:val="24"/>
        </w:rPr>
        <w:t>Resumo</w:t>
      </w:r>
    </w:p>
    <w:p w:rsidR="001650ED" w:rsidRDefault="001650ED">
      <w:pPr>
        <w:pStyle w:val="Normal1"/>
        <w:spacing w:after="0" w:line="240" w:lineRule="auto"/>
        <w:jc w:val="both"/>
        <w:rPr>
          <w:rFonts w:ascii="Arial" w:eastAsia="Arial" w:hAnsi="Arial" w:cs="Arial"/>
          <w:b/>
          <w:sz w:val="24"/>
          <w:szCs w:val="24"/>
        </w:rPr>
      </w:pPr>
    </w:p>
    <w:p w:rsidR="001650ED" w:rsidRPr="00217EC1" w:rsidRDefault="0028431D" w:rsidP="001650ED">
      <w:pPr>
        <w:spacing w:line="240" w:lineRule="auto"/>
        <w:jc w:val="both"/>
        <w:rPr>
          <w:rFonts w:ascii="Arial" w:eastAsia="Arial" w:hAnsi="Arial" w:cs="Arial"/>
          <w:sz w:val="20"/>
          <w:szCs w:val="20"/>
        </w:rPr>
      </w:pPr>
      <w:r w:rsidRPr="00217EC1">
        <w:rPr>
          <w:rFonts w:ascii="Arial" w:eastAsia="Arial" w:hAnsi="Arial" w:cs="Arial"/>
          <w:sz w:val="20"/>
          <w:szCs w:val="20"/>
        </w:rPr>
        <w:t>A formação docente</w:t>
      </w:r>
      <w:r w:rsidR="001650ED" w:rsidRPr="00217EC1">
        <w:rPr>
          <w:rFonts w:ascii="Arial" w:eastAsia="Arial" w:hAnsi="Arial" w:cs="Arial"/>
          <w:sz w:val="20"/>
          <w:szCs w:val="20"/>
        </w:rPr>
        <w:t xml:space="preserve"> é um dos assuntos </w:t>
      </w:r>
      <w:r w:rsidR="00423EFC" w:rsidRPr="00217EC1">
        <w:rPr>
          <w:rFonts w:ascii="Arial" w:eastAsia="Arial" w:hAnsi="Arial" w:cs="Arial"/>
          <w:sz w:val="20"/>
          <w:szCs w:val="20"/>
        </w:rPr>
        <w:t>debatidos atualmente</w:t>
      </w:r>
      <w:r w:rsidR="001650ED" w:rsidRPr="00217EC1">
        <w:rPr>
          <w:rFonts w:ascii="Arial" w:eastAsia="Arial" w:hAnsi="Arial" w:cs="Arial"/>
          <w:sz w:val="20"/>
          <w:szCs w:val="20"/>
        </w:rPr>
        <w:t xml:space="preserve">, atrelado a este tema se discute os conceitos de teoria/prática e a relevância </w:t>
      </w:r>
      <w:r w:rsidR="00CA402E" w:rsidRPr="00217EC1">
        <w:rPr>
          <w:rFonts w:ascii="Arial" w:eastAsia="Arial" w:hAnsi="Arial" w:cs="Arial"/>
          <w:sz w:val="20"/>
          <w:szCs w:val="20"/>
        </w:rPr>
        <w:t>deles</w:t>
      </w:r>
      <w:r w:rsidR="003948A5" w:rsidRPr="00217EC1">
        <w:rPr>
          <w:rFonts w:ascii="Arial" w:eastAsia="Arial" w:hAnsi="Arial" w:cs="Arial"/>
          <w:sz w:val="20"/>
          <w:szCs w:val="20"/>
        </w:rPr>
        <w:t xml:space="preserve"> </w:t>
      </w:r>
      <w:r w:rsidR="00DF5F71" w:rsidRPr="00217EC1">
        <w:rPr>
          <w:rFonts w:ascii="Arial" w:eastAsia="Arial" w:hAnsi="Arial" w:cs="Arial"/>
          <w:sz w:val="20"/>
          <w:szCs w:val="20"/>
        </w:rPr>
        <w:t>neste processo</w:t>
      </w:r>
      <w:r w:rsidR="001650ED" w:rsidRPr="00217EC1">
        <w:rPr>
          <w:rFonts w:ascii="Arial" w:eastAsia="Arial" w:hAnsi="Arial" w:cs="Arial"/>
          <w:sz w:val="20"/>
          <w:szCs w:val="20"/>
        </w:rPr>
        <w:t>.</w:t>
      </w:r>
      <w:r w:rsidR="00BF73D4" w:rsidRPr="00217EC1">
        <w:rPr>
          <w:rFonts w:ascii="Arial" w:eastAsia="Arial" w:hAnsi="Arial" w:cs="Arial"/>
          <w:sz w:val="20"/>
          <w:szCs w:val="20"/>
        </w:rPr>
        <w:t xml:space="preserve"> A partir das leituras</w:t>
      </w:r>
      <w:r w:rsidR="001650ED" w:rsidRPr="00217EC1">
        <w:rPr>
          <w:rFonts w:ascii="Arial" w:eastAsia="Arial" w:hAnsi="Arial" w:cs="Arial"/>
          <w:sz w:val="20"/>
          <w:szCs w:val="20"/>
        </w:rPr>
        <w:t xml:space="preserve">, </w:t>
      </w:r>
      <w:r w:rsidR="00BF73D4" w:rsidRPr="00217EC1">
        <w:rPr>
          <w:rFonts w:ascii="Arial" w:eastAsia="Arial" w:hAnsi="Arial" w:cs="Arial"/>
          <w:sz w:val="20"/>
          <w:szCs w:val="20"/>
        </w:rPr>
        <w:t>d</w:t>
      </w:r>
      <w:r w:rsidR="00A74D03" w:rsidRPr="00217EC1">
        <w:rPr>
          <w:rFonts w:ascii="Arial" w:eastAsia="Arial" w:hAnsi="Arial" w:cs="Arial"/>
          <w:sz w:val="20"/>
          <w:szCs w:val="20"/>
        </w:rPr>
        <w:t xml:space="preserve">as experiências com </w:t>
      </w:r>
      <w:r w:rsidR="003948A5" w:rsidRPr="00217EC1">
        <w:rPr>
          <w:rFonts w:ascii="Arial" w:eastAsia="Arial" w:hAnsi="Arial" w:cs="Arial"/>
          <w:sz w:val="20"/>
          <w:szCs w:val="20"/>
        </w:rPr>
        <w:t>o PRP</w:t>
      </w:r>
      <w:r w:rsidR="001650ED" w:rsidRPr="00217EC1">
        <w:rPr>
          <w:rFonts w:ascii="Arial" w:eastAsia="Arial" w:hAnsi="Arial" w:cs="Arial"/>
          <w:sz w:val="20"/>
          <w:szCs w:val="20"/>
        </w:rPr>
        <w:t xml:space="preserve"> e </w:t>
      </w:r>
      <w:r w:rsidR="00BF73D4" w:rsidRPr="00217EC1">
        <w:rPr>
          <w:rFonts w:ascii="Arial" w:eastAsia="Arial" w:hAnsi="Arial" w:cs="Arial"/>
          <w:sz w:val="20"/>
          <w:szCs w:val="20"/>
        </w:rPr>
        <w:t>d</w:t>
      </w:r>
      <w:r w:rsidR="001650ED" w:rsidRPr="00217EC1">
        <w:rPr>
          <w:rFonts w:ascii="Arial" w:eastAsia="Arial" w:hAnsi="Arial" w:cs="Arial"/>
          <w:sz w:val="20"/>
          <w:szCs w:val="20"/>
        </w:rPr>
        <w:t>as discussões realizadas em classe, buscou-se discutir como os elementos prática e teoria contribuem na formação social/profissional dos residentes. Para ancorar nossa discussão, retomamos os estudos de Pimenta e Lima (2010), Souza (2001) Rios (2000), Freire (2006) entre outros. Diant</w:t>
      </w:r>
      <w:r w:rsidR="003948A5" w:rsidRPr="00217EC1">
        <w:rPr>
          <w:rFonts w:ascii="Arial" w:eastAsia="Arial" w:hAnsi="Arial" w:cs="Arial"/>
          <w:sz w:val="20"/>
          <w:szCs w:val="20"/>
        </w:rPr>
        <w:t>e do exposto, podemos enxergar o</w:t>
      </w:r>
      <w:r w:rsidR="001650ED" w:rsidRPr="00217EC1">
        <w:rPr>
          <w:rFonts w:ascii="Arial" w:eastAsia="Arial" w:hAnsi="Arial" w:cs="Arial"/>
          <w:sz w:val="20"/>
          <w:szCs w:val="20"/>
        </w:rPr>
        <w:t xml:space="preserve"> </w:t>
      </w:r>
      <w:r w:rsidR="003948A5" w:rsidRPr="00217EC1">
        <w:rPr>
          <w:rFonts w:ascii="Arial" w:eastAsia="Arial" w:hAnsi="Arial" w:cs="Arial"/>
          <w:sz w:val="20"/>
          <w:szCs w:val="20"/>
        </w:rPr>
        <w:t>PRP</w:t>
      </w:r>
      <w:r w:rsidR="001650ED" w:rsidRPr="00217EC1">
        <w:rPr>
          <w:rFonts w:ascii="Arial" w:eastAsia="Arial" w:hAnsi="Arial" w:cs="Arial"/>
          <w:sz w:val="20"/>
          <w:szCs w:val="20"/>
        </w:rPr>
        <w:t xml:space="preserve"> como um espaço </w:t>
      </w:r>
      <w:r w:rsidR="003948A5" w:rsidRPr="00217EC1">
        <w:rPr>
          <w:rFonts w:ascii="Arial" w:eastAsia="Arial" w:hAnsi="Arial" w:cs="Arial"/>
          <w:sz w:val="20"/>
          <w:szCs w:val="20"/>
        </w:rPr>
        <w:t>para a práxis na escola. O programa deve ser visto</w:t>
      </w:r>
      <w:r w:rsidR="001650ED" w:rsidRPr="00217EC1">
        <w:rPr>
          <w:rFonts w:ascii="Arial" w:eastAsia="Arial" w:hAnsi="Arial" w:cs="Arial"/>
          <w:sz w:val="20"/>
          <w:szCs w:val="20"/>
        </w:rPr>
        <w:t xml:space="preserve"> sob uma ótica investigativa e reflexiva, poi</w:t>
      </w:r>
      <w:r w:rsidR="003948A5" w:rsidRPr="00217EC1">
        <w:rPr>
          <w:rFonts w:ascii="Arial" w:eastAsia="Arial" w:hAnsi="Arial" w:cs="Arial"/>
          <w:sz w:val="20"/>
          <w:szCs w:val="20"/>
        </w:rPr>
        <w:t>s envolve</w:t>
      </w:r>
      <w:r w:rsidR="001650ED" w:rsidRPr="00217EC1">
        <w:rPr>
          <w:rFonts w:ascii="Arial" w:eastAsia="Arial" w:hAnsi="Arial" w:cs="Arial"/>
          <w:sz w:val="20"/>
          <w:szCs w:val="20"/>
        </w:rPr>
        <w:t xml:space="preserve"> mais do que a tríade: descrição, regência e avaliação.</w:t>
      </w:r>
    </w:p>
    <w:p w:rsidR="0027283A" w:rsidRPr="00217EC1" w:rsidRDefault="00DC0E33" w:rsidP="0027283A">
      <w:pPr>
        <w:pStyle w:val="Default"/>
        <w:spacing w:line="360" w:lineRule="auto"/>
        <w:jc w:val="both"/>
        <w:rPr>
          <w:rFonts w:ascii="Arial" w:hAnsi="Arial" w:cs="Arial"/>
          <w:b/>
          <w:bCs/>
          <w:color w:val="0D0D0D" w:themeColor="text1" w:themeTint="F2"/>
          <w:sz w:val="20"/>
          <w:szCs w:val="20"/>
        </w:rPr>
      </w:pPr>
      <w:r w:rsidRPr="00217EC1">
        <w:rPr>
          <w:rFonts w:ascii="Arial" w:eastAsia="Arial" w:hAnsi="Arial" w:cs="Arial"/>
          <w:sz w:val="20"/>
          <w:szCs w:val="20"/>
        </w:rPr>
        <w:t>Palavras</w:t>
      </w:r>
      <w:r w:rsidR="00533CA7" w:rsidRPr="00217EC1">
        <w:rPr>
          <w:rFonts w:ascii="Arial" w:eastAsia="Arial" w:hAnsi="Arial" w:cs="Arial"/>
          <w:sz w:val="20"/>
          <w:szCs w:val="20"/>
        </w:rPr>
        <w:t>-</w:t>
      </w:r>
      <w:r w:rsidRPr="00217EC1">
        <w:rPr>
          <w:rFonts w:ascii="Arial" w:eastAsia="Arial" w:hAnsi="Arial" w:cs="Arial"/>
          <w:sz w:val="20"/>
          <w:szCs w:val="20"/>
        </w:rPr>
        <w:t xml:space="preserve">Chave: </w:t>
      </w:r>
      <w:r w:rsidR="0027283A" w:rsidRPr="00217EC1">
        <w:rPr>
          <w:rFonts w:ascii="Arial" w:hAnsi="Arial" w:cs="Arial"/>
          <w:color w:val="0D0D0D" w:themeColor="text1" w:themeTint="F2"/>
          <w:sz w:val="20"/>
          <w:szCs w:val="20"/>
        </w:rPr>
        <w:t>Imersão escolar. Dicotomia. Formação profissional.</w:t>
      </w:r>
    </w:p>
    <w:p w:rsidR="004A01B5" w:rsidRDefault="004A01B5">
      <w:pPr>
        <w:pStyle w:val="Normal1"/>
        <w:spacing w:after="0" w:line="240" w:lineRule="auto"/>
        <w:jc w:val="both"/>
        <w:rPr>
          <w:rFonts w:ascii="Arial" w:eastAsia="Arial" w:hAnsi="Arial" w:cs="Arial"/>
          <w:sz w:val="24"/>
          <w:szCs w:val="24"/>
        </w:rPr>
      </w:pPr>
    </w:p>
    <w:p w:rsidR="00803603" w:rsidRDefault="00803603">
      <w:pPr>
        <w:pStyle w:val="Normal1"/>
        <w:spacing w:after="0" w:line="240" w:lineRule="auto"/>
        <w:jc w:val="both"/>
        <w:rPr>
          <w:rFonts w:ascii="Arial" w:eastAsia="Arial" w:hAnsi="Arial" w:cs="Arial"/>
          <w:sz w:val="24"/>
          <w:szCs w:val="24"/>
        </w:rPr>
      </w:pPr>
    </w:p>
    <w:p w:rsidR="004A01B5" w:rsidRDefault="00DC0E33">
      <w:pPr>
        <w:pStyle w:val="Normal1"/>
        <w:spacing w:after="0" w:line="240" w:lineRule="auto"/>
        <w:rPr>
          <w:rFonts w:ascii="Arial" w:eastAsia="Arial" w:hAnsi="Arial" w:cs="Arial"/>
          <w:b/>
          <w:smallCaps/>
          <w:sz w:val="24"/>
          <w:szCs w:val="24"/>
        </w:rPr>
      </w:pPr>
      <w:r>
        <w:rPr>
          <w:rFonts w:ascii="Arial" w:eastAsia="Arial" w:hAnsi="Arial" w:cs="Arial"/>
          <w:b/>
          <w:smallCaps/>
          <w:sz w:val="24"/>
          <w:szCs w:val="24"/>
        </w:rPr>
        <w:t xml:space="preserve">INTRODUÇÃO </w:t>
      </w:r>
    </w:p>
    <w:p w:rsidR="009C528D" w:rsidRDefault="009C528D">
      <w:pPr>
        <w:pStyle w:val="Normal1"/>
        <w:spacing w:after="0" w:line="240" w:lineRule="auto"/>
        <w:rPr>
          <w:rFonts w:ascii="Arial" w:eastAsia="Arial" w:hAnsi="Arial" w:cs="Arial"/>
          <w:b/>
          <w:color w:val="FF0000"/>
          <w:sz w:val="24"/>
          <w:szCs w:val="24"/>
        </w:rPr>
      </w:pPr>
    </w:p>
    <w:p w:rsidR="00803603" w:rsidRDefault="00803603">
      <w:pPr>
        <w:pStyle w:val="Normal1"/>
        <w:spacing w:after="0" w:line="240" w:lineRule="auto"/>
        <w:rPr>
          <w:rFonts w:ascii="Arial" w:eastAsia="Arial" w:hAnsi="Arial" w:cs="Arial"/>
          <w:b/>
          <w:color w:val="FF0000"/>
          <w:sz w:val="24"/>
          <w:szCs w:val="24"/>
        </w:rPr>
      </w:pPr>
    </w:p>
    <w:p w:rsidR="009C528D" w:rsidRDefault="009C528D" w:rsidP="00CB46B0">
      <w:pPr>
        <w:pStyle w:val="Normal1"/>
        <w:spacing w:after="0" w:line="240" w:lineRule="auto"/>
        <w:ind w:firstLine="720"/>
        <w:jc w:val="both"/>
        <w:rPr>
          <w:rFonts w:ascii="Arial" w:hAnsi="Arial" w:cs="Arial"/>
          <w:color w:val="0D0D0D" w:themeColor="text1" w:themeTint="F2"/>
          <w:sz w:val="24"/>
          <w:szCs w:val="24"/>
        </w:rPr>
      </w:pPr>
      <w:r w:rsidRPr="009C528D">
        <w:rPr>
          <w:rFonts w:ascii="Arial" w:hAnsi="Arial" w:cs="Arial"/>
          <w:color w:val="0D0D0D" w:themeColor="text1" w:themeTint="F2"/>
          <w:sz w:val="24"/>
          <w:szCs w:val="24"/>
        </w:rPr>
        <w:t>Assim como o homem, a educação e os processos de ensino/aprendizagem se aperfeiçoam diariamente. Diante das intensas transformações intelectuais, culturais e metodológicas que temos acessos, se torna inviável, em nossa atualidade, conceber a formação profissional sem o exercício supervisionado de sua respectiva prática.  O que inicialmente não passa de um componente obrigatório nos cursos de graduação, na verdade dialoga intimamente com a sociedade e suas transformações. O estágio</w:t>
      </w:r>
      <w:r w:rsidRPr="00501D17">
        <w:rPr>
          <w:rFonts w:ascii="Arial" w:hAnsi="Arial" w:cs="Arial"/>
          <w:color w:val="0D0D0D" w:themeColor="text1" w:themeTint="F2"/>
        </w:rPr>
        <w:t xml:space="preserve"> </w:t>
      </w:r>
      <w:r w:rsidRPr="009C528D">
        <w:rPr>
          <w:rFonts w:ascii="Arial" w:hAnsi="Arial" w:cs="Arial"/>
          <w:color w:val="0D0D0D" w:themeColor="text1" w:themeTint="F2"/>
          <w:sz w:val="24"/>
          <w:szCs w:val="24"/>
        </w:rPr>
        <w:t>supervisionado é uma ferramenta de aprofundamento metodológico, social e profissional respaldado oficialmente. Na lei 11.788, encontramos no artigo 1º, nos parágrafos um e dois</w:t>
      </w:r>
      <w:r w:rsidR="00977764">
        <w:rPr>
          <w:rFonts w:ascii="Arial" w:hAnsi="Arial" w:cs="Arial"/>
          <w:color w:val="0D0D0D" w:themeColor="text1" w:themeTint="F2"/>
          <w:sz w:val="24"/>
          <w:szCs w:val="24"/>
        </w:rPr>
        <w:t xml:space="preserve">, </w:t>
      </w:r>
      <w:r w:rsidRPr="009C528D">
        <w:rPr>
          <w:rFonts w:ascii="Arial" w:hAnsi="Arial" w:cs="Arial"/>
          <w:color w:val="0D0D0D" w:themeColor="text1" w:themeTint="F2"/>
          <w:sz w:val="24"/>
          <w:szCs w:val="24"/>
        </w:rPr>
        <w:t>a definição e a funcionalidade do estágio, que mais do que um componente curricular obrigatório articula o meio acadêmico ao meio social.</w:t>
      </w:r>
    </w:p>
    <w:p w:rsidR="00C70CD3" w:rsidRDefault="00C70CD3" w:rsidP="009C528D">
      <w:pPr>
        <w:pStyle w:val="Normal1"/>
        <w:spacing w:after="0" w:line="240" w:lineRule="auto"/>
        <w:jc w:val="both"/>
        <w:rPr>
          <w:rFonts w:ascii="Arial" w:hAnsi="Arial" w:cs="Arial"/>
          <w:color w:val="0D0D0D" w:themeColor="text1" w:themeTint="F2"/>
          <w:sz w:val="24"/>
          <w:szCs w:val="24"/>
        </w:rPr>
      </w:pPr>
    </w:p>
    <w:p w:rsidR="00803603" w:rsidRDefault="00803603" w:rsidP="009C528D">
      <w:pPr>
        <w:pStyle w:val="Normal1"/>
        <w:spacing w:after="0" w:line="240" w:lineRule="auto"/>
        <w:jc w:val="both"/>
        <w:rPr>
          <w:rFonts w:ascii="Arial" w:hAnsi="Arial" w:cs="Arial"/>
          <w:color w:val="0D0D0D" w:themeColor="text1" w:themeTint="F2"/>
          <w:sz w:val="24"/>
          <w:szCs w:val="24"/>
        </w:rPr>
      </w:pPr>
    </w:p>
    <w:p w:rsidR="00217EC1" w:rsidRDefault="00217EC1" w:rsidP="00C70CD3">
      <w:pPr>
        <w:pStyle w:val="Default"/>
        <w:ind w:left="2268"/>
        <w:jc w:val="both"/>
        <w:rPr>
          <w:rFonts w:ascii="Arial" w:hAnsi="Arial" w:cs="Arial"/>
          <w:color w:val="0D0D0D" w:themeColor="text1" w:themeTint="F2"/>
          <w:sz w:val="20"/>
          <w:szCs w:val="20"/>
        </w:rPr>
      </w:pPr>
    </w:p>
    <w:p w:rsidR="00217EC1" w:rsidRDefault="00217EC1" w:rsidP="00C70CD3">
      <w:pPr>
        <w:pStyle w:val="Default"/>
        <w:ind w:left="2268"/>
        <w:jc w:val="both"/>
        <w:rPr>
          <w:rFonts w:ascii="Arial" w:hAnsi="Arial" w:cs="Arial"/>
          <w:color w:val="0D0D0D" w:themeColor="text1" w:themeTint="F2"/>
          <w:sz w:val="20"/>
          <w:szCs w:val="20"/>
        </w:rPr>
      </w:pPr>
    </w:p>
    <w:p w:rsidR="00C70CD3" w:rsidRDefault="00C70CD3" w:rsidP="00C70CD3">
      <w:pPr>
        <w:pStyle w:val="Default"/>
        <w:ind w:left="2268"/>
        <w:jc w:val="both"/>
        <w:rPr>
          <w:rFonts w:ascii="Arial" w:hAnsi="Arial" w:cs="Arial"/>
          <w:color w:val="0D0D0D" w:themeColor="text1" w:themeTint="F2"/>
          <w:sz w:val="20"/>
          <w:szCs w:val="20"/>
        </w:rPr>
      </w:pPr>
      <w:r w:rsidRPr="00C70CD3">
        <w:rPr>
          <w:rFonts w:ascii="Arial" w:hAnsi="Arial" w:cs="Arial"/>
          <w:color w:val="0D0D0D" w:themeColor="text1" w:themeTint="F2"/>
          <w:sz w:val="20"/>
          <w:szCs w:val="20"/>
        </w:rPr>
        <w:t>§ 1º O estágio faz parte do projeto pedagógico do curso, além de integrar o itinerário formativo do educando.  § 2º O estágio visa ao aprendizado de competências próprias da atividade profissional e à contextualização curricular, objetivando o desenvolvimento do educando para a vida cidadã e para o trabalho.</w:t>
      </w:r>
    </w:p>
    <w:p w:rsidR="00C70CD3" w:rsidRDefault="00C70CD3" w:rsidP="00C70CD3">
      <w:pPr>
        <w:pStyle w:val="Default"/>
        <w:ind w:left="2268"/>
        <w:jc w:val="both"/>
        <w:rPr>
          <w:rFonts w:ascii="Arial" w:hAnsi="Arial" w:cs="Arial"/>
          <w:color w:val="0D0D0D" w:themeColor="text1" w:themeTint="F2"/>
          <w:sz w:val="20"/>
          <w:szCs w:val="20"/>
        </w:rPr>
      </w:pPr>
    </w:p>
    <w:p w:rsidR="00C70CD3" w:rsidRDefault="00C70CD3" w:rsidP="00CB5D46">
      <w:pPr>
        <w:pStyle w:val="Default"/>
        <w:ind w:firstLine="708"/>
        <w:jc w:val="both"/>
        <w:rPr>
          <w:rFonts w:ascii="Arial" w:hAnsi="Arial" w:cs="Arial"/>
          <w:color w:val="0D0D0D" w:themeColor="text1" w:themeTint="F2"/>
        </w:rPr>
      </w:pPr>
      <w:r w:rsidRPr="00501D17">
        <w:rPr>
          <w:rFonts w:ascii="Arial" w:hAnsi="Arial" w:cs="Arial"/>
          <w:color w:val="0D0D0D" w:themeColor="text1" w:themeTint="F2"/>
        </w:rPr>
        <w:t xml:space="preserve">  </w:t>
      </w:r>
    </w:p>
    <w:p w:rsidR="00C70CD3" w:rsidRDefault="00C70CD3" w:rsidP="00C70CD3">
      <w:pPr>
        <w:pStyle w:val="Default"/>
        <w:ind w:firstLine="708"/>
        <w:jc w:val="both"/>
        <w:rPr>
          <w:rFonts w:ascii="Arial" w:hAnsi="Arial" w:cs="Arial"/>
          <w:color w:val="0D0D0D" w:themeColor="text1" w:themeTint="F2"/>
        </w:rPr>
      </w:pPr>
      <w:r w:rsidRPr="00501D17">
        <w:rPr>
          <w:rFonts w:ascii="Arial" w:hAnsi="Arial" w:cs="Arial"/>
          <w:color w:val="0D0D0D" w:themeColor="text1" w:themeTint="F2"/>
        </w:rPr>
        <w:t xml:space="preserve">É nesse contexto que se insere a Residência Pedagógica de Língua Portuguesa. O programa   possui como objetivo primordial aprimorar a formação dos discentes e promover mais uma juntura, a articulação entre a teoria acadêmica e prática profissional por meio da imersão planejada e sistemática no </w:t>
      </w:r>
      <w:r w:rsidR="00FA1F77">
        <w:rPr>
          <w:rFonts w:ascii="Arial" w:hAnsi="Arial" w:cs="Arial"/>
          <w:color w:val="0D0D0D" w:themeColor="text1" w:themeTint="F2"/>
        </w:rPr>
        <w:t xml:space="preserve">graduando no </w:t>
      </w:r>
      <w:r w:rsidRPr="00501D17">
        <w:rPr>
          <w:rFonts w:ascii="Arial" w:hAnsi="Arial" w:cs="Arial"/>
          <w:color w:val="0D0D0D" w:themeColor="text1" w:themeTint="F2"/>
        </w:rPr>
        <w:t>ambiente escolar.  O programa pode ser compreendido como um aprofundamento do componente curricular estágio supervisionado, visto que, do mesmo modo busca a inserção e a adaptação ativa do graduando com a realidade profissional, como Pimenta e Lima (2010, p. 45), citando Pimenta e Gonçalves (1990)</w:t>
      </w:r>
      <w:r w:rsidR="00FA1F77">
        <w:rPr>
          <w:rFonts w:ascii="Arial" w:hAnsi="Arial" w:cs="Arial"/>
          <w:color w:val="0D0D0D" w:themeColor="text1" w:themeTint="F2"/>
        </w:rPr>
        <w:t xml:space="preserve"> reiteram que,</w:t>
      </w:r>
      <w:r w:rsidRPr="00501D17">
        <w:rPr>
          <w:rFonts w:ascii="Arial" w:hAnsi="Arial" w:cs="Arial"/>
          <w:color w:val="0D0D0D" w:themeColor="text1" w:themeTint="F2"/>
        </w:rPr>
        <w:t xml:space="preserve"> pode ser considerada a finalidade do estágio “propiciar ao aluno uma aproximação à realidade na qual atuará”.</w:t>
      </w:r>
    </w:p>
    <w:p w:rsidR="00C70CD3" w:rsidRPr="00501D17" w:rsidRDefault="00C70CD3" w:rsidP="00C70CD3">
      <w:pPr>
        <w:pStyle w:val="Default"/>
        <w:ind w:firstLine="708"/>
        <w:jc w:val="both"/>
        <w:rPr>
          <w:rFonts w:ascii="Arial" w:hAnsi="Arial" w:cs="Arial"/>
          <w:color w:val="0D0D0D" w:themeColor="text1" w:themeTint="F2"/>
        </w:rPr>
      </w:pPr>
    </w:p>
    <w:p w:rsidR="00C70CD3" w:rsidRDefault="00C70CD3" w:rsidP="00C70CD3">
      <w:pPr>
        <w:pStyle w:val="Default"/>
        <w:ind w:firstLine="708"/>
        <w:jc w:val="both"/>
        <w:rPr>
          <w:rFonts w:ascii="Arial" w:hAnsi="Arial" w:cs="Arial"/>
          <w:color w:val="0D0D0D" w:themeColor="text1" w:themeTint="F2"/>
        </w:rPr>
      </w:pPr>
      <w:r w:rsidRPr="00501D17">
        <w:rPr>
          <w:rFonts w:ascii="Arial" w:hAnsi="Arial" w:cs="Arial"/>
          <w:color w:val="0D0D0D" w:themeColor="text1" w:themeTint="F2"/>
        </w:rPr>
        <w:t xml:space="preserve">A discussão dos conceitos teoria e prática, que </w:t>
      </w:r>
      <w:r w:rsidRPr="00CA57E0">
        <w:rPr>
          <w:rFonts w:ascii="Arial" w:hAnsi="Arial" w:cs="Arial"/>
          <w:color w:val="0D0D0D" w:themeColor="text1" w:themeTint="F2"/>
        </w:rPr>
        <w:t>essencialmente</w:t>
      </w:r>
      <w:r w:rsidRPr="00501D17">
        <w:rPr>
          <w:rFonts w:ascii="Arial" w:hAnsi="Arial" w:cs="Arial"/>
          <w:color w:val="0D0D0D" w:themeColor="text1" w:themeTint="F2"/>
        </w:rPr>
        <w:t xml:space="preserve"> parece não se repelir, tem se tornado cada vez mais pautas das discussões, pois no imaginário acadêmico tais conceitos surgem muita das vezes de forma fragmentada. Apesar da visível ligação entre a teoria e a prática, a discussão acadêmica e o contato com espaço escolar, muita das vezes opõe e rivaliza tais conceitos. Durante minha estadia escolar foi comum ouvir e até mesmo reproduzir falas como: “isso é lindo na teoria, mas na prática é outra coisa” ou “a faculdade não me ensinou isso”. Sob essa perspectiva, o que buscamos analisar é até que ponto a teoria é oposta a prática e se tais conceitos são na prática monólogos rivais.  Discutir a formação do professor a partir da problematização de tais questões visa minimizar as dificuldades enfrentadas nos anos iniciais da docência e desmistificar algumas questões norteadoras do processo de ensino/aprendizagem.</w:t>
      </w:r>
    </w:p>
    <w:p w:rsidR="00C70CD3" w:rsidRDefault="00C70CD3" w:rsidP="00C70CD3">
      <w:pPr>
        <w:pStyle w:val="Default"/>
        <w:ind w:firstLine="708"/>
        <w:jc w:val="both"/>
        <w:rPr>
          <w:rFonts w:ascii="Arial" w:hAnsi="Arial" w:cs="Arial"/>
          <w:color w:val="0D0D0D" w:themeColor="text1" w:themeTint="F2"/>
        </w:rPr>
      </w:pPr>
    </w:p>
    <w:p w:rsidR="00C70CD3" w:rsidRDefault="00C70CD3" w:rsidP="00C70CD3">
      <w:pPr>
        <w:pStyle w:val="Default"/>
        <w:ind w:firstLine="708"/>
        <w:jc w:val="both"/>
        <w:rPr>
          <w:rFonts w:ascii="Arial" w:hAnsi="Arial" w:cs="Arial"/>
          <w:color w:val="0D0D0D" w:themeColor="text1" w:themeTint="F2"/>
        </w:rPr>
      </w:pPr>
      <w:r w:rsidRPr="00C70CD3">
        <w:rPr>
          <w:rFonts w:ascii="Arial" w:hAnsi="Arial" w:cs="Arial"/>
          <w:color w:val="0D0D0D" w:themeColor="text1" w:themeTint="F2"/>
        </w:rPr>
        <w:t xml:space="preserve">Para efeito, este trabalho se encontra segmentado em três partes: Existe oposição? Lados da mesma moeda, Experimento X Experiência. </w:t>
      </w:r>
      <w:r w:rsidR="001650ED">
        <w:rPr>
          <w:rFonts w:ascii="Arial" w:hAnsi="Arial" w:cs="Arial"/>
          <w:color w:val="0D0D0D" w:themeColor="text1" w:themeTint="F2"/>
        </w:rPr>
        <w:t xml:space="preserve">Consideramos aqui as discussões e perspectivas </w:t>
      </w:r>
      <w:r w:rsidR="00977764">
        <w:rPr>
          <w:rFonts w:ascii="Arial" w:hAnsi="Arial" w:cs="Arial"/>
          <w:color w:val="0D0D0D" w:themeColor="text1" w:themeTint="F2"/>
        </w:rPr>
        <w:t>de</w:t>
      </w:r>
      <w:r w:rsidR="001650ED">
        <w:rPr>
          <w:rFonts w:ascii="Arial" w:hAnsi="Arial" w:cs="Arial"/>
          <w:color w:val="0D0D0D" w:themeColor="text1" w:themeTint="F2"/>
        </w:rPr>
        <w:t xml:space="preserve">: </w:t>
      </w:r>
      <w:r w:rsidR="001650ED" w:rsidRPr="001650ED">
        <w:rPr>
          <w:rFonts w:ascii="Arial" w:hAnsi="Arial" w:cs="Arial"/>
          <w:color w:val="0D0D0D" w:themeColor="text1" w:themeTint="F2"/>
        </w:rPr>
        <w:t>Pimenta e Lima (2010), Souza (2001) Rios (2000), Freire (2006), Larrosa (2011), Krasilchil (2008) e Gaspar e Santos Filho, J. J, (2019).</w:t>
      </w:r>
      <w:r w:rsidR="001650ED">
        <w:rPr>
          <w:rFonts w:ascii="Arial" w:hAnsi="Arial" w:cs="Arial"/>
          <w:color w:val="0D0D0D" w:themeColor="text1" w:themeTint="F2"/>
        </w:rPr>
        <w:t xml:space="preserve"> </w:t>
      </w:r>
      <w:r w:rsidRPr="00C70CD3">
        <w:rPr>
          <w:rFonts w:ascii="Arial" w:hAnsi="Arial" w:cs="Arial"/>
          <w:color w:val="0D0D0D" w:themeColor="text1" w:themeTint="F2"/>
        </w:rPr>
        <w:t xml:space="preserve"> A base metodológica deste trabalho se constitui como pesquisa bibliográfica de natureza exploratória, a partir de leituras de artigos, as experiências vivenciadas através do Programa de Residência Pedagógica e as discussões realizadas em classe, buscou-se, através do relato pessoal, discutir como os elementos prática e teoria contribuem na formação social/profissional dos </w:t>
      </w:r>
      <w:r w:rsidR="00977764">
        <w:rPr>
          <w:rFonts w:ascii="Arial" w:hAnsi="Arial" w:cs="Arial"/>
          <w:color w:val="0D0D0D" w:themeColor="text1" w:themeTint="F2"/>
        </w:rPr>
        <w:t>R</w:t>
      </w:r>
      <w:r w:rsidRPr="00C70CD3">
        <w:rPr>
          <w:rFonts w:ascii="Arial" w:hAnsi="Arial" w:cs="Arial"/>
          <w:color w:val="0D0D0D" w:themeColor="text1" w:themeTint="F2"/>
        </w:rPr>
        <w:t>esidentes</w:t>
      </w:r>
      <w:r w:rsidR="00977764">
        <w:rPr>
          <w:rFonts w:ascii="Arial" w:hAnsi="Arial" w:cs="Arial"/>
          <w:color w:val="0D0D0D" w:themeColor="text1" w:themeTint="F2"/>
        </w:rPr>
        <w:t xml:space="preserve"> de Língua Portuguesa</w:t>
      </w:r>
      <w:r w:rsidRPr="00C70CD3">
        <w:rPr>
          <w:rFonts w:ascii="Arial" w:hAnsi="Arial" w:cs="Arial"/>
          <w:color w:val="0D0D0D" w:themeColor="text1" w:themeTint="F2"/>
        </w:rPr>
        <w:t>.</w:t>
      </w:r>
    </w:p>
    <w:p w:rsidR="00C70CD3" w:rsidRDefault="00C70CD3" w:rsidP="00C70CD3">
      <w:pPr>
        <w:pStyle w:val="Default"/>
        <w:ind w:firstLine="708"/>
        <w:jc w:val="both"/>
        <w:rPr>
          <w:rFonts w:ascii="Arial" w:hAnsi="Arial" w:cs="Arial"/>
          <w:color w:val="0D0D0D" w:themeColor="text1" w:themeTint="F2"/>
        </w:rPr>
      </w:pPr>
    </w:p>
    <w:p w:rsidR="00803603" w:rsidRDefault="00803603" w:rsidP="00C70CD3">
      <w:pPr>
        <w:pStyle w:val="Default"/>
        <w:ind w:firstLine="708"/>
        <w:jc w:val="both"/>
        <w:rPr>
          <w:rFonts w:ascii="Arial" w:hAnsi="Arial" w:cs="Arial"/>
          <w:color w:val="0D0D0D" w:themeColor="text1" w:themeTint="F2"/>
        </w:rPr>
      </w:pPr>
    </w:p>
    <w:p w:rsidR="00F45B60" w:rsidRDefault="00F45B60" w:rsidP="00C70CD3">
      <w:pPr>
        <w:pStyle w:val="Default"/>
        <w:ind w:firstLine="708"/>
        <w:jc w:val="both"/>
        <w:rPr>
          <w:rFonts w:ascii="Arial" w:hAnsi="Arial" w:cs="Arial"/>
          <w:color w:val="0D0D0D" w:themeColor="text1" w:themeTint="F2"/>
        </w:rPr>
      </w:pPr>
    </w:p>
    <w:p w:rsidR="00F45B60" w:rsidRDefault="00F45B60" w:rsidP="00C70CD3">
      <w:pPr>
        <w:pStyle w:val="Default"/>
        <w:ind w:firstLine="708"/>
        <w:jc w:val="both"/>
        <w:rPr>
          <w:rFonts w:ascii="Arial" w:hAnsi="Arial" w:cs="Arial"/>
          <w:color w:val="0D0D0D" w:themeColor="text1" w:themeTint="F2"/>
        </w:rPr>
      </w:pPr>
    </w:p>
    <w:p w:rsidR="00F45B60" w:rsidRDefault="00F45B60" w:rsidP="00C70CD3">
      <w:pPr>
        <w:pStyle w:val="Default"/>
        <w:ind w:firstLine="708"/>
        <w:jc w:val="both"/>
        <w:rPr>
          <w:rFonts w:ascii="Arial" w:hAnsi="Arial" w:cs="Arial"/>
          <w:color w:val="0D0D0D" w:themeColor="text1" w:themeTint="F2"/>
        </w:rPr>
      </w:pPr>
    </w:p>
    <w:p w:rsidR="00F45B60" w:rsidRDefault="00F45B60" w:rsidP="00C70CD3">
      <w:pPr>
        <w:pStyle w:val="Default"/>
        <w:ind w:firstLine="708"/>
        <w:jc w:val="both"/>
        <w:rPr>
          <w:rFonts w:ascii="Arial" w:hAnsi="Arial" w:cs="Arial"/>
          <w:color w:val="0D0D0D" w:themeColor="text1" w:themeTint="F2"/>
        </w:rPr>
      </w:pPr>
    </w:p>
    <w:p w:rsidR="00F45B60" w:rsidRDefault="00F45B60" w:rsidP="00C70CD3">
      <w:pPr>
        <w:pStyle w:val="Default"/>
        <w:ind w:firstLine="708"/>
        <w:jc w:val="both"/>
        <w:rPr>
          <w:rFonts w:ascii="Arial" w:hAnsi="Arial" w:cs="Arial"/>
          <w:color w:val="0D0D0D" w:themeColor="text1" w:themeTint="F2"/>
        </w:rPr>
      </w:pPr>
    </w:p>
    <w:p w:rsidR="00C70CD3" w:rsidRPr="00501D17" w:rsidRDefault="00C70CD3" w:rsidP="00C70CD3">
      <w:pPr>
        <w:pStyle w:val="Default"/>
        <w:jc w:val="both"/>
        <w:rPr>
          <w:rFonts w:ascii="Arial" w:hAnsi="Arial" w:cs="Arial"/>
          <w:b/>
          <w:bCs/>
          <w:color w:val="0D0D0D" w:themeColor="text1" w:themeTint="F2"/>
        </w:rPr>
      </w:pPr>
      <w:r>
        <w:rPr>
          <w:rFonts w:ascii="Arial" w:hAnsi="Arial" w:cs="Arial"/>
          <w:b/>
          <w:bCs/>
          <w:color w:val="0D0D0D" w:themeColor="text1" w:themeTint="F2"/>
        </w:rPr>
        <w:t xml:space="preserve">  </w:t>
      </w:r>
      <w:r w:rsidRPr="00501D17">
        <w:rPr>
          <w:rFonts w:ascii="Arial" w:hAnsi="Arial" w:cs="Arial"/>
          <w:b/>
          <w:bCs/>
          <w:color w:val="0D0D0D" w:themeColor="text1" w:themeTint="F2"/>
        </w:rPr>
        <w:t>DESENVOLVIMENTO</w:t>
      </w:r>
    </w:p>
    <w:p w:rsidR="00F45B60" w:rsidRDefault="00C70CD3" w:rsidP="00F45B60">
      <w:pPr>
        <w:pStyle w:val="Ttulo1"/>
        <w:numPr>
          <w:ilvl w:val="0"/>
          <w:numId w:val="1"/>
        </w:numPr>
        <w:spacing w:before="240" w:after="0" w:line="240" w:lineRule="auto"/>
        <w:rPr>
          <w:rFonts w:ascii="Arial" w:hAnsi="Arial" w:cs="Arial"/>
          <w:color w:val="0D0D0D" w:themeColor="text1" w:themeTint="F2"/>
          <w:sz w:val="24"/>
          <w:szCs w:val="24"/>
        </w:rPr>
      </w:pPr>
      <w:bookmarkStart w:id="2" w:name="_Hlk13398107"/>
      <w:r w:rsidRPr="00F45B60">
        <w:rPr>
          <w:rFonts w:ascii="Arial" w:hAnsi="Arial" w:cs="Arial"/>
          <w:color w:val="0D0D0D" w:themeColor="text1" w:themeTint="F2"/>
          <w:sz w:val="24"/>
          <w:szCs w:val="24"/>
        </w:rPr>
        <w:t xml:space="preserve">EXISTE OPOSIÇÃO? </w:t>
      </w:r>
      <w:bookmarkEnd w:id="2"/>
    </w:p>
    <w:p w:rsidR="00F45B60" w:rsidRPr="00F45B60" w:rsidRDefault="00F45B60" w:rsidP="00F45B60">
      <w:pPr>
        <w:pStyle w:val="Normal1"/>
      </w:pPr>
    </w:p>
    <w:p w:rsidR="00C70CD3" w:rsidRDefault="00C70CD3" w:rsidP="00CB46B0">
      <w:pPr>
        <w:spacing w:line="240" w:lineRule="auto"/>
        <w:ind w:firstLine="720"/>
        <w:jc w:val="both"/>
        <w:rPr>
          <w:rFonts w:ascii="Arial" w:hAnsi="Arial" w:cs="Arial"/>
          <w:color w:val="0D0D0D" w:themeColor="text1" w:themeTint="F2"/>
          <w:sz w:val="24"/>
          <w:szCs w:val="24"/>
        </w:rPr>
      </w:pPr>
      <w:r w:rsidRPr="00501D17">
        <w:rPr>
          <w:rFonts w:ascii="Arial" w:hAnsi="Arial" w:cs="Arial"/>
          <w:color w:val="0D0D0D" w:themeColor="text1" w:themeTint="F2"/>
          <w:sz w:val="24"/>
          <w:szCs w:val="24"/>
        </w:rPr>
        <w:t>O processo de formação dos professores é um dos assuntos mais debatidos na atualidade. Atrelado a este tema, se discute os conceitos de teoria e prática e a relevância destes elementos na formação profissional do professor.  Segundo Rios (2000), em seu Dicionário Educacional do 3º Milênio, podemos definir prática e teoria do seguinte modo:</w:t>
      </w:r>
    </w:p>
    <w:p w:rsidR="00C70CD3" w:rsidRPr="00C70CD3" w:rsidRDefault="00C70CD3" w:rsidP="00C70CD3">
      <w:pPr>
        <w:spacing w:line="240" w:lineRule="auto"/>
        <w:ind w:left="2268"/>
        <w:jc w:val="both"/>
        <w:rPr>
          <w:rFonts w:ascii="Arial" w:hAnsi="Arial" w:cs="Arial"/>
          <w:color w:val="0D0D0D" w:themeColor="text1" w:themeTint="F2"/>
          <w:sz w:val="20"/>
          <w:szCs w:val="20"/>
        </w:rPr>
      </w:pPr>
      <w:r w:rsidRPr="00C70CD3">
        <w:rPr>
          <w:rFonts w:ascii="Arial" w:hAnsi="Arial" w:cs="Arial"/>
          <w:b/>
          <w:color w:val="0D0D0D" w:themeColor="text1" w:themeTint="F2"/>
          <w:sz w:val="20"/>
          <w:szCs w:val="20"/>
        </w:rPr>
        <w:t xml:space="preserve">PRÁTICA </w:t>
      </w:r>
      <w:r w:rsidRPr="00C70CD3">
        <w:rPr>
          <w:rFonts w:ascii="Arial" w:hAnsi="Arial" w:cs="Arial"/>
          <w:i/>
          <w:color w:val="0D0D0D" w:themeColor="text1" w:themeTint="F2"/>
          <w:sz w:val="20"/>
          <w:szCs w:val="20"/>
        </w:rPr>
        <w:t>S.F</w:t>
      </w:r>
      <w:r w:rsidRPr="00C70CD3">
        <w:rPr>
          <w:rFonts w:ascii="Arial" w:hAnsi="Arial" w:cs="Arial"/>
          <w:color w:val="0D0D0D" w:themeColor="text1" w:themeTint="F2"/>
          <w:sz w:val="20"/>
          <w:szCs w:val="20"/>
        </w:rPr>
        <w:t>.1. Ato ou efeito de prática.2. Maneira de proceder; uso. 3. Vivência, tirocínio, experiência. 4. Exercício.5. Saber, resultante da experiência.6. Hábito, rotina.7. Aplicação da teoria. 8. Discurso, conversação, conferência.9. licença dada a navegantes para se comunicarem com o porto ou cidade. *</w:t>
      </w:r>
      <w:r w:rsidRPr="00C70CD3">
        <w:rPr>
          <w:rFonts w:ascii="Arial" w:hAnsi="Arial" w:cs="Arial"/>
          <w:b/>
          <w:color w:val="0D0D0D" w:themeColor="text1" w:themeTint="F2"/>
          <w:sz w:val="20"/>
          <w:szCs w:val="20"/>
        </w:rPr>
        <w:t>Ant</w:t>
      </w:r>
      <w:r w:rsidRPr="00C70CD3">
        <w:rPr>
          <w:rFonts w:ascii="Arial" w:hAnsi="Arial" w:cs="Arial"/>
          <w:color w:val="0D0D0D" w:themeColor="text1" w:themeTint="F2"/>
          <w:sz w:val="20"/>
          <w:szCs w:val="20"/>
        </w:rPr>
        <w:t xml:space="preserve">.: </w:t>
      </w:r>
      <w:r w:rsidRPr="00C70CD3">
        <w:rPr>
          <w:rFonts w:ascii="Arial" w:hAnsi="Arial" w:cs="Arial"/>
          <w:i/>
          <w:color w:val="0D0D0D" w:themeColor="text1" w:themeTint="F2"/>
          <w:sz w:val="20"/>
          <w:szCs w:val="20"/>
        </w:rPr>
        <w:t>teoria.</w:t>
      </w:r>
      <w:r w:rsidRPr="00C70CD3">
        <w:rPr>
          <w:rFonts w:ascii="Arial" w:hAnsi="Arial" w:cs="Arial"/>
          <w:color w:val="0D0D0D" w:themeColor="text1" w:themeTint="F2"/>
          <w:sz w:val="20"/>
          <w:szCs w:val="20"/>
        </w:rPr>
        <w:t xml:space="preserve"> (RIOS, 2000, p.590)</w:t>
      </w:r>
    </w:p>
    <w:p w:rsidR="00C70CD3" w:rsidRDefault="00C70CD3" w:rsidP="00C70CD3">
      <w:pPr>
        <w:spacing w:line="240" w:lineRule="auto"/>
        <w:ind w:left="2268"/>
        <w:jc w:val="both"/>
        <w:rPr>
          <w:rFonts w:ascii="Arial" w:hAnsi="Arial" w:cs="Arial"/>
          <w:color w:val="0D0D0D" w:themeColor="text1" w:themeTint="F2"/>
          <w:sz w:val="20"/>
          <w:szCs w:val="20"/>
        </w:rPr>
      </w:pPr>
      <w:r w:rsidRPr="00C70CD3">
        <w:rPr>
          <w:rFonts w:ascii="Arial" w:hAnsi="Arial" w:cs="Arial"/>
          <w:b/>
          <w:color w:val="0D0D0D" w:themeColor="text1" w:themeTint="F2"/>
          <w:sz w:val="20"/>
          <w:szCs w:val="20"/>
        </w:rPr>
        <w:t xml:space="preserve">TEORIA </w:t>
      </w:r>
      <w:r w:rsidRPr="00C70CD3">
        <w:rPr>
          <w:rFonts w:ascii="Arial" w:hAnsi="Arial" w:cs="Arial"/>
          <w:i/>
          <w:color w:val="0D0D0D" w:themeColor="text1" w:themeTint="F2"/>
          <w:sz w:val="20"/>
          <w:szCs w:val="20"/>
        </w:rPr>
        <w:t>S.F</w:t>
      </w:r>
      <w:r w:rsidRPr="00C70CD3">
        <w:rPr>
          <w:rFonts w:ascii="Arial" w:hAnsi="Arial" w:cs="Arial"/>
          <w:color w:val="0D0D0D" w:themeColor="text1" w:themeTint="F2"/>
          <w:sz w:val="20"/>
          <w:szCs w:val="20"/>
        </w:rPr>
        <w:t xml:space="preserve">.1. Parte especulativa de uma ciência. 2. Conhecimento exclusivamente especulativo, ideal (*opõe-se à </w:t>
      </w:r>
      <w:r w:rsidRPr="00C70CD3">
        <w:rPr>
          <w:rFonts w:ascii="Arial" w:hAnsi="Arial" w:cs="Arial"/>
          <w:i/>
          <w:color w:val="0D0D0D" w:themeColor="text1" w:themeTint="F2"/>
          <w:sz w:val="20"/>
          <w:szCs w:val="20"/>
        </w:rPr>
        <w:t>prática</w:t>
      </w:r>
      <w:r w:rsidRPr="00C70CD3">
        <w:rPr>
          <w:rFonts w:ascii="Arial" w:hAnsi="Arial" w:cs="Arial"/>
          <w:color w:val="0D0D0D" w:themeColor="text1" w:themeTint="F2"/>
          <w:sz w:val="20"/>
          <w:szCs w:val="20"/>
        </w:rPr>
        <w:t>). 3. Conjunto dos princípios fundamentais de uma ciência ou arte. 4.  O conhecimento desses princípios. 5. Noções gerais. 6. Hipótese, conjectura utopia. *</w:t>
      </w:r>
      <w:r w:rsidRPr="00C70CD3">
        <w:rPr>
          <w:rFonts w:ascii="Arial" w:hAnsi="Arial" w:cs="Arial"/>
          <w:b/>
          <w:color w:val="0D0D0D" w:themeColor="text1" w:themeTint="F2"/>
          <w:sz w:val="20"/>
          <w:szCs w:val="20"/>
        </w:rPr>
        <w:t>Ant</w:t>
      </w:r>
      <w:r w:rsidRPr="00C70CD3">
        <w:rPr>
          <w:rFonts w:ascii="Arial" w:hAnsi="Arial" w:cs="Arial"/>
          <w:color w:val="0D0D0D" w:themeColor="text1" w:themeTint="F2"/>
          <w:sz w:val="20"/>
          <w:szCs w:val="20"/>
        </w:rPr>
        <w:t xml:space="preserve">.: </w:t>
      </w:r>
      <w:r w:rsidRPr="00C70CD3">
        <w:rPr>
          <w:rFonts w:ascii="Arial" w:hAnsi="Arial" w:cs="Arial"/>
          <w:i/>
          <w:color w:val="0D0D0D" w:themeColor="text1" w:themeTint="F2"/>
          <w:sz w:val="20"/>
          <w:szCs w:val="20"/>
        </w:rPr>
        <w:t xml:space="preserve">prática. </w:t>
      </w:r>
      <w:r w:rsidRPr="00C70CD3">
        <w:rPr>
          <w:rFonts w:ascii="Arial" w:hAnsi="Arial" w:cs="Arial"/>
          <w:color w:val="0D0D0D" w:themeColor="text1" w:themeTint="F2"/>
          <w:sz w:val="20"/>
          <w:szCs w:val="20"/>
        </w:rPr>
        <w:t>(RIOS, 2000, p. 693)</w:t>
      </w:r>
    </w:p>
    <w:p w:rsidR="00C70CD3" w:rsidRPr="00501D17" w:rsidRDefault="00C70CD3" w:rsidP="00C70CD3">
      <w:pPr>
        <w:spacing w:line="240" w:lineRule="auto"/>
        <w:ind w:firstLine="708"/>
        <w:jc w:val="both"/>
        <w:rPr>
          <w:rFonts w:ascii="Arial" w:hAnsi="Arial" w:cs="Arial"/>
          <w:color w:val="0D0D0D" w:themeColor="text1" w:themeTint="F2"/>
          <w:sz w:val="24"/>
          <w:szCs w:val="24"/>
        </w:rPr>
      </w:pPr>
      <w:r w:rsidRPr="00501D17">
        <w:rPr>
          <w:rFonts w:ascii="Arial" w:hAnsi="Arial" w:cs="Arial"/>
          <w:color w:val="0D0D0D" w:themeColor="text1" w:themeTint="F2"/>
          <w:sz w:val="24"/>
          <w:szCs w:val="24"/>
        </w:rPr>
        <w:t xml:space="preserve">Inicialmente é possível observar uma evidente oposição entre os dois conceitos apresentados, entretanto a diferencia não se limita ao campo lexical.  A contraposição semântica revela uma fragmentação ainda maior entre os dois conceitos.  Das nove definições dadas a palavra prática apenas uma menciona um contato entre os dois conceitos.  Esse “binômio” conceitual possui uma dupla relevância, uma vez que, de modo significativo atua tanto na formação do professor quanto dos alunos que estes formam. </w:t>
      </w:r>
    </w:p>
    <w:p w:rsidR="00C70CD3" w:rsidRPr="00501D17" w:rsidRDefault="00C70CD3" w:rsidP="00C70CD3">
      <w:pPr>
        <w:spacing w:line="240" w:lineRule="auto"/>
        <w:ind w:firstLine="708"/>
        <w:jc w:val="both"/>
        <w:rPr>
          <w:rFonts w:ascii="Arial" w:hAnsi="Arial" w:cs="Arial"/>
          <w:color w:val="0D0D0D" w:themeColor="text1" w:themeTint="F2"/>
          <w:sz w:val="24"/>
          <w:szCs w:val="24"/>
        </w:rPr>
      </w:pPr>
      <w:r w:rsidRPr="00501D17">
        <w:rPr>
          <w:rFonts w:ascii="Arial" w:hAnsi="Arial" w:cs="Arial"/>
          <w:color w:val="0D0D0D" w:themeColor="text1" w:themeTint="F2"/>
          <w:sz w:val="24"/>
          <w:szCs w:val="24"/>
        </w:rPr>
        <w:t xml:space="preserve">Complementando essa discussão, Pimenta e Lima (2010) afirmam que, as atividades denominadas “práticas” ocupam espaços desiguais na estrutura curricular e muitas vezes </w:t>
      </w:r>
      <w:proofErr w:type="gramStart"/>
      <w:r w:rsidRPr="00501D17">
        <w:rPr>
          <w:rFonts w:ascii="Arial" w:hAnsi="Arial" w:cs="Arial"/>
          <w:color w:val="0D0D0D" w:themeColor="text1" w:themeTint="F2"/>
          <w:sz w:val="24"/>
          <w:szCs w:val="24"/>
        </w:rPr>
        <w:t xml:space="preserve">se </w:t>
      </w:r>
      <w:r w:rsidR="00FA1F77">
        <w:rPr>
          <w:rFonts w:ascii="Arial" w:hAnsi="Arial" w:cs="Arial"/>
          <w:color w:val="0D0D0D" w:themeColor="text1" w:themeTint="F2"/>
          <w:sz w:val="24"/>
          <w:szCs w:val="24"/>
        </w:rPr>
        <w:t xml:space="preserve"> apresentam</w:t>
      </w:r>
      <w:proofErr w:type="gramEnd"/>
      <w:r w:rsidR="00FA1F77">
        <w:rPr>
          <w:rFonts w:ascii="Arial" w:hAnsi="Arial" w:cs="Arial"/>
          <w:color w:val="0D0D0D" w:themeColor="text1" w:themeTint="F2"/>
          <w:sz w:val="24"/>
          <w:szCs w:val="24"/>
        </w:rPr>
        <w:t xml:space="preserve"> de modo </w:t>
      </w:r>
      <w:r w:rsidRPr="00501D17">
        <w:rPr>
          <w:rFonts w:ascii="Arial" w:hAnsi="Arial" w:cs="Arial"/>
          <w:color w:val="0D0D0D" w:themeColor="text1" w:themeTint="F2"/>
          <w:sz w:val="24"/>
          <w:szCs w:val="24"/>
        </w:rPr>
        <w:t>desvincul</w:t>
      </w:r>
      <w:r w:rsidR="00FA1F77">
        <w:rPr>
          <w:rFonts w:ascii="Arial" w:hAnsi="Arial" w:cs="Arial"/>
          <w:color w:val="0D0D0D" w:themeColor="text1" w:themeTint="F2"/>
          <w:sz w:val="24"/>
          <w:szCs w:val="24"/>
        </w:rPr>
        <w:t>ado</w:t>
      </w:r>
      <w:r w:rsidRPr="00501D17">
        <w:rPr>
          <w:rFonts w:ascii="Arial" w:hAnsi="Arial" w:cs="Arial"/>
          <w:color w:val="0D0D0D" w:themeColor="text1" w:themeTint="F2"/>
          <w:sz w:val="24"/>
          <w:szCs w:val="24"/>
        </w:rPr>
        <w:t xml:space="preserve"> das denominadas “teóricas”, recebendo cargas horárias menores</w:t>
      </w:r>
      <w:r w:rsidR="00FA1F77">
        <w:rPr>
          <w:rFonts w:ascii="Arial" w:hAnsi="Arial" w:cs="Arial"/>
          <w:color w:val="0D0D0D" w:themeColor="text1" w:themeTint="F2"/>
          <w:sz w:val="24"/>
          <w:szCs w:val="24"/>
        </w:rPr>
        <w:t xml:space="preserve"> e ocupando assim um lugar secundário nas grades curriculares</w:t>
      </w:r>
      <w:r w:rsidRPr="00501D17">
        <w:rPr>
          <w:rFonts w:ascii="Arial" w:hAnsi="Arial" w:cs="Arial"/>
          <w:color w:val="0D0D0D" w:themeColor="text1" w:themeTint="F2"/>
          <w:sz w:val="24"/>
          <w:szCs w:val="24"/>
        </w:rPr>
        <w:t>. Mas, até que ponto essa oposição pode ser concretizada? Seriam a teoria e a prática monólogos rivais? Podemos falar de uma prática sem um suporte teórico? Ou uma teoria que não se corporifique em uma prática?</w:t>
      </w:r>
    </w:p>
    <w:p w:rsidR="00C70CD3" w:rsidRPr="00C70CD3" w:rsidRDefault="00C70CD3" w:rsidP="00C70CD3">
      <w:pPr>
        <w:spacing w:line="240" w:lineRule="auto"/>
        <w:ind w:left="2268"/>
        <w:jc w:val="both"/>
        <w:rPr>
          <w:rFonts w:ascii="Arial" w:hAnsi="Arial" w:cs="Arial"/>
          <w:i/>
          <w:color w:val="0D0D0D" w:themeColor="text1" w:themeTint="F2"/>
          <w:sz w:val="20"/>
          <w:szCs w:val="20"/>
        </w:rPr>
      </w:pPr>
    </w:p>
    <w:p w:rsidR="00C70CD3" w:rsidRPr="00501D17" w:rsidRDefault="00C70CD3" w:rsidP="00C70CD3">
      <w:pPr>
        <w:pStyle w:val="Ttulo1"/>
        <w:numPr>
          <w:ilvl w:val="0"/>
          <w:numId w:val="1"/>
        </w:numPr>
        <w:spacing w:before="240" w:after="0" w:line="240" w:lineRule="auto"/>
        <w:ind w:left="644"/>
        <w:rPr>
          <w:rFonts w:ascii="Arial" w:hAnsi="Arial" w:cs="Arial"/>
          <w:b w:val="0"/>
          <w:color w:val="0D0D0D" w:themeColor="text1" w:themeTint="F2"/>
          <w:sz w:val="24"/>
          <w:szCs w:val="24"/>
        </w:rPr>
      </w:pPr>
      <w:r w:rsidRPr="00501D17">
        <w:rPr>
          <w:rFonts w:ascii="Arial" w:hAnsi="Arial" w:cs="Arial"/>
          <w:color w:val="0D0D0D" w:themeColor="text1" w:themeTint="F2"/>
          <w:sz w:val="24"/>
          <w:szCs w:val="24"/>
        </w:rPr>
        <w:t>LADOS DA MESMA MOEDA</w:t>
      </w:r>
    </w:p>
    <w:p w:rsidR="00C70CD3" w:rsidRPr="00501D17" w:rsidRDefault="00C70CD3" w:rsidP="00C70CD3">
      <w:pPr>
        <w:spacing w:line="240" w:lineRule="auto"/>
        <w:rPr>
          <w:rFonts w:ascii="Arial" w:hAnsi="Arial" w:cs="Arial"/>
          <w:color w:val="0D0D0D" w:themeColor="text1" w:themeTint="F2"/>
          <w:sz w:val="24"/>
          <w:szCs w:val="24"/>
        </w:rPr>
      </w:pPr>
    </w:p>
    <w:p w:rsidR="00C70CD3" w:rsidRPr="00501D17" w:rsidRDefault="00C70CD3" w:rsidP="00C70CD3">
      <w:pPr>
        <w:spacing w:line="240" w:lineRule="auto"/>
        <w:ind w:firstLine="708"/>
        <w:jc w:val="both"/>
        <w:rPr>
          <w:rFonts w:ascii="Arial" w:hAnsi="Arial" w:cs="Arial"/>
          <w:color w:val="0D0D0D" w:themeColor="text1" w:themeTint="F2"/>
          <w:sz w:val="24"/>
          <w:szCs w:val="24"/>
          <w:shd w:val="clear" w:color="auto" w:fill="FFFFFF"/>
        </w:rPr>
      </w:pPr>
      <w:r w:rsidRPr="00501D17">
        <w:rPr>
          <w:rFonts w:ascii="Arial" w:hAnsi="Arial" w:cs="Arial"/>
          <w:b/>
          <w:color w:val="0D0D0D" w:themeColor="text1" w:themeTint="F2"/>
          <w:sz w:val="24"/>
          <w:szCs w:val="24"/>
          <w:shd w:val="clear" w:color="auto" w:fill="FFFFFF"/>
        </w:rPr>
        <w:t>Não</w:t>
      </w:r>
      <w:r w:rsidRPr="00501D17">
        <w:rPr>
          <w:rFonts w:ascii="Arial" w:hAnsi="Arial" w:cs="Arial"/>
          <w:color w:val="0D0D0D" w:themeColor="text1" w:themeTint="F2"/>
          <w:sz w:val="24"/>
          <w:szCs w:val="24"/>
          <w:shd w:val="clear" w:color="auto" w:fill="FFFFFF"/>
        </w:rPr>
        <w:t xml:space="preserve">, todos os questionamentos anteriores podem ser respondidos com um </w:t>
      </w:r>
      <w:r w:rsidRPr="00501D17">
        <w:rPr>
          <w:rFonts w:ascii="Arial" w:hAnsi="Arial" w:cs="Arial"/>
          <w:b/>
          <w:color w:val="0D0D0D" w:themeColor="text1" w:themeTint="F2"/>
          <w:sz w:val="24"/>
          <w:szCs w:val="24"/>
          <w:shd w:val="clear" w:color="auto" w:fill="FFFFFF"/>
        </w:rPr>
        <w:t>NÃO</w:t>
      </w:r>
      <w:r w:rsidRPr="00501D17">
        <w:rPr>
          <w:rFonts w:ascii="Arial" w:hAnsi="Arial" w:cs="Arial"/>
          <w:color w:val="0D0D0D" w:themeColor="text1" w:themeTint="F2"/>
          <w:sz w:val="24"/>
          <w:szCs w:val="24"/>
          <w:shd w:val="clear" w:color="auto" w:fill="FFFFFF"/>
        </w:rPr>
        <w:t xml:space="preserve">. O saber docente não é formado apenas por práticas, </w:t>
      </w:r>
      <w:r w:rsidRPr="00501D17">
        <w:rPr>
          <w:rFonts w:ascii="Arial" w:hAnsi="Arial" w:cs="Arial"/>
          <w:b/>
          <w:color w:val="0D0D0D" w:themeColor="text1" w:themeTint="F2"/>
          <w:sz w:val="24"/>
          <w:szCs w:val="24"/>
          <w:shd w:val="clear" w:color="auto" w:fill="FFFFFF"/>
        </w:rPr>
        <w:t>ele</w:t>
      </w:r>
      <w:r w:rsidRPr="00501D17">
        <w:rPr>
          <w:rFonts w:ascii="Arial" w:hAnsi="Arial" w:cs="Arial"/>
          <w:color w:val="0D0D0D" w:themeColor="text1" w:themeTint="F2"/>
          <w:sz w:val="24"/>
          <w:szCs w:val="24"/>
          <w:shd w:val="clear" w:color="auto" w:fill="FFFFFF"/>
        </w:rPr>
        <w:t xml:space="preserve"> também nutrido por teorias da educação, da psicologia, da antropologia, da filosofia, do letramento, da aprendizagem entre outros saberes </w:t>
      </w:r>
      <w:r w:rsidRPr="00501D17">
        <w:rPr>
          <w:rFonts w:ascii="Arial" w:hAnsi="Arial" w:cs="Arial"/>
          <w:b/>
          <w:color w:val="0D0D0D" w:themeColor="text1" w:themeTint="F2"/>
          <w:sz w:val="24"/>
          <w:szCs w:val="24"/>
          <w:shd w:val="clear" w:color="auto" w:fill="FFFFFF"/>
        </w:rPr>
        <w:t>em uma troca contínua</w:t>
      </w:r>
      <w:r w:rsidRPr="00501D17">
        <w:rPr>
          <w:rFonts w:ascii="Arial" w:hAnsi="Arial" w:cs="Arial"/>
          <w:color w:val="0D0D0D" w:themeColor="text1" w:themeTint="F2"/>
          <w:sz w:val="24"/>
          <w:szCs w:val="24"/>
          <w:shd w:val="clear" w:color="auto" w:fill="FFFFFF"/>
        </w:rPr>
        <w:t xml:space="preserve">. Do mesmo modo, as teorias só </w:t>
      </w:r>
      <w:r w:rsidRPr="00501D17">
        <w:rPr>
          <w:rFonts w:ascii="Arial" w:hAnsi="Arial" w:cs="Arial"/>
          <w:b/>
          <w:color w:val="0D0D0D" w:themeColor="text1" w:themeTint="F2"/>
          <w:sz w:val="24"/>
          <w:szCs w:val="24"/>
          <w:shd w:val="clear" w:color="auto" w:fill="FFFFFF"/>
        </w:rPr>
        <w:t>se</w:t>
      </w:r>
      <w:r w:rsidRPr="00501D17">
        <w:rPr>
          <w:rFonts w:ascii="Arial" w:hAnsi="Arial" w:cs="Arial"/>
          <w:color w:val="0D0D0D" w:themeColor="text1" w:themeTint="F2"/>
          <w:sz w:val="24"/>
          <w:szCs w:val="24"/>
          <w:shd w:val="clear" w:color="auto" w:fill="FFFFFF"/>
        </w:rPr>
        <w:t xml:space="preserve"> corporificam quando aplicadas ou ancoradas em uma situação/problemática real. Mediante estas afirmações, fica claro que teoria e prática são elementos de uma mesma moeda e estabelecem um íntimo diálogo. </w:t>
      </w:r>
    </w:p>
    <w:p w:rsidR="00F45B60" w:rsidRDefault="00F45B60" w:rsidP="00C70CD3">
      <w:pPr>
        <w:spacing w:line="240" w:lineRule="auto"/>
        <w:ind w:firstLine="708"/>
        <w:jc w:val="both"/>
        <w:rPr>
          <w:rFonts w:ascii="Arial" w:hAnsi="Arial" w:cs="Arial"/>
          <w:color w:val="0D0D0D" w:themeColor="text1" w:themeTint="F2"/>
          <w:sz w:val="24"/>
          <w:szCs w:val="24"/>
          <w:shd w:val="clear" w:color="auto" w:fill="FFFFFF"/>
        </w:rPr>
      </w:pPr>
    </w:p>
    <w:p w:rsidR="00F45B60" w:rsidRDefault="00F45B60" w:rsidP="00C70CD3">
      <w:pPr>
        <w:spacing w:line="240" w:lineRule="auto"/>
        <w:ind w:firstLine="708"/>
        <w:jc w:val="both"/>
        <w:rPr>
          <w:rFonts w:ascii="Arial" w:hAnsi="Arial" w:cs="Arial"/>
          <w:color w:val="0D0D0D" w:themeColor="text1" w:themeTint="F2"/>
          <w:sz w:val="24"/>
          <w:szCs w:val="24"/>
          <w:shd w:val="clear" w:color="auto" w:fill="FFFFFF"/>
        </w:rPr>
      </w:pPr>
    </w:p>
    <w:p w:rsidR="00F45B60" w:rsidRPr="00F45B60" w:rsidRDefault="00C70CD3" w:rsidP="00F45B60">
      <w:pPr>
        <w:spacing w:line="240" w:lineRule="auto"/>
        <w:ind w:firstLine="708"/>
        <w:jc w:val="both"/>
        <w:rPr>
          <w:rFonts w:ascii="Arial" w:hAnsi="Arial" w:cs="Arial"/>
          <w:color w:val="0D0D0D" w:themeColor="text1" w:themeTint="F2"/>
          <w:sz w:val="24"/>
          <w:szCs w:val="24"/>
          <w:shd w:val="clear" w:color="auto" w:fill="FFFFFF"/>
        </w:rPr>
      </w:pPr>
      <w:r w:rsidRPr="00501D17">
        <w:rPr>
          <w:rFonts w:ascii="Arial" w:hAnsi="Arial" w:cs="Arial"/>
          <w:color w:val="0D0D0D" w:themeColor="text1" w:themeTint="F2"/>
          <w:sz w:val="24"/>
          <w:szCs w:val="24"/>
          <w:shd w:val="clear" w:color="auto" w:fill="FFFFFF"/>
        </w:rPr>
        <w:t>Se opondo a definição dada por Rios, Souza (2001, p. 7) define a relação teoria e prática como um todo único, sendo o uso desse todo uma marca da evolução.  É importante destacar que dentro desta concepção não</w:t>
      </w:r>
      <w:r w:rsidR="00295D81">
        <w:rPr>
          <w:rFonts w:ascii="Arial" w:hAnsi="Arial" w:cs="Arial"/>
          <w:color w:val="0D0D0D" w:themeColor="text1" w:themeTint="F2"/>
          <w:sz w:val="24"/>
          <w:szCs w:val="24"/>
          <w:shd w:val="clear" w:color="auto" w:fill="FFFFFF"/>
        </w:rPr>
        <w:t xml:space="preserve"> há </w:t>
      </w:r>
      <w:r w:rsidRPr="00501D17">
        <w:rPr>
          <w:rFonts w:ascii="Arial" w:hAnsi="Arial" w:cs="Arial"/>
          <w:color w:val="0D0D0D" w:themeColor="text1" w:themeTint="F2"/>
          <w:sz w:val="24"/>
          <w:szCs w:val="24"/>
          <w:shd w:val="clear" w:color="auto" w:fill="FFFFFF"/>
        </w:rPr>
        <w:t xml:space="preserve">hierarquia, mas uma complementação baseada na reciprocidade. </w:t>
      </w:r>
    </w:p>
    <w:p w:rsidR="00C70CD3" w:rsidRDefault="00C70CD3" w:rsidP="00B33A7B">
      <w:pPr>
        <w:spacing w:line="240" w:lineRule="auto"/>
        <w:ind w:left="2268"/>
        <w:jc w:val="both"/>
        <w:rPr>
          <w:rFonts w:ascii="Arial" w:hAnsi="Arial" w:cs="Arial"/>
          <w:color w:val="0D0D0D" w:themeColor="text1" w:themeTint="F2"/>
          <w:sz w:val="20"/>
          <w:szCs w:val="20"/>
          <w:shd w:val="clear" w:color="auto" w:fill="FFFFFF"/>
        </w:rPr>
      </w:pPr>
      <w:r w:rsidRPr="00C70CD3">
        <w:rPr>
          <w:rFonts w:ascii="Arial" w:hAnsi="Arial" w:cs="Arial"/>
          <w:color w:val="0D0D0D" w:themeColor="text1" w:themeTint="F2"/>
          <w:sz w:val="20"/>
          <w:szCs w:val="20"/>
          <w:shd w:val="clear" w:color="auto" w:fill="FFFFFF"/>
        </w:rPr>
        <w:t>Teoria e prática constituem um todo único, produzido na dinâmica da evolução humana em um contexto e em um tempo. Não há prevalência de uma sobre a outra, há interdependência. Não há determinação de uma em relação à outra, há reciprocidade. Não há reticências de uma para outra, há dinamicidade. (SOUZA,2001, p.7).</w:t>
      </w:r>
    </w:p>
    <w:p w:rsidR="00C70CD3" w:rsidRDefault="00C70CD3" w:rsidP="00C70CD3">
      <w:pPr>
        <w:spacing w:line="240" w:lineRule="auto"/>
        <w:ind w:firstLine="708"/>
        <w:jc w:val="both"/>
        <w:rPr>
          <w:rFonts w:ascii="Arial" w:hAnsi="Arial" w:cs="Arial"/>
          <w:color w:val="0D0D0D" w:themeColor="text1" w:themeTint="F2"/>
          <w:sz w:val="24"/>
          <w:szCs w:val="24"/>
          <w:shd w:val="clear" w:color="auto" w:fill="FFFFFF"/>
        </w:rPr>
      </w:pPr>
      <w:r w:rsidRPr="00501D17">
        <w:rPr>
          <w:rFonts w:ascii="Arial" w:hAnsi="Arial" w:cs="Arial"/>
          <w:color w:val="0D0D0D" w:themeColor="text1" w:themeTint="F2"/>
          <w:sz w:val="24"/>
          <w:szCs w:val="24"/>
          <w:shd w:val="clear" w:color="auto" w:fill="FFFFFF"/>
        </w:rPr>
        <w:t xml:space="preserve">Segundo Pimenta e Lima (2010), ao longo do tempo, a prática já foi vista como a imitação de modelos; como instrumentalização técnica, e apenas, no início da década 90 passa, em nosso país, ser vista como instrumento e objeto de estudo. </w:t>
      </w:r>
    </w:p>
    <w:p w:rsidR="00C70CD3" w:rsidRPr="00501D17" w:rsidRDefault="00C70CD3" w:rsidP="00C70CD3">
      <w:pPr>
        <w:spacing w:line="240" w:lineRule="auto"/>
        <w:ind w:firstLine="708"/>
        <w:jc w:val="both"/>
        <w:rPr>
          <w:rFonts w:ascii="Arial" w:hAnsi="Arial" w:cs="Arial"/>
          <w:color w:val="0D0D0D" w:themeColor="text1" w:themeTint="F2"/>
          <w:sz w:val="24"/>
          <w:szCs w:val="24"/>
          <w:shd w:val="clear" w:color="auto" w:fill="FFFFFF"/>
        </w:rPr>
      </w:pPr>
      <w:r w:rsidRPr="00501D17">
        <w:rPr>
          <w:rFonts w:ascii="Arial" w:hAnsi="Arial" w:cs="Arial"/>
          <w:color w:val="0D0D0D" w:themeColor="text1" w:themeTint="F2"/>
          <w:sz w:val="24"/>
          <w:szCs w:val="24"/>
          <w:shd w:val="clear" w:color="auto" w:fill="FFFFFF"/>
        </w:rPr>
        <w:t>Sendo ambos os conceitos importantes e interligados, nos perguntamos: Por que parece haver uma oposição entre eles? É tomando como base as discussões de Pimenta e Lima</w:t>
      </w:r>
      <w:r w:rsidR="00295D81">
        <w:rPr>
          <w:rFonts w:ascii="Arial" w:hAnsi="Arial" w:cs="Arial"/>
          <w:color w:val="0D0D0D" w:themeColor="text1" w:themeTint="F2"/>
          <w:sz w:val="24"/>
          <w:szCs w:val="24"/>
          <w:shd w:val="clear" w:color="auto" w:fill="FFFFFF"/>
        </w:rPr>
        <w:t xml:space="preserve"> (2010)</w:t>
      </w:r>
      <w:r w:rsidRPr="00501D17">
        <w:rPr>
          <w:rFonts w:ascii="Arial" w:hAnsi="Arial" w:cs="Arial"/>
          <w:color w:val="0D0D0D" w:themeColor="text1" w:themeTint="F2"/>
          <w:sz w:val="24"/>
          <w:szCs w:val="24"/>
          <w:shd w:val="clear" w:color="auto" w:fill="FFFFFF"/>
        </w:rPr>
        <w:t xml:space="preserve">, e </w:t>
      </w:r>
      <w:r w:rsidR="00295D81" w:rsidRPr="00501D17">
        <w:rPr>
          <w:rFonts w:ascii="Arial" w:hAnsi="Arial" w:cs="Arial"/>
          <w:color w:val="0D0D0D" w:themeColor="text1" w:themeTint="F2"/>
          <w:sz w:val="24"/>
          <w:szCs w:val="24"/>
          <w:shd w:val="clear" w:color="auto" w:fill="FFFFFF"/>
        </w:rPr>
        <w:t>Barros, Silva e Vásquez (2011</w:t>
      </w:r>
      <w:r w:rsidR="00295D81">
        <w:rPr>
          <w:rFonts w:ascii="Arial" w:hAnsi="Arial" w:cs="Arial"/>
          <w:color w:val="0D0D0D" w:themeColor="text1" w:themeTint="F2"/>
          <w:sz w:val="24"/>
          <w:szCs w:val="24"/>
          <w:shd w:val="clear" w:color="auto" w:fill="FFFFFF"/>
        </w:rPr>
        <w:t>)</w:t>
      </w:r>
      <w:r w:rsidRPr="00501D17">
        <w:rPr>
          <w:rFonts w:ascii="Arial" w:hAnsi="Arial" w:cs="Arial"/>
          <w:color w:val="0D0D0D" w:themeColor="text1" w:themeTint="F2"/>
          <w:sz w:val="24"/>
          <w:szCs w:val="24"/>
          <w:shd w:val="clear" w:color="auto" w:fill="FFFFFF"/>
        </w:rPr>
        <w:t xml:space="preserve"> que encontramos o cerne da questão. Essa fragmentação, segundo os autores, pode ser explicada pela tentativa de tornar o estágio (experiência individual e somatória) em uma adestração (modelo coletivo, que despreza as particularidades profissionais e ambientais de cada realidade).</w:t>
      </w:r>
    </w:p>
    <w:p w:rsidR="00C70CD3" w:rsidRDefault="00C70CD3" w:rsidP="00295D81">
      <w:pPr>
        <w:spacing w:line="240" w:lineRule="auto"/>
        <w:ind w:firstLine="708"/>
        <w:jc w:val="both"/>
        <w:rPr>
          <w:rFonts w:ascii="Arial" w:hAnsi="Arial" w:cs="Arial"/>
          <w:color w:val="0D0D0D" w:themeColor="text1" w:themeTint="F2"/>
          <w:sz w:val="24"/>
          <w:szCs w:val="24"/>
          <w:shd w:val="clear" w:color="auto" w:fill="FFFFFF"/>
        </w:rPr>
      </w:pPr>
      <w:r w:rsidRPr="00501D17">
        <w:rPr>
          <w:rFonts w:ascii="Arial" w:hAnsi="Arial" w:cs="Arial"/>
          <w:color w:val="0D0D0D" w:themeColor="text1" w:themeTint="F2"/>
          <w:sz w:val="24"/>
          <w:szCs w:val="24"/>
          <w:shd w:val="clear" w:color="auto" w:fill="FFFFFF"/>
        </w:rPr>
        <w:t xml:space="preserve"> </w:t>
      </w:r>
      <w:r w:rsidRPr="00501D17">
        <w:rPr>
          <w:rFonts w:ascii="Arial" w:hAnsi="Arial" w:cs="Arial"/>
          <w:color w:val="0D0D0D" w:themeColor="text1" w:themeTint="F2"/>
          <w:sz w:val="24"/>
          <w:szCs w:val="24"/>
        </w:rPr>
        <w:t xml:space="preserve">Assim como alguns </w:t>
      </w:r>
      <w:r w:rsidR="00295D81">
        <w:rPr>
          <w:rFonts w:ascii="Arial" w:hAnsi="Arial" w:cs="Arial"/>
          <w:color w:val="0D0D0D" w:themeColor="text1" w:themeTint="F2"/>
          <w:sz w:val="24"/>
          <w:szCs w:val="24"/>
        </w:rPr>
        <w:t>graduandos</w:t>
      </w:r>
      <w:r w:rsidRPr="00501D17">
        <w:rPr>
          <w:rFonts w:ascii="Arial" w:hAnsi="Arial" w:cs="Arial"/>
          <w:color w:val="0D0D0D" w:themeColor="text1" w:themeTint="F2"/>
          <w:sz w:val="24"/>
          <w:szCs w:val="24"/>
        </w:rPr>
        <w:t xml:space="preserve">, </w:t>
      </w:r>
      <w:r w:rsidRPr="00501D17">
        <w:rPr>
          <w:rFonts w:ascii="Arial" w:hAnsi="Arial" w:cs="Arial"/>
          <w:b/>
          <w:color w:val="0D0D0D" w:themeColor="text1" w:themeTint="F2"/>
          <w:sz w:val="24"/>
          <w:szCs w:val="24"/>
        </w:rPr>
        <w:t>acreditava inicialmente, que após cumprir oito períodos da</w:t>
      </w:r>
      <w:r w:rsidRPr="00501D17">
        <w:rPr>
          <w:rFonts w:ascii="Arial" w:hAnsi="Arial" w:cs="Arial"/>
          <w:color w:val="0D0D0D" w:themeColor="text1" w:themeTint="F2"/>
          <w:sz w:val="24"/>
          <w:szCs w:val="24"/>
        </w:rPr>
        <w:t xml:space="preserve"> graduação estaria totalmente apta para atuar em uma sala de aula, as teorias e exercícios estruturariam totalmente minha prática</w:t>
      </w:r>
      <w:r w:rsidR="00295D81">
        <w:rPr>
          <w:rFonts w:ascii="Arial" w:hAnsi="Arial" w:cs="Arial"/>
          <w:color w:val="0D0D0D" w:themeColor="text1" w:themeTint="F2"/>
          <w:sz w:val="24"/>
          <w:szCs w:val="24"/>
        </w:rPr>
        <w:t xml:space="preserve"> e se encaixariam como padrões para todas as </w:t>
      </w:r>
      <w:proofErr w:type="gramStart"/>
      <w:r w:rsidR="00295D81">
        <w:rPr>
          <w:rFonts w:ascii="Arial" w:hAnsi="Arial" w:cs="Arial"/>
          <w:color w:val="0D0D0D" w:themeColor="text1" w:themeTint="F2"/>
          <w:sz w:val="24"/>
          <w:szCs w:val="24"/>
        </w:rPr>
        <w:t xml:space="preserve">salas </w:t>
      </w:r>
      <w:r w:rsidRPr="00501D17">
        <w:rPr>
          <w:rFonts w:ascii="Arial" w:hAnsi="Arial" w:cs="Arial"/>
          <w:color w:val="0D0D0D" w:themeColor="text1" w:themeTint="F2"/>
          <w:sz w:val="24"/>
          <w:szCs w:val="24"/>
        </w:rPr>
        <w:t>.</w:t>
      </w:r>
      <w:proofErr w:type="gramEnd"/>
      <w:r w:rsidRPr="00501D17">
        <w:rPr>
          <w:rFonts w:ascii="Arial" w:hAnsi="Arial" w:cs="Arial"/>
          <w:color w:val="0D0D0D" w:themeColor="text1" w:themeTint="F2"/>
          <w:sz w:val="24"/>
          <w:szCs w:val="24"/>
        </w:rPr>
        <w:t xml:space="preserve">  Estar no estágio, para mim, era recolher bons modelos (que deveriam ser noventa por cento úteis e aplicáveis)</w:t>
      </w:r>
      <w:r w:rsidR="00295D81">
        <w:rPr>
          <w:rFonts w:ascii="Arial" w:hAnsi="Arial" w:cs="Arial"/>
          <w:color w:val="0D0D0D" w:themeColor="text1" w:themeTint="F2"/>
          <w:sz w:val="24"/>
          <w:szCs w:val="24"/>
        </w:rPr>
        <w:t xml:space="preserve"> e </w:t>
      </w:r>
      <w:r w:rsidRPr="00501D17">
        <w:rPr>
          <w:rFonts w:ascii="Arial" w:hAnsi="Arial" w:cs="Arial"/>
          <w:color w:val="0D0D0D" w:themeColor="text1" w:themeTint="F2"/>
          <w:sz w:val="24"/>
          <w:szCs w:val="24"/>
        </w:rPr>
        <w:t>apreender uma instrumentalização da técnica até então não adquirida. Estava</w:t>
      </w:r>
      <w:r w:rsidR="00295D81">
        <w:rPr>
          <w:rFonts w:ascii="Arial" w:hAnsi="Arial" w:cs="Arial"/>
          <w:color w:val="0D0D0D" w:themeColor="text1" w:themeTint="F2"/>
          <w:sz w:val="24"/>
          <w:szCs w:val="24"/>
        </w:rPr>
        <w:t xml:space="preserve"> </w:t>
      </w:r>
      <w:proofErr w:type="gramStart"/>
      <w:r w:rsidR="00295D81">
        <w:rPr>
          <w:rFonts w:ascii="Arial" w:hAnsi="Arial" w:cs="Arial"/>
          <w:color w:val="0D0D0D" w:themeColor="text1" w:themeTint="F2"/>
          <w:sz w:val="24"/>
          <w:szCs w:val="24"/>
        </w:rPr>
        <w:t xml:space="preserve">completamente </w:t>
      </w:r>
      <w:r w:rsidRPr="00501D17">
        <w:rPr>
          <w:rFonts w:ascii="Arial" w:hAnsi="Arial" w:cs="Arial"/>
          <w:color w:val="0D0D0D" w:themeColor="text1" w:themeTint="F2"/>
          <w:sz w:val="24"/>
          <w:szCs w:val="24"/>
        </w:rPr>
        <w:t xml:space="preserve"> equivocada</w:t>
      </w:r>
      <w:proofErr w:type="gramEnd"/>
      <w:r w:rsidRPr="00501D17">
        <w:rPr>
          <w:rFonts w:ascii="Arial" w:hAnsi="Arial" w:cs="Arial"/>
          <w:color w:val="0D0D0D" w:themeColor="text1" w:themeTint="F2"/>
          <w:sz w:val="24"/>
          <w:szCs w:val="24"/>
        </w:rPr>
        <w:t xml:space="preserve">; </w:t>
      </w:r>
      <w:r w:rsidRPr="00501D17">
        <w:rPr>
          <w:rFonts w:ascii="Arial" w:hAnsi="Arial" w:cs="Arial"/>
          <w:b/>
          <w:color w:val="0D0D0D" w:themeColor="text1" w:themeTint="F2"/>
          <w:sz w:val="24"/>
          <w:szCs w:val="24"/>
        </w:rPr>
        <w:t>durante a inserção e vivencia no espaço escolar</w:t>
      </w:r>
      <w:r w:rsidR="00295D81">
        <w:rPr>
          <w:rFonts w:ascii="Arial" w:hAnsi="Arial" w:cs="Arial"/>
          <w:b/>
          <w:color w:val="0D0D0D" w:themeColor="text1" w:themeTint="F2"/>
          <w:sz w:val="24"/>
          <w:szCs w:val="24"/>
        </w:rPr>
        <w:t xml:space="preserve">, a </w:t>
      </w:r>
      <w:r w:rsidRPr="00501D17">
        <w:rPr>
          <w:rFonts w:ascii="Arial" w:hAnsi="Arial" w:cs="Arial"/>
          <w:b/>
          <w:color w:val="0D0D0D" w:themeColor="text1" w:themeTint="F2"/>
          <w:sz w:val="24"/>
          <w:szCs w:val="24"/>
        </w:rPr>
        <w:t xml:space="preserve"> minha concepção foi reconstruída.</w:t>
      </w:r>
      <w:r w:rsidRPr="00501D17">
        <w:rPr>
          <w:rFonts w:ascii="Arial" w:hAnsi="Arial" w:cs="Arial"/>
          <w:color w:val="0D0D0D" w:themeColor="text1" w:themeTint="F2"/>
          <w:sz w:val="24"/>
          <w:szCs w:val="24"/>
        </w:rPr>
        <w:t xml:space="preserve"> Mais do que observar, creio que sou capaz de contribuir e modificar alguns métodos de ensino aprendizagem e dentro da perspectiva de </w:t>
      </w:r>
      <w:bookmarkStart w:id="3" w:name="_Hlk13645287"/>
      <w:r w:rsidRPr="00501D17">
        <w:rPr>
          <w:rFonts w:ascii="Arial" w:hAnsi="Arial" w:cs="Arial"/>
          <w:color w:val="0D0D0D" w:themeColor="text1" w:themeTint="F2"/>
          <w:sz w:val="24"/>
          <w:szCs w:val="24"/>
        </w:rPr>
        <w:t>Krasilchil (2008</w:t>
      </w:r>
      <w:bookmarkEnd w:id="3"/>
      <w:r w:rsidRPr="00501D17">
        <w:rPr>
          <w:rFonts w:ascii="Arial" w:hAnsi="Arial" w:cs="Arial"/>
          <w:color w:val="0D0D0D" w:themeColor="text1" w:themeTint="F2"/>
          <w:sz w:val="24"/>
          <w:szCs w:val="24"/>
        </w:rPr>
        <w:t xml:space="preserve">), </w:t>
      </w:r>
      <w:r w:rsidRPr="00501D17">
        <w:rPr>
          <w:rFonts w:ascii="Arial" w:hAnsi="Arial" w:cs="Arial"/>
          <w:b/>
          <w:color w:val="0D0D0D" w:themeColor="text1" w:themeTint="F2"/>
          <w:sz w:val="24"/>
          <w:szCs w:val="24"/>
        </w:rPr>
        <w:t>como residente</w:t>
      </w:r>
      <w:r w:rsidRPr="00501D17">
        <w:rPr>
          <w:rFonts w:ascii="Arial" w:hAnsi="Arial" w:cs="Arial"/>
          <w:color w:val="0D0D0D" w:themeColor="text1" w:themeTint="F2"/>
          <w:sz w:val="24"/>
          <w:szCs w:val="24"/>
        </w:rPr>
        <w:t>, atuo como canal, levando as novas descobertas para sala de aula e problematizando a realidade escolar no espaço acadêmico</w:t>
      </w:r>
      <w:r w:rsidR="00295D81">
        <w:rPr>
          <w:rFonts w:ascii="Arial" w:hAnsi="Arial" w:cs="Arial"/>
          <w:color w:val="0D0D0D" w:themeColor="text1" w:themeTint="F2"/>
          <w:sz w:val="24"/>
          <w:szCs w:val="24"/>
        </w:rPr>
        <w:t xml:space="preserve">. Não existem padrões, mas modelos que devem ser ampliados e transformados mediante a necessidade de cada turma. </w:t>
      </w:r>
      <w:r w:rsidRPr="00501D17">
        <w:rPr>
          <w:rFonts w:ascii="Arial" w:hAnsi="Arial" w:cs="Arial"/>
          <w:color w:val="0D0D0D" w:themeColor="text1" w:themeTint="F2"/>
          <w:sz w:val="24"/>
          <w:szCs w:val="24"/>
          <w:shd w:val="clear" w:color="auto" w:fill="FFFFFF"/>
        </w:rPr>
        <w:t xml:space="preserve">O bom profissional não somente copia e aplica teorias, mas é capaz de ampliar, reger e replicar metodologias mediante as realidades encontradas na sua prática. Não existe receita pronta para um ensino de qualidade, entretanto sabemos que a teoria não se desassocia de uma boa prática e assim ratifica Paulo Freire: </w:t>
      </w:r>
    </w:p>
    <w:p w:rsidR="00F45B60" w:rsidRPr="00501D17" w:rsidRDefault="00F45B60" w:rsidP="00295D81">
      <w:pPr>
        <w:spacing w:line="240" w:lineRule="auto"/>
        <w:ind w:firstLine="708"/>
        <w:jc w:val="both"/>
        <w:rPr>
          <w:rFonts w:ascii="Arial" w:hAnsi="Arial" w:cs="Arial"/>
          <w:color w:val="0D0D0D" w:themeColor="text1" w:themeTint="F2"/>
          <w:sz w:val="24"/>
          <w:szCs w:val="24"/>
          <w:shd w:val="clear" w:color="auto" w:fill="FFFFFF"/>
        </w:rPr>
      </w:pPr>
    </w:p>
    <w:p w:rsidR="00C70CD3" w:rsidRPr="0027283A" w:rsidRDefault="00C70CD3" w:rsidP="0027283A">
      <w:pPr>
        <w:spacing w:line="240" w:lineRule="auto"/>
        <w:ind w:left="2268"/>
        <w:jc w:val="both"/>
        <w:rPr>
          <w:rFonts w:ascii="Arial" w:hAnsi="Arial" w:cs="Arial"/>
          <w:color w:val="0D0D0D" w:themeColor="text1" w:themeTint="F2"/>
          <w:sz w:val="20"/>
          <w:szCs w:val="20"/>
          <w:shd w:val="clear" w:color="auto" w:fill="FFFFFF"/>
        </w:rPr>
      </w:pPr>
      <w:r w:rsidRPr="00C70CD3">
        <w:rPr>
          <w:rFonts w:ascii="Arial" w:hAnsi="Arial" w:cs="Arial"/>
          <w:color w:val="0D0D0D" w:themeColor="text1" w:themeTint="F2"/>
          <w:sz w:val="20"/>
          <w:szCs w:val="20"/>
        </w:rPr>
        <w:t xml:space="preserve">Não há ensino sem pesquisa e pesquisa sem ensino* </w:t>
      </w:r>
      <w:proofErr w:type="gramStart"/>
      <w:r w:rsidRPr="00C70CD3">
        <w:rPr>
          <w:rFonts w:ascii="Arial" w:hAnsi="Arial" w:cs="Arial"/>
          <w:color w:val="0D0D0D" w:themeColor="text1" w:themeTint="F2"/>
          <w:sz w:val="20"/>
          <w:szCs w:val="20"/>
        </w:rPr>
        <w:t>* .</w:t>
      </w:r>
      <w:proofErr w:type="gramEnd"/>
      <w:r w:rsidRPr="00C70CD3">
        <w:rPr>
          <w:rFonts w:ascii="Arial" w:hAnsi="Arial" w:cs="Arial"/>
          <w:color w:val="0D0D0D" w:themeColor="text1" w:themeTint="F2"/>
          <w:sz w:val="20"/>
          <w:szCs w:val="20"/>
        </w:rPr>
        <w:t xml:space="preserve"> Esses </w:t>
      </w:r>
      <w:proofErr w:type="spellStart"/>
      <w:r w:rsidRPr="00C70CD3">
        <w:rPr>
          <w:rFonts w:ascii="Arial" w:hAnsi="Arial" w:cs="Arial"/>
          <w:color w:val="0D0D0D" w:themeColor="text1" w:themeTint="F2"/>
          <w:sz w:val="20"/>
          <w:szCs w:val="20"/>
        </w:rPr>
        <w:t>que-fazeres</w:t>
      </w:r>
      <w:proofErr w:type="spellEnd"/>
      <w:r w:rsidRPr="00C70CD3">
        <w:rPr>
          <w:rFonts w:ascii="Arial" w:hAnsi="Arial" w:cs="Arial"/>
          <w:color w:val="0D0D0D" w:themeColor="text1" w:themeTint="F2"/>
          <w:sz w:val="20"/>
          <w:szCs w:val="20"/>
        </w:rPr>
        <w:t xml:space="preserve"> se encontram um no corpo do outro. Enquanto ensino continuo buscando, </w:t>
      </w:r>
      <w:proofErr w:type="spellStart"/>
      <w:r w:rsidRPr="00C70CD3">
        <w:rPr>
          <w:rFonts w:ascii="Arial" w:hAnsi="Arial" w:cs="Arial"/>
          <w:color w:val="0D0D0D" w:themeColor="text1" w:themeTint="F2"/>
          <w:sz w:val="20"/>
          <w:szCs w:val="20"/>
        </w:rPr>
        <w:t>reprocurando</w:t>
      </w:r>
      <w:proofErr w:type="spellEnd"/>
      <w:r w:rsidRPr="00C70CD3">
        <w:rPr>
          <w:rFonts w:ascii="Arial" w:hAnsi="Arial" w:cs="Arial"/>
          <w:color w:val="0D0D0D" w:themeColor="text1" w:themeTint="F2"/>
          <w:sz w:val="20"/>
          <w:szCs w:val="20"/>
        </w:rPr>
        <w:t xml:space="preserve">. Ensino porque busco, porque indaguei, porque indago e me indago. Pesquiso para constatar, constatando, intervenho, intervindo educo e me educo. Pesquiso para conhecer o que ainda não conheço e comunicar ou anunciar a novidade. </w:t>
      </w:r>
      <w:r w:rsidRPr="00C70CD3">
        <w:rPr>
          <w:rFonts w:ascii="Arial" w:hAnsi="Arial" w:cs="Arial"/>
          <w:color w:val="0D0D0D" w:themeColor="text1" w:themeTint="F2"/>
          <w:sz w:val="20"/>
          <w:szCs w:val="20"/>
          <w:shd w:val="clear" w:color="auto" w:fill="FFFFFF"/>
        </w:rPr>
        <w:t xml:space="preserve">(FREIRE, </w:t>
      </w:r>
      <w:r>
        <w:rPr>
          <w:rFonts w:ascii="Arial" w:hAnsi="Arial" w:cs="Arial"/>
          <w:color w:val="0D0D0D" w:themeColor="text1" w:themeTint="F2"/>
          <w:sz w:val="20"/>
          <w:szCs w:val="20"/>
          <w:shd w:val="clear" w:color="auto" w:fill="FFFFFF"/>
        </w:rPr>
        <w:t>199</w:t>
      </w:r>
      <w:r w:rsidRPr="00C70CD3">
        <w:rPr>
          <w:rFonts w:ascii="Arial" w:hAnsi="Arial" w:cs="Arial"/>
          <w:color w:val="0D0D0D" w:themeColor="text1" w:themeTint="F2"/>
          <w:sz w:val="20"/>
          <w:szCs w:val="20"/>
          <w:shd w:val="clear" w:color="auto" w:fill="FFFFFF"/>
        </w:rPr>
        <w:t>6, p.14).</w:t>
      </w:r>
    </w:p>
    <w:p w:rsidR="00F45B60" w:rsidRDefault="00F45B60" w:rsidP="0027283A">
      <w:pPr>
        <w:spacing w:line="240" w:lineRule="auto"/>
        <w:ind w:firstLine="720"/>
        <w:jc w:val="both"/>
        <w:rPr>
          <w:rFonts w:ascii="Arial" w:hAnsi="Arial" w:cs="Arial"/>
          <w:color w:val="000000" w:themeColor="text1"/>
          <w:sz w:val="24"/>
          <w:szCs w:val="24"/>
          <w:shd w:val="clear" w:color="auto" w:fill="FFFFFF"/>
        </w:rPr>
      </w:pPr>
    </w:p>
    <w:p w:rsidR="00F45B60" w:rsidRDefault="00F45B60" w:rsidP="0027283A">
      <w:pPr>
        <w:spacing w:line="240" w:lineRule="auto"/>
        <w:ind w:firstLine="720"/>
        <w:jc w:val="both"/>
        <w:rPr>
          <w:rFonts w:ascii="Arial" w:hAnsi="Arial" w:cs="Arial"/>
          <w:color w:val="000000" w:themeColor="text1"/>
          <w:sz w:val="24"/>
          <w:szCs w:val="24"/>
          <w:shd w:val="clear" w:color="auto" w:fill="FFFFFF"/>
        </w:rPr>
      </w:pPr>
    </w:p>
    <w:p w:rsidR="0027283A" w:rsidRPr="00F45B60" w:rsidRDefault="00803603" w:rsidP="0027283A">
      <w:pPr>
        <w:spacing w:line="240" w:lineRule="auto"/>
        <w:ind w:firstLine="720"/>
        <w:jc w:val="both"/>
        <w:rPr>
          <w:rFonts w:ascii="Arial" w:hAnsi="Arial" w:cs="Arial"/>
          <w:color w:val="000000" w:themeColor="text1"/>
          <w:sz w:val="24"/>
          <w:szCs w:val="24"/>
          <w:shd w:val="clear" w:color="auto" w:fill="FFFFFF"/>
        </w:rPr>
      </w:pPr>
      <w:r w:rsidRPr="00F45B60">
        <w:rPr>
          <w:rFonts w:ascii="Arial" w:hAnsi="Arial" w:cs="Arial"/>
          <w:color w:val="000000" w:themeColor="text1"/>
          <w:sz w:val="24"/>
          <w:szCs w:val="24"/>
          <w:shd w:val="clear" w:color="auto" w:fill="FFFFFF"/>
        </w:rPr>
        <w:t xml:space="preserve">De acordo com </w:t>
      </w:r>
      <w:r w:rsidR="00C70CD3" w:rsidRPr="00F45B60">
        <w:rPr>
          <w:rFonts w:ascii="Arial" w:hAnsi="Arial" w:cs="Arial"/>
          <w:color w:val="000000" w:themeColor="text1"/>
          <w:sz w:val="24"/>
          <w:szCs w:val="24"/>
          <w:shd w:val="clear" w:color="auto" w:fill="FFFFFF"/>
        </w:rPr>
        <w:t>Cavalcante (2003), Barros, Silva e Vásquez (2011)</w:t>
      </w:r>
      <w:r w:rsidRPr="00F45B60">
        <w:rPr>
          <w:rFonts w:ascii="Arial" w:hAnsi="Arial" w:cs="Arial"/>
          <w:color w:val="000000" w:themeColor="text1"/>
          <w:sz w:val="24"/>
          <w:szCs w:val="24"/>
          <w:shd w:val="clear" w:color="auto" w:fill="FFFFFF"/>
        </w:rPr>
        <w:t>,</w:t>
      </w:r>
      <w:r w:rsidR="00C70CD3" w:rsidRPr="00F45B60">
        <w:rPr>
          <w:rFonts w:ascii="Arial" w:hAnsi="Arial" w:cs="Arial"/>
          <w:color w:val="000000" w:themeColor="text1"/>
          <w:sz w:val="24"/>
          <w:szCs w:val="24"/>
          <w:shd w:val="clear" w:color="auto" w:fill="FFFFFF"/>
        </w:rPr>
        <w:t xml:space="preserve"> a formação do professor é contínua e</w:t>
      </w:r>
      <w:r w:rsidRPr="00F45B60">
        <w:rPr>
          <w:rFonts w:ascii="Arial" w:hAnsi="Arial" w:cs="Arial"/>
          <w:color w:val="000000" w:themeColor="text1"/>
          <w:sz w:val="24"/>
          <w:szCs w:val="24"/>
          <w:shd w:val="clear" w:color="auto" w:fill="FFFFFF"/>
        </w:rPr>
        <w:t xml:space="preserve"> está</w:t>
      </w:r>
      <w:r w:rsidR="00C70CD3" w:rsidRPr="00F45B60">
        <w:rPr>
          <w:rFonts w:ascii="Arial" w:hAnsi="Arial" w:cs="Arial"/>
          <w:color w:val="000000" w:themeColor="text1"/>
          <w:sz w:val="24"/>
          <w:szCs w:val="24"/>
          <w:shd w:val="clear" w:color="auto" w:fill="FFFFFF"/>
        </w:rPr>
        <w:t xml:space="preserve"> atrela</w:t>
      </w:r>
      <w:r w:rsidRPr="00F45B60">
        <w:rPr>
          <w:rFonts w:ascii="Arial" w:hAnsi="Arial" w:cs="Arial"/>
          <w:color w:val="000000" w:themeColor="text1"/>
          <w:sz w:val="24"/>
          <w:szCs w:val="24"/>
          <w:shd w:val="clear" w:color="auto" w:fill="FFFFFF"/>
        </w:rPr>
        <w:t>da</w:t>
      </w:r>
      <w:r w:rsidR="00C70CD3" w:rsidRPr="00F45B60">
        <w:rPr>
          <w:rFonts w:ascii="Arial" w:hAnsi="Arial" w:cs="Arial"/>
          <w:color w:val="000000" w:themeColor="text1"/>
          <w:sz w:val="24"/>
          <w:szCs w:val="24"/>
          <w:shd w:val="clear" w:color="auto" w:fill="FFFFFF"/>
        </w:rPr>
        <w:t xml:space="preserve"> tanto a prática </w:t>
      </w:r>
      <w:r w:rsidRPr="00F45B60">
        <w:rPr>
          <w:rFonts w:ascii="Arial" w:hAnsi="Arial" w:cs="Arial"/>
          <w:color w:val="000000" w:themeColor="text1"/>
          <w:sz w:val="24"/>
          <w:szCs w:val="24"/>
          <w:shd w:val="clear" w:color="auto" w:fill="FFFFFF"/>
        </w:rPr>
        <w:t>como a</w:t>
      </w:r>
      <w:r w:rsidR="00C70CD3" w:rsidRPr="00F45B60">
        <w:rPr>
          <w:rFonts w:ascii="Arial" w:hAnsi="Arial" w:cs="Arial"/>
          <w:color w:val="000000" w:themeColor="text1"/>
          <w:sz w:val="24"/>
          <w:szCs w:val="24"/>
          <w:shd w:val="clear" w:color="auto" w:fill="FFFFFF"/>
        </w:rPr>
        <w:t xml:space="preserve"> teóric</w:t>
      </w:r>
      <w:r w:rsidRPr="00F45B60">
        <w:rPr>
          <w:rFonts w:ascii="Arial" w:hAnsi="Arial" w:cs="Arial"/>
          <w:color w:val="000000" w:themeColor="text1"/>
          <w:sz w:val="24"/>
          <w:szCs w:val="24"/>
          <w:shd w:val="clear" w:color="auto" w:fill="FFFFFF"/>
        </w:rPr>
        <w:t>a</w:t>
      </w:r>
      <w:r w:rsidR="00C70CD3" w:rsidRPr="00F45B60">
        <w:rPr>
          <w:rFonts w:ascii="Arial" w:hAnsi="Arial" w:cs="Arial"/>
          <w:color w:val="000000" w:themeColor="text1"/>
          <w:sz w:val="24"/>
          <w:szCs w:val="24"/>
          <w:shd w:val="clear" w:color="auto" w:fill="FFFFFF"/>
        </w:rPr>
        <w:t>, visando uma articulação ainda maior</w:t>
      </w:r>
      <w:r w:rsidRPr="00F45B60">
        <w:rPr>
          <w:rFonts w:ascii="Arial" w:hAnsi="Arial" w:cs="Arial"/>
          <w:color w:val="000000" w:themeColor="text1"/>
          <w:sz w:val="24"/>
          <w:szCs w:val="24"/>
          <w:shd w:val="clear" w:color="auto" w:fill="FFFFFF"/>
        </w:rPr>
        <w:t>.</w:t>
      </w:r>
      <w:r w:rsidR="00C70CD3" w:rsidRPr="00F45B60">
        <w:rPr>
          <w:rFonts w:ascii="Arial" w:hAnsi="Arial" w:cs="Arial"/>
          <w:color w:val="000000" w:themeColor="text1"/>
          <w:sz w:val="24"/>
          <w:szCs w:val="24"/>
          <w:shd w:val="clear" w:color="auto" w:fill="FFFFFF"/>
        </w:rPr>
        <w:t xml:space="preserve"> </w:t>
      </w:r>
      <w:r w:rsidRPr="00F45B60">
        <w:rPr>
          <w:rFonts w:ascii="Arial" w:hAnsi="Arial" w:cs="Arial"/>
          <w:color w:val="000000" w:themeColor="text1"/>
          <w:sz w:val="24"/>
          <w:szCs w:val="24"/>
          <w:shd w:val="clear" w:color="auto" w:fill="FFFFFF"/>
        </w:rPr>
        <w:t>T</w:t>
      </w:r>
      <w:r w:rsidR="00C70CD3" w:rsidRPr="00F45B60">
        <w:rPr>
          <w:rFonts w:ascii="Arial" w:hAnsi="Arial" w:cs="Arial"/>
          <w:color w:val="000000" w:themeColor="text1"/>
          <w:sz w:val="24"/>
          <w:szCs w:val="24"/>
          <w:shd w:val="clear" w:color="auto" w:fill="FFFFFF"/>
        </w:rPr>
        <w:t xml:space="preserve">ais teóricos concebem o espaço escolar como um laboratório de pesquisa. </w:t>
      </w:r>
    </w:p>
    <w:p w:rsidR="0027283A" w:rsidRPr="0027283A" w:rsidRDefault="0027283A" w:rsidP="00F45B60">
      <w:pPr>
        <w:spacing w:line="240" w:lineRule="auto"/>
        <w:ind w:left="2268"/>
        <w:jc w:val="both"/>
        <w:rPr>
          <w:rFonts w:ascii="Arial" w:hAnsi="Arial" w:cs="Arial"/>
          <w:color w:val="000000" w:themeColor="text1"/>
          <w:sz w:val="20"/>
          <w:szCs w:val="20"/>
          <w:shd w:val="clear" w:color="auto" w:fill="FFFFFF"/>
        </w:rPr>
      </w:pPr>
      <w:r w:rsidRPr="0027283A">
        <w:rPr>
          <w:rFonts w:ascii="Arial" w:hAnsi="Arial" w:cs="Arial"/>
          <w:color w:val="000000" w:themeColor="text1"/>
          <w:sz w:val="20"/>
          <w:szCs w:val="20"/>
          <w:shd w:val="clear" w:color="auto" w:fill="FFFFFF"/>
        </w:rPr>
        <w:t>No campo da reflexão sobre o que deve ser um professor no contexto social atual, de como deve ser sua formação para cumprir as tarefas sociais que lhe são exigidas, destacam-se: o processo de formação é de fato um</w:t>
      </w:r>
      <w:r w:rsidR="00F45B60">
        <w:rPr>
          <w:rFonts w:ascii="Arial" w:hAnsi="Arial" w:cs="Arial"/>
          <w:color w:val="000000" w:themeColor="text1"/>
          <w:sz w:val="20"/>
          <w:szCs w:val="20"/>
          <w:shd w:val="clear" w:color="auto" w:fill="FFFFFF"/>
        </w:rPr>
        <w:t xml:space="preserve"> </w:t>
      </w:r>
      <w:r w:rsidRPr="0027283A">
        <w:rPr>
          <w:rFonts w:ascii="Arial" w:hAnsi="Arial" w:cs="Arial"/>
          <w:color w:val="000000" w:themeColor="text1"/>
          <w:sz w:val="20"/>
          <w:szCs w:val="20"/>
          <w:shd w:val="clear" w:color="auto" w:fill="FFFFFF"/>
        </w:rPr>
        <w:t xml:space="preserve">processo de </w:t>
      </w:r>
      <w:proofErr w:type="spellStart"/>
      <w:r w:rsidRPr="0027283A">
        <w:rPr>
          <w:rFonts w:ascii="Arial" w:hAnsi="Arial" w:cs="Arial"/>
          <w:color w:val="000000" w:themeColor="text1"/>
          <w:sz w:val="20"/>
          <w:szCs w:val="20"/>
          <w:shd w:val="clear" w:color="auto" w:fill="FFFFFF"/>
        </w:rPr>
        <w:t>autoformação</w:t>
      </w:r>
      <w:proofErr w:type="spellEnd"/>
      <w:r w:rsidRPr="0027283A">
        <w:rPr>
          <w:rFonts w:ascii="Arial" w:hAnsi="Arial" w:cs="Arial"/>
          <w:color w:val="000000" w:themeColor="text1"/>
          <w:sz w:val="20"/>
          <w:szCs w:val="20"/>
          <w:shd w:val="clear" w:color="auto" w:fill="FFFFFF"/>
        </w:rPr>
        <w:t xml:space="preserve">; a formação é um processo contínuo; a formação inicial e continuada tem como princípio a articulação ensino-pesquisa, </w:t>
      </w:r>
      <w:proofErr w:type="spellStart"/>
      <w:r w:rsidRPr="0027283A">
        <w:rPr>
          <w:rFonts w:ascii="Arial" w:hAnsi="Arial" w:cs="Arial"/>
          <w:color w:val="000000" w:themeColor="text1"/>
          <w:sz w:val="20"/>
          <w:szCs w:val="20"/>
          <w:shd w:val="clear" w:color="auto" w:fill="FFFFFF"/>
        </w:rPr>
        <w:t>açãoreflexão</w:t>
      </w:r>
      <w:proofErr w:type="spellEnd"/>
      <w:r w:rsidRPr="0027283A">
        <w:rPr>
          <w:rFonts w:ascii="Arial" w:hAnsi="Arial" w:cs="Arial"/>
          <w:color w:val="000000" w:themeColor="text1"/>
          <w:sz w:val="20"/>
          <w:szCs w:val="20"/>
          <w:shd w:val="clear" w:color="auto" w:fill="FFFFFF"/>
        </w:rPr>
        <w:t xml:space="preserve">; o exercício da atividade profissional tem como base a reflexão crítica do professor. Outro elemento que tem sido considerado importante na formação do professor é o da construção da identidade profissional e seu papel nessa formação. (CAVALCANTI, 2003, apud BARROS, SILVA e VÁSQUEZ, 2011 p.512). </w:t>
      </w:r>
    </w:p>
    <w:p w:rsidR="0027283A" w:rsidRPr="00501D17" w:rsidRDefault="0027283A" w:rsidP="0027283A">
      <w:pPr>
        <w:spacing w:line="240" w:lineRule="auto"/>
        <w:ind w:firstLine="708"/>
        <w:jc w:val="both"/>
        <w:rPr>
          <w:rFonts w:ascii="Arial" w:hAnsi="Arial" w:cs="Arial"/>
          <w:color w:val="0D0D0D" w:themeColor="text1" w:themeTint="F2"/>
          <w:sz w:val="24"/>
          <w:szCs w:val="24"/>
          <w:shd w:val="clear" w:color="auto" w:fill="FFFFFF"/>
        </w:rPr>
      </w:pPr>
      <w:r w:rsidRPr="00F45B60">
        <w:rPr>
          <w:rFonts w:ascii="Arial" w:hAnsi="Arial" w:cs="Arial"/>
          <w:color w:val="000000" w:themeColor="text1"/>
          <w:sz w:val="24"/>
          <w:szCs w:val="24"/>
          <w:shd w:val="clear" w:color="auto" w:fill="FFFFFF"/>
        </w:rPr>
        <w:t xml:space="preserve"> </w:t>
      </w:r>
      <w:r w:rsidR="00D30B73" w:rsidRPr="00F45B60">
        <w:rPr>
          <w:rFonts w:ascii="Arial" w:hAnsi="Arial" w:cs="Arial"/>
          <w:color w:val="000000" w:themeColor="text1"/>
          <w:sz w:val="24"/>
          <w:szCs w:val="24"/>
          <w:shd w:val="clear" w:color="auto" w:fill="FFFFFF"/>
        </w:rPr>
        <w:t>De acordo com essa</w:t>
      </w:r>
      <w:r w:rsidRPr="00F45B60">
        <w:rPr>
          <w:rFonts w:ascii="Arial" w:hAnsi="Arial" w:cs="Arial"/>
          <w:color w:val="000000" w:themeColor="text1"/>
          <w:sz w:val="24"/>
          <w:szCs w:val="24"/>
          <w:shd w:val="clear" w:color="auto" w:fill="FFFFFF"/>
        </w:rPr>
        <w:t xml:space="preserve"> perspectiva, tanto o estágio como a Residência Pedagógica devem atuar formando a identidade profissional do professor, esta, por sua vez, é um somatório das teorias apreendidas e </w:t>
      </w:r>
      <w:r w:rsidR="00295D81" w:rsidRPr="00F45B60">
        <w:rPr>
          <w:rFonts w:ascii="Arial" w:hAnsi="Arial" w:cs="Arial"/>
          <w:color w:val="000000" w:themeColor="text1"/>
          <w:sz w:val="24"/>
          <w:szCs w:val="24"/>
          <w:shd w:val="clear" w:color="auto" w:fill="FFFFFF"/>
        </w:rPr>
        <w:t xml:space="preserve">as </w:t>
      </w:r>
      <w:r w:rsidRPr="00F45B60">
        <w:rPr>
          <w:rFonts w:ascii="Arial" w:hAnsi="Arial" w:cs="Arial"/>
          <w:color w:val="000000" w:themeColor="text1"/>
          <w:sz w:val="24"/>
          <w:szCs w:val="24"/>
          <w:shd w:val="clear" w:color="auto" w:fill="FFFFFF"/>
        </w:rPr>
        <w:t>vivências experimentadas; este é</w:t>
      </w:r>
      <w:r w:rsidRPr="00F45B60">
        <w:rPr>
          <w:rFonts w:ascii="Arial" w:hAnsi="Arial" w:cs="Arial"/>
          <w:b/>
          <w:color w:val="000000" w:themeColor="text1"/>
          <w:sz w:val="24"/>
          <w:szCs w:val="24"/>
          <w:shd w:val="clear" w:color="auto" w:fill="FFFFFF"/>
        </w:rPr>
        <w:t xml:space="preserve"> </w:t>
      </w:r>
      <w:r w:rsidRPr="00F45B60">
        <w:rPr>
          <w:rFonts w:ascii="Arial" w:hAnsi="Arial" w:cs="Arial"/>
          <w:color w:val="000000" w:themeColor="text1"/>
          <w:sz w:val="24"/>
          <w:szCs w:val="24"/>
          <w:shd w:val="clear" w:color="auto" w:fill="FFFFFF"/>
        </w:rPr>
        <w:t>o real propósito da inserção do graduando no ambiente de trabalho. Segundo Barros, Silva e Vásquez (2011) não é de modo isolado que os conceitos</w:t>
      </w:r>
      <w:r w:rsidRPr="00501D17">
        <w:rPr>
          <w:rFonts w:ascii="Arial" w:hAnsi="Arial" w:cs="Arial"/>
          <w:color w:val="0D0D0D" w:themeColor="text1" w:themeTint="F2"/>
          <w:sz w:val="24"/>
          <w:szCs w:val="24"/>
          <w:shd w:val="clear" w:color="auto" w:fill="FFFFFF"/>
        </w:rPr>
        <w:t xml:space="preserve"> de teoria e prática contribuem para a formação do professor. Segundo ele</w:t>
      </w:r>
      <w:r>
        <w:rPr>
          <w:rFonts w:ascii="Arial" w:hAnsi="Arial" w:cs="Arial"/>
          <w:color w:val="0D0D0D" w:themeColor="text1" w:themeTint="F2"/>
          <w:sz w:val="24"/>
          <w:szCs w:val="24"/>
          <w:shd w:val="clear" w:color="auto" w:fill="FFFFFF"/>
        </w:rPr>
        <w:t>s</w:t>
      </w:r>
      <w:r w:rsidRPr="00501D17">
        <w:rPr>
          <w:rFonts w:ascii="Arial" w:hAnsi="Arial" w:cs="Arial"/>
          <w:color w:val="0D0D0D" w:themeColor="text1" w:themeTint="F2"/>
          <w:sz w:val="24"/>
          <w:szCs w:val="24"/>
          <w:shd w:val="clear" w:color="auto" w:fill="FFFFFF"/>
        </w:rPr>
        <w:t xml:space="preserve">, apenas de modo atrelado o professor pode vir a desenvolver reflexões e transformar sua prática. </w:t>
      </w:r>
    </w:p>
    <w:p w:rsidR="00C70CD3" w:rsidRPr="00C70CD3" w:rsidRDefault="00C70CD3" w:rsidP="0027283A">
      <w:pPr>
        <w:spacing w:line="240" w:lineRule="auto"/>
        <w:ind w:firstLine="708"/>
        <w:jc w:val="both"/>
        <w:rPr>
          <w:rFonts w:ascii="Arial" w:hAnsi="Arial" w:cs="Arial"/>
          <w:color w:val="0D0D0D" w:themeColor="text1" w:themeTint="F2"/>
          <w:sz w:val="20"/>
          <w:szCs w:val="20"/>
          <w:shd w:val="clear" w:color="auto" w:fill="FFFFFF"/>
        </w:rPr>
      </w:pPr>
    </w:p>
    <w:p w:rsidR="0027283A" w:rsidRDefault="0027283A" w:rsidP="0027283A">
      <w:pPr>
        <w:spacing w:line="240" w:lineRule="auto"/>
        <w:ind w:left="2268"/>
        <w:jc w:val="both"/>
        <w:rPr>
          <w:rFonts w:ascii="Arial" w:hAnsi="Arial" w:cs="Arial"/>
          <w:color w:val="0D0D0D" w:themeColor="text1" w:themeTint="F2"/>
          <w:sz w:val="20"/>
          <w:szCs w:val="20"/>
          <w:shd w:val="clear" w:color="auto" w:fill="FFFFFF"/>
        </w:rPr>
      </w:pPr>
      <w:r w:rsidRPr="0027283A">
        <w:rPr>
          <w:rFonts w:ascii="Arial" w:hAnsi="Arial" w:cs="Arial"/>
          <w:color w:val="0D0D0D" w:themeColor="text1" w:themeTint="F2"/>
          <w:sz w:val="20"/>
          <w:szCs w:val="20"/>
          <w:shd w:val="clear" w:color="auto" w:fill="FFFFFF"/>
        </w:rPr>
        <w:t>O contexto relacional entre prática-teoria-prática apresenta relevância na formação do professor, visto que promove a compreensão do conceito de unidade, isto é, a relação necessária entre teoria e prática e não apenas sua justaposição ou dissociação. Além de que, o conhecimento da realidade escolar favorece reflexões sobre a prática do estagiário, possibilitando o desenvolvimento de prática criativa e transformadora pela aplicação de teorias que sustenta o trabalho do professor. (BARROS, SILVA e VÁSQUEZ,2011 p.511).</w:t>
      </w:r>
    </w:p>
    <w:p w:rsidR="0027283A" w:rsidRDefault="0027283A" w:rsidP="0027283A">
      <w:pPr>
        <w:spacing w:line="240" w:lineRule="auto"/>
        <w:ind w:firstLine="708"/>
        <w:jc w:val="both"/>
        <w:rPr>
          <w:rFonts w:ascii="Arial" w:hAnsi="Arial" w:cs="Arial"/>
          <w:color w:val="0D0D0D" w:themeColor="text1" w:themeTint="F2"/>
          <w:sz w:val="24"/>
          <w:szCs w:val="24"/>
          <w:shd w:val="clear" w:color="auto" w:fill="FFFFFF"/>
        </w:rPr>
      </w:pPr>
      <w:r w:rsidRPr="00501D17">
        <w:rPr>
          <w:rFonts w:ascii="Arial" w:hAnsi="Arial" w:cs="Arial"/>
          <w:color w:val="0D0D0D" w:themeColor="text1" w:themeTint="F2"/>
          <w:sz w:val="24"/>
          <w:szCs w:val="24"/>
          <w:shd w:val="clear" w:color="auto" w:fill="FFFFFF"/>
        </w:rPr>
        <w:t xml:space="preserve">Isto é, a imersão planejada com a realidade escola (proposta da Residência Pedagógica) é indispensável para a formação do educador.  A </w:t>
      </w:r>
      <w:r>
        <w:rPr>
          <w:rFonts w:ascii="Arial" w:hAnsi="Arial" w:cs="Arial"/>
          <w:color w:val="0D0D0D" w:themeColor="text1" w:themeTint="F2"/>
          <w:sz w:val="24"/>
          <w:szCs w:val="24"/>
          <w:shd w:val="clear" w:color="auto" w:fill="FFFFFF"/>
        </w:rPr>
        <w:t>R</w:t>
      </w:r>
      <w:r w:rsidRPr="00501D17">
        <w:rPr>
          <w:rFonts w:ascii="Arial" w:hAnsi="Arial" w:cs="Arial"/>
          <w:color w:val="0D0D0D" w:themeColor="text1" w:themeTint="F2"/>
          <w:sz w:val="24"/>
          <w:szCs w:val="24"/>
          <w:shd w:val="clear" w:color="auto" w:fill="FFFFFF"/>
        </w:rPr>
        <w:t>esidência ao integrar a experiência na escola campo, as orientações teorias e as discussões mensais com o orientador ampliam e ressignificam imersão no espaço escolar</w:t>
      </w:r>
      <w:r w:rsidR="00295D81">
        <w:rPr>
          <w:rFonts w:ascii="Arial" w:hAnsi="Arial" w:cs="Arial"/>
          <w:color w:val="0D0D0D" w:themeColor="text1" w:themeTint="F2"/>
          <w:sz w:val="24"/>
          <w:szCs w:val="24"/>
          <w:shd w:val="clear" w:color="auto" w:fill="FFFFFF"/>
        </w:rPr>
        <w:t xml:space="preserve">. Deste modo, a escola deixa de ser um lugar de visita e passa a ser </w:t>
      </w:r>
      <w:proofErr w:type="gramStart"/>
      <w:r w:rsidR="00295D81">
        <w:rPr>
          <w:rFonts w:ascii="Arial" w:hAnsi="Arial" w:cs="Arial"/>
          <w:color w:val="0D0D0D" w:themeColor="text1" w:themeTint="F2"/>
          <w:sz w:val="24"/>
          <w:szCs w:val="24"/>
          <w:shd w:val="clear" w:color="auto" w:fill="FFFFFF"/>
        </w:rPr>
        <w:t xml:space="preserve">um </w:t>
      </w:r>
      <w:r w:rsidR="00295D81" w:rsidRPr="00CB5D46">
        <w:rPr>
          <w:rFonts w:ascii="Arial" w:hAnsi="Arial" w:cs="Arial"/>
          <w:i/>
          <w:color w:val="0D0D0D" w:themeColor="text1" w:themeTint="F2"/>
          <w:sz w:val="24"/>
          <w:szCs w:val="24"/>
          <w:shd w:val="clear" w:color="auto" w:fill="FFFFFF"/>
        </w:rPr>
        <w:t>lócus</w:t>
      </w:r>
      <w:proofErr w:type="gramEnd"/>
      <w:r w:rsidR="00295D81">
        <w:rPr>
          <w:rFonts w:ascii="Arial" w:hAnsi="Arial" w:cs="Arial"/>
          <w:color w:val="0D0D0D" w:themeColor="text1" w:themeTint="F2"/>
          <w:sz w:val="24"/>
          <w:szCs w:val="24"/>
          <w:shd w:val="clear" w:color="auto" w:fill="FFFFFF"/>
        </w:rPr>
        <w:t xml:space="preserve"> de pesquisa. </w:t>
      </w:r>
      <w:r w:rsidRPr="00501D17">
        <w:rPr>
          <w:rFonts w:ascii="Arial" w:hAnsi="Arial" w:cs="Arial"/>
          <w:color w:val="0D0D0D" w:themeColor="text1" w:themeTint="F2"/>
          <w:sz w:val="24"/>
          <w:szCs w:val="24"/>
          <w:shd w:val="clear" w:color="auto" w:fill="FFFFFF"/>
        </w:rPr>
        <w:t>Quando concebemos esta visão, compreendemos que a educação se concretiza em um esquema que envolve tanto a ação quanto a reflexão desta ação. Logo, não podemos falar de teoria ou prática e sim de teoria aliada a prática</w:t>
      </w:r>
      <w:r w:rsidR="00295D81">
        <w:rPr>
          <w:rFonts w:ascii="Arial" w:hAnsi="Arial" w:cs="Arial"/>
          <w:color w:val="0D0D0D" w:themeColor="text1" w:themeTint="F2"/>
          <w:sz w:val="24"/>
          <w:szCs w:val="24"/>
          <w:shd w:val="clear" w:color="auto" w:fill="FFFFFF"/>
        </w:rPr>
        <w:t>.</w:t>
      </w:r>
      <w:r w:rsidRPr="00501D17">
        <w:rPr>
          <w:rFonts w:ascii="Arial" w:hAnsi="Arial" w:cs="Arial"/>
          <w:color w:val="0D0D0D" w:themeColor="text1" w:themeTint="F2"/>
          <w:sz w:val="24"/>
          <w:szCs w:val="24"/>
          <w:shd w:val="clear" w:color="auto" w:fill="FFFFFF"/>
        </w:rPr>
        <w:t xml:space="preserve"> </w:t>
      </w:r>
      <w:r w:rsidR="00295D81">
        <w:rPr>
          <w:rFonts w:ascii="Arial" w:hAnsi="Arial" w:cs="Arial"/>
          <w:color w:val="0D0D0D" w:themeColor="text1" w:themeTint="F2"/>
          <w:sz w:val="24"/>
          <w:szCs w:val="24"/>
          <w:shd w:val="clear" w:color="auto" w:fill="FFFFFF"/>
        </w:rPr>
        <w:t>A</w:t>
      </w:r>
      <w:r w:rsidRPr="00501D17">
        <w:rPr>
          <w:rFonts w:ascii="Arial" w:hAnsi="Arial" w:cs="Arial"/>
          <w:color w:val="0D0D0D" w:themeColor="text1" w:themeTint="F2"/>
          <w:sz w:val="24"/>
          <w:szCs w:val="24"/>
          <w:shd w:val="clear" w:color="auto" w:fill="FFFFFF"/>
        </w:rPr>
        <w:t xml:space="preserve">o tomar a citação de Fazenda, Barros, Silva e Vásquez (2011) reforçam a ideia de atrelar a prática a fundamentação teórica em um contínuo diálogo para construção de uma aprendizagem/ensino significativo. </w:t>
      </w:r>
    </w:p>
    <w:p w:rsidR="00F45B60" w:rsidRDefault="00F45B60" w:rsidP="0027283A">
      <w:pPr>
        <w:spacing w:line="240" w:lineRule="auto"/>
        <w:ind w:firstLine="708"/>
        <w:jc w:val="both"/>
        <w:rPr>
          <w:rFonts w:ascii="Arial" w:hAnsi="Arial" w:cs="Arial"/>
          <w:color w:val="0D0D0D" w:themeColor="text1" w:themeTint="F2"/>
          <w:sz w:val="24"/>
          <w:szCs w:val="24"/>
          <w:shd w:val="clear" w:color="auto" w:fill="FFFFFF"/>
        </w:rPr>
      </w:pPr>
    </w:p>
    <w:p w:rsidR="00F45B60" w:rsidRDefault="0027283A" w:rsidP="0027283A">
      <w:pPr>
        <w:spacing w:line="240" w:lineRule="auto"/>
        <w:ind w:left="2268"/>
        <w:jc w:val="both"/>
        <w:rPr>
          <w:rFonts w:ascii="Arial" w:hAnsi="Arial" w:cs="Arial"/>
          <w:color w:val="0D0D0D" w:themeColor="text1" w:themeTint="F2"/>
          <w:shd w:val="clear" w:color="auto" w:fill="FFFFFF"/>
        </w:rPr>
      </w:pPr>
      <w:r w:rsidRPr="00501D17">
        <w:rPr>
          <w:rFonts w:ascii="Arial" w:hAnsi="Arial" w:cs="Arial"/>
          <w:color w:val="0D0D0D" w:themeColor="text1" w:themeTint="F2"/>
          <w:shd w:val="clear" w:color="auto" w:fill="FFFFFF"/>
        </w:rPr>
        <w:t xml:space="preserve">A interação que deve existir entre teoria-prática é de grande importância na formação do professor, pois essa interação possibilitará que haja uma melhor interpretação dos conceitos, ou </w:t>
      </w:r>
    </w:p>
    <w:p w:rsidR="00F45B60" w:rsidRDefault="00F45B60" w:rsidP="0027283A">
      <w:pPr>
        <w:spacing w:line="240" w:lineRule="auto"/>
        <w:ind w:left="2268"/>
        <w:jc w:val="both"/>
        <w:rPr>
          <w:rFonts w:ascii="Arial" w:hAnsi="Arial" w:cs="Arial"/>
          <w:color w:val="0D0D0D" w:themeColor="text1" w:themeTint="F2"/>
          <w:shd w:val="clear" w:color="auto" w:fill="FFFFFF"/>
        </w:rPr>
      </w:pPr>
    </w:p>
    <w:p w:rsidR="00F45B60" w:rsidRDefault="00F45B60" w:rsidP="0027283A">
      <w:pPr>
        <w:spacing w:line="240" w:lineRule="auto"/>
        <w:ind w:left="2268"/>
        <w:jc w:val="both"/>
        <w:rPr>
          <w:rFonts w:ascii="Arial" w:hAnsi="Arial" w:cs="Arial"/>
          <w:color w:val="0D0D0D" w:themeColor="text1" w:themeTint="F2"/>
          <w:shd w:val="clear" w:color="auto" w:fill="FFFFFF"/>
        </w:rPr>
      </w:pPr>
    </w:p>
    <w:p w:rsidR="0027283A" w:rsidRPr="00F45B60" w:rsidRDefault="0027283A" w:rsidP="0027283A">
      <w:pPr>
        <w:spacing w:line="240" w:lineRule="auto"/>
        <w:ind w:left="2268"/>
        <w:jc w:val="both"/>
        <w:rPr>
          <w:rFonts w:ascii="Arial" w:hAnsi="Arial" w:cs="Arial"/>
          <w:color w:val="000000" w:themeColor="text1"/>
          <w:shd w:val="clear" w:color="auto" w:fill="FFFFFF"/>
        </w:rPr>
      </w:pPr>
      <w:r w:rsidRPr="00F45B60">
        <w:rPr>
          <w:rFonts w:ascii="Arial" w:hAnsi="Arial" w:cs="Arial"/>
          <w:color w:val="000000" w:themeColor="text1"/>
          <w:shd w:val="clear" w:color="auto" w:fill="FFFFFF"/>
        </w:rPr>
        <w:t>seja, a aula teórica junto com a aula prática facilitará um melhor entendimento dos conteúdos aplicados na sala de aula. (FAZENDA, 1991 apud BARROS, SILVA e VÁSQUEZ,</w:t>
      </w:r>
      <w:r w:rsidR="00D30B73" w:rsidRPr="00F45B60">
        <w:rPr>
          <w:rFonts w:ascii="Arial" w:hAnsi="Arial" w:cs="Arial"/>
          <w:color w:val="000000" w:themeColor="text1"/>
          <w:shd w:val="clear" w:color="auto" w:fill="FFFFFF"/>
        </w:rPr>
        <w:t xml:space="preserve"> </w:t>
      </w:r>
      <w:r w:rsidRPr="00F45B60">
        <w:rPr>
          <w:rFonts w:ascii="Arial" w:hAnsi="Arial" w:cs="Arial"/>
          <w:color w:val="000000" w:themeColor="text1"/>
          <w:shd w:val="clear" w:color="auto" w:fill="FFFFFF"/>
        </w:rPr>
        <w:t>2011 p.512).</w:t>
      </w:r>
    </w:p>
    <w:p w:rsidR="00F45B60" w:rsidRPr="00F45B60" w:rsidRDefault="0027283A" w:rsidP="00F45B60">
      <w:pPr>
        <w:spacing w:line="240" w:lineRule="auto"/>
        <w:ind w:firstLine="720"/>
        <w:jc w:val="both"/>
        <w:rPr>
          <w:rFonts w:ascii="Arial" w:hAnsi="Arial" w:cs="Arial"/>
          <w:color w:val="000000" w:themeColor="text1"/>
          <w:sz w:val="24"/>
          <w:szCs w:val="24"/>
          <w:shd w:val="clear" w:color="auto" w:fill="FFFFFF"/>
        </w:rPr>
      </w:pPr>
      <w:r w:rsidRPr="00F45B60">
        <w:rPr>
          <w:rFonts w:ascii="Arial" w:hAnsi="Arial" w:cs="Arial"/>
          <w:color w:val="000000" w:themeColor="text1"/>
          <w:sz w:val="24"/>
          <w:szCs w:val="24"/>
          <w:shd w:val="clear" w:color="auto" w:fill="FFFFFF"/>
        </w:rPr>
        <w:t xml:space="preserve">Apenas articulando </w:t>
      </w:r>
      <w:r w:rsidR="00D30B73" w:rsidRPr="00F45B60">
        <w:rPr>
          <w:rFonts w:ascii="Arial" w:hAnsi="Arial" w:cs="Arial"/>
          <w:color w:val="000000" w:themeColor="text1"/>
          <w:sz w:val="24"/>
          <w:szCs w:val="24"/>
          <w:shd w:val="clear" w:color="auto" w:fill="FFFFFF"/>
        </w:rPr>
        <w:t>as</w:t>
      </w:r>
      <w:r w:rsidRPr="00F45B60">
        <w:rPr>
          <w:rFonts w:ascii="Arial" w:hAnsi="Arial" w:cs="Arial"/>
          <w:color w:val="000000" w:themeColor="text1"/>
          <w:sz w:val="24"/>
          <w:szCs w:val="24"/>
          <w:shd w:val="clear" w:color="auto" w:fill="FFFFFF"/>
        </w:rPr>
        <w:t xml:space="preserve"> dicotomia</w:t>
      </w:r>
      <w:r w:rsidR="00D30B73" w:rsidRPr="00F45B60">
        <w:rPr>
          <w:rFonts w:ascii="Arial" w:hAnsi="Arial" w:cs="Arial"/>
          <w:color w:val="000000" w:themeColor="text1"/>
          <w:sz w:val="24"/>
          <w:szCs w:val="24"/>
          <w:shd w:val="clear" w:color="auto" w:fill="FFFFFF"/>
        </w:rPr>
        <w:t>s teoria/prática</w:t>
      </w:r>
      <w:r w:rsidRPr="00F45B60">
        <w:rPr>
          <w:rFonts w:ascii="Arial" w:hAnsi="Arial" w:cs="Arial"/>
          <w:color w:val="000000" w:themeColor="text1"/>
          <w:sz w:val="24"/>
          <w:szCs w:val="24"/>
          <w:shd w:val="clear" w:color="auto" w:fill="FFFFFF"/>
        </w:rPr>
        <w:t xml:space="preserve"> podemos mencionar uma formação eficiente para atuar sobre as necessidades contemporâneas. </w:t>
      </w:r>
      <w:r w:rsidR="00977764" w:rsidRPr="00F45B60">
        <w:rPr>
          <w:rFonts w:ascii="Arial" w:hAnsi="Arial" w:cs="Arial"/>
          <w:color w:val="000000" w:themeColor="text1"/>
          <w:sz w:val="24"/>
          <w:szCs w:val="24"/>
          <w:shd w:val="clear" w:color="auto" w:fill="FFFFFF"/>
        </w:rPr>
        <w:t>S</w:t>
      </w:r>
      <w:r w:rsidR="00295D81" w:rsidRPr="00F45B60">
        <w:rPr>
          <w:rFonts w:ascii="Arial" w:hAnsi="Arial" w:cs="Arial"/>
          <w:color w:val="000000" w:themeColor="text1"/>
          <w:sz w:val="24"/>
          <w:szCs w:val="24"/>
          <w:shd w:val="clear" w:color="auto" w:fill="FFFFFF"/>
        </w:rPr>
        <w:t>egundo</w:t>
      </w:r>
      <w:r w:rsidR="00977764" w:rsidRPr="00F45B60">
        <w:rPr>
          <w:rFonts w:ascii="Arial" w:hAnsi="Arial" w:cs="Arial"/>
          <w:color w:val="000000" w:themeColor="text1"/>
          <w:sz w:val="24"/>
          <w:szCs w:val="24"/>
          <w:shd w:val="clear" w:color="auto" w:fill="FFFFFF"/>
        </w:rPr>
        <w:t xml:space="preserve"> </w:t>
      </w:r>
      <w:r w:rsidR="00CB5D46" w:rsidRPr="00F45B60">
        <w:rPr>
          <w:rFonts w:ascii="Arial" w:hAnsi="Arial" w:cs="Arial"/>
          <w:color w:val="000000" w:themeColor="text1"/>
          <w:sz w:val="24"/>
          <w:szCs w:val="24"/>
          <w:shd w:val="clear" w:color="auto" w:fill="FFFFFF"/>
        </w:rPr>
        <w:t xml:space="preserve">Paulo </w:t>
      </w:r>
      <w:r w:rsidR="00977764" w:rsidRPr="00F45B60">
        <w:rPr>
          <w:rFonts w:ascii="Arial" w:hAnsi="Arial" w:cs="Arial"/>
          <w:color w:val="000000" w:themeColor="text1"/>
          <w:sz w:val="24"/>
          <w:szCs w:val="24"/>
          <w:shd w:val="clear" w:color="auto" w:fill="FFFFFF"/>
        </w:rPr>
        <w:t>Freire (1996)</w:t>
      </w:r>
      <w:r w:rsidR="00295D81" w:rsidRPr="00F45B60">
        <w:rPr>
          <w:rFonts w:ascii="Arial" w:hAnsi="Arial" w:cs="Arial"/>
          <w:color w:val="000000" w:themeColor="text1"/>
          <w:sz w:val="24"/>
          <w:szCs w:val="24"/>
          <w:shd w:val="clear" w:color="auto" w:fill="FFFFFF"/>
        </w:rPr>
        <w:t>, a própria profissão (Professor</w:t>
      </w:r>
      <w:r w:rsidR="00B33A7B" w:rsidRPr="00F45B60">
        <w:rPr>
          <w:rFonts w:ascii="Arial" w:hAnsi="Arial" w:cs="Arial"/>
          <w:color w:val="000000" w:themeColor="text1"/>
          <w:sz w:val="24"/>
          <w:szCs w:val="24"/>
          <w:shd w:val="clear" w:color="auto" w:fill="FFFFFF"/>
        </w:rPr>
        <w:t>) sugere a indagação e a in</w:t>
      </w:r>
      <w:r w:rsidR="00CB5D46" w:rsidRPr="00F45B60">
        <w:rPr>
          <w:rFonts w:ascii="Arial" w:hAnsi="Arial" w:cs="Arial"/>
          <w:color w:val="000000" w:themeColor="text1"/>
          <w:sz w:val="24"/>
          <w:szCs w:val="24"/>
          <w:shd w:val="clear" w:color="auto" w:fill="FFFFFF"/>
        </w:rPr>
        <w:t>t</w:t>
      </w:r>
      <w:r w:rsidR="00B33A7B" w:rsidRPr="00F45B60">
        <w:rPr>
          <w:rFonts w:ascii="Arial" w:hAnsi="Arial" w:cs="Arial"/>
          <w:color w:val="000000" w:themeColor="text1"/>
          <w:sz w:val="24"/>
          <w:szCs w:val="24"/>
          <w:shd w:val="clear" w:color="auto" w:fill="FFFFFF"/>
        </w:rPr>
        <w:t>ervenção</w:t>
      </w:r>
      <w:r w:rsidR="00CB5D46" w:rsidRPr="00F45B60">
        <w:rPr>
          <w:rFonts w:ascii="Arial" w:hAnsi="Arial" w:cs="Arial"/>
          <w:color w:val="000000" w:themeColor="text1"/>
          <w:sz w:val="24"/>
          <w:szCs w:val="24"/>
          <w:shd w:val="clear" w:color="auto" w:fill="FFFFFF"/>
        </w:rPr>
        <w:t>.</w:t>
      </w:r>
    </w:p>
    <w:p w:rsidR="005156CA" w:rsidRPr="00F45B60" w:rsidRDefault="005156CA" w:rsidP="00B33A7B">
      <w:pPr>
        <w:spacing w:line="240" w:lineRule="auto"/>
        <w:ind w:left="2268"/>
        <w:jc w:val="both"/>
        <w:rPr>
          <w:rFonts w:ascii="Arial" w:hAnsi="Arial" w:cs="Arial"/>
          <w:color w:val="000000" w:themeColor="text1"/>
          <w:sz w:val="20"/>
          <w:szCs w:val="20"/>
        </w:rPr>
      </w:pPr>
      <w:r w:rsidRPr="00F45B60">
        <w:rPr>
          <w:rFonts w:ascii="Arial" w:hAnsi="Arial" w:cs="Arial"/>
          <w:color w:val="000000" w:themeColor="text1"/>
          <w:sz w:val="20"/>
          <w:szCs w:val="20"/>
        </w:rPr>
        <w:t>Não há ensino sem pesquisa e pesquisa sem ensino</w:t>
      </w:r>
      <w:r w:rsidR="00977764" w:rsidRPr="00F45B60">
        <w:rPr>
          <w:rFonts w:ascii="Arial" w:hAnsi="Arial" w:cs="Arial"/>
          <w:color w:val="000000" w:themeColor="text1"/>
          <w:sz w:val="20"/>
          <w:szCs w:val="20"/>
        </w:rPr>
        <w:t>.</w:t>
      </w:r>
      <w:r w:rsidRPr="00F45B60">
        <w:rPr>
          <w:rFonts w:ascii="Arial" w:hAnsi="Arial" w:cs="Arial"/>
          <w:color w:val="000000" w:themeColor="text1"/>
          <w:sz w:val="20"/>
          <w:szCs w:val="20"/>
        </w:rPr>
        <w:t xml:space="preserve"> Esses </w:t>
      </w:r>
      <w:proofErr w:type="spellStart"/>
      <w:r w:rsidRPr="00F45B60">
        <w:rPr>
          <w:rFonts w:ascii="Arial" w:hAnsi="Arial" w:cs="Arial"/>
          <w:color w:val="000000" w:themeColor="text1"/>
          <w:sz w:val="20"/>
          <w:szCs w:val="20"/>
        </w:rPr>
        <w:t>que-fazeres</w:t>
      </w:r>
      <w:proofErr w:type="spellEnd"/>
      <w:r w:rsidRPr="00F45B60">
        <w:rPr>
          <w:rFonts w:ascii="Arial" w:hAnsi="Arial" w:cs="Arial"/>
          <w:color w:val="000000" w:themeColor="text1"/>
          <w:sz w:val="20"/>
          <w:szCs w:val="20"/>
        </w:rPr>
        <w:t xml:space="preserve"> se encontram um no corpo do outro. Enquanto ensino continuo buscando, </w:t>
      </w:r>
      <w:proofErr w:type="spellStart"/>
      <w:r w:rsidRPr="00F45B60">
        <w:rPr>
          <w:rFonts w:ascii="Arial" w:hAnsi="Arial" w:cs="Arial"/>
          <w:color w:val="000000" w:themeColor="text1"/>
          <w:sz w:val="20"/>
          <w:szCs w:val="20"/>
        </w:rPr>
        <w:t>reprocurando</w:t>
      </w:r>
      <w:proofErr w:type="spellEnd"/>
      <w:r w:rsidRPr="00F45B60">
        <w:rPr>
          <w:rFonts w:ascii="Arial" w:hAnsi="Arial" w:cs="Arial"/>
          <w:color w:val="000000" w:themeColor="text1"/>
          <w:sz w:val="20"/>
          <w:szCs w:val="20"/>
        </w:rPr>
        <w:t>. Ensino porque busco, porque indaguei, porque indago e me indago. Pesquiso para constatar, constatando, intervenho, intervindo educo e me educo. Pesquiso para conhecer o que ainda não conheço e comunicar ou anunciar a novidade</w:t>
      </w:r>
      <w:r w:rsidR="00D30B73" w:rsidRPr="00F45B60">
        <w:rPr>
          <w:rFonts w:ascii="Arial" w:hAnsi="Arial" w:cs="Arial"/>
          <w:color w:val="000000" w:themeColor="text1"/>
          <w:sz w:val="20"/>
          <w:szCs w:val="20"/>
        </w:rPr>
        <w:t>.</w:t>
      </w:r>
      <w:r w:rsidRPr="00F45B60">
        <w:rPr>
          <w:rFonts w:ascii="Arial" w:hAnsi="Arial" w:cs="Arial"/>
          <w:color w:val="000000" w:themeColor="text1"/>
          <w:sz w:val="20"/>
          <w:szCs w:val="20"/>
        </w:rPr>
        <w:t xml:space="preserve">  </w:t>
      </w:r>
      <w:r w:rsidRPr="00F45B60">
        <w:rPr>
          <w:rFonts w:ascii="Arial" w:hAnsi="Arial" w:cs="Arial"/>
          <w:color w:val="000000" w:themeColor="text1"/>
          <w:sz w:val="20"/>
          <w:szCs w:val="20"/>
          <w:shd w:val="clear" w:color="auto" w:fill="FFFFFF"/>
        </w:rPr>
        <w:t>(FREIRE,</w:t>
      </w:r>
      <w:proofErr w:type="gramStart"/>
      <w:r w:rsidRPr="00F45B60">
        <w:rPr>
          <w:rFonts w:ascii="Arial" w:hAnsi="Arial" w:cs="Arial"/>
          <w:color w:val="000000" w:themeColor="text1"/>
          <w:sz w:val="20"/>
          <w:szCs w:val="20"/>
          <w:shd w:val="clear" w:color="auto" w:fill="FFFFFF"/>
        </w:rPr>
        <w:t>1996,p.</w:t>
      </w:r>
      <w:proofErr w:type="gramEnd"/>
      <w:r w:rsidRPr="00F45B60">
        <w:rPr>
          <w:rFonts w:ascii="Arial" w:hAnsi="Arial" w:cs="Arial"/>
          <w:color w:val="000000" w:themeColor="text1"/>
          <w:sz w:val="20"/>
          <w:szCs w:val="20"/>
          <w:shd w:val="clear" w:color="auto" w:fill="FFFFFF"/>
        </w:rPr>
        <w:t xml:space="preserve"> 14)</w:t>
      </w:r>
      <w:r w:rsidR="00D30B73" w:rsidRPr="00F45B60">
        <w:rPr>
          <w:rFonts w:ascii="Arial" w:hAnsi="Arial" w:cs="Arial"/>
          <w:color w:val="000000" w:themeColor="text1"/>
          <w:sz w:val="20"/>
          <w:szCs w:val="20"/>
          <w:shd w:val="clear" w:color="auto" w:fill="FFFFFF"/>
        </w:rPr>
        <w:t>.</w:t>
      </w:r>
    </w:p>
    <w:p w:rsidR="00B33A7B" w:rsidRPr="00F45B60" w:rsidRDefault="00B33A7B" w:rsidP="00CB46B0">
      <w:pPr>
        <w:spacing w:line="240" w:lineRule="auto"/>
        <w:ind w:firstLine="720"/>
        <w:jc w:val="both"/>
        <w:rPr>
          <w:rFonts w:ascii="Arial" w:hAnsi="Arial" w:cs="Arial"/>
          <w:color w:val="000000" w:themeColor="text1"/>
          <w:sz w:val="24"/>
          <w:szCs w:val="24"/>
        </w:rPr>
      </w:pPr>
      <w:r w:rsidRPr="00F45B60">
        <w:rPr>
          <w:rFonts w:ascii="Arial" w:hAnsi="Arial" w:cs="Arial"/>
          <w:color w:val="000000" w:themeColor="text1"/>
          <w:sz w:val="24"/>
          <w:szCs w:val="24"/>
        </w:rPr>
        <w:t>Quando abraçamos tais perspectivas, compreendemos que limit</w:t>
      </w:r>
      <w:r w:rsidR="00CB5D46" w:rsidRPr="00F45B60">
        <w:rPr>
          <w:rFonts w:ascii="Arial" w:hAnsi="Arial" w:cs="Arial"/>
          <w:color w:val="000000" w:themeColor="text1"/>
          <w:sz w:val="24"/>
          <w:szCs w:val="24"/>
        </w:rPr>
        <w:t>á</w:t>
      </w:r>
      <w:r w:rsidRPr="00F45B60">
        <w:rPr>
          <w:rFonts w:ascii="Arial" w:hAnsi="Arial" w:cs="Arial"/>
          <w:color w:val="000000" w:themeColor="text1"/>
          <w:sz w:val="24"/>
          <w:szCs w:val="24"/>
        </w:rPr>
        <w:t>-las a um único espaço é um pensamento equivocado. Ainda embasados em Freire (1996)</w:t>
      </w:r>
      <w:r w:rsidR="00D30B73" w:rsidRPr="00F45B60">
        <w:rPr>
          <w:rFonts w:ascii="Arial" w:hAnsi="Arial" w:cs="Arial"/>
          <w:color w:val="000000" w:themeColor="text1"/>
          <w:sz w:val="24"/>
          <w:szCs w:val="24"/>
        </w:rPr>
        <w:t>,</w:t>
      </w:r>
      <w:r w:rsidRPr="00F45B60">
        <w:rPr>
          <w:rFonts w:ascii="Arial" w:hAnsi="Arial" w:cs="Arial"/>
          <w:color w:val="000000" w:themeColor="text1"/>
          <w:sz w:val="24"/>
          <w:szCs w:val="24"/>
        </w:rPr>
        <w:t xml:space="preserve"> compreendemos que a formação do “ser professor” passa pela reflexão cr</w:t>
      </w:r>
      <w:r w:rsidR="00D30B73" w:rsidRPr="00F45B60">
        <w:rPr>
          <w:rFonts w:ascii="Arial" w:hAnsi="Arial" w:cs="Arial"/>
          <w:color w:val="000000" w:themeColor="text1"/>
          <w:sz w:val="24"/>
          <w:szCs w:val="24"/>
        </w:rPr>
        <w:t>í</w:t>
      </w:r>
      <w:r w:rsidRPr="00F45B60">
        <w:rPr>
          <w:rFonts w:ascii="Arial" w:hAnsi="Arial" w:cs="Arial"/>
          <w:color w:val="000000" w:themeColor="text1"/>
          <w:sz w:val="24"/>
          <w:szCs w:val="24"/>
        </w:rPr>
        <w:t>tica da pr</w:t>
      </w:r>
      <w:r w:rsidR="00D30B73" w:rsidRPr="00F45B60">
        <w:rPr>
          <w:rFonts w:ascii="Arial" w:hAnsi="Arial" w:cs="Arial"/>
          <w:color w:val="000000" w:themeColor="text1"/>
          <w:sz w:val="24"/>
          <w:szCs w:val="24"/>
        </w:rPr>
        <w:t>á</w:t>
      </w:r>
      <w:r w:rsidRPr="00F45B60">
        <w:rPr>
          <w:rFonts w:ascii="Arial" w:hAnsi="Arial" w:cs="Arial"/>
          <w:color w:val="000000" w:themeColor="text1"/>
          <w:sz w:val="24"/>
          <w:szCs w:val="24"/>
        </w:rPr>
        <w:t>tica, esta reflexão só é adquirida mediante a um suporte teórico e a formação continuada.</w:t>
      </w:r>
    </w:p>
    <w:p w:rsidR="00600580" w:rsidRPr="00F45B60" w:rsidRDefault="005156CA" w:rsidP="00CB5D46">
      <w:pPr>
        <w:spacing w:line="240" w:lineRule="auto"/>
        <w:ind w:left="2268"/>
        <w:jc w:val="both"/>
        <w:rPr>
          <w:rFonts w:ascii="Arial" w:hAnsi="Arial" w:cs="Arial"/>
          <w:color w:val="000000" w:themeColor="text1"/>
          <w:sz w:val="20"/>
          <w:szCs w:val="20"/>
          <w:shd w:val="clear" w:color="auto" w:fill="FFFFFF"/>
        </w:rPr>
      </w:pPr>
      <w:r w:rsidRPr="00F45B60">
        <w:rPr>
          <w:rFonts w:ascii="Arial" w:hAnsi="Arial" w:cs="Arial"/>
          <w:color w:val="000000" w:themeColor="text1"/>
          <w:sz w:val="20"/>
          <w:szCs w:val="20"/>
        </w:rPr>
        <w:t xml:space="preserve">Por isso é que, na formação permanente dos professores, o momento fundamental é o da reflexão crítica sobre a prática. É pensando criticamente a prática de ou de ontem que se pode melhorar a próxima prática. O próprio discurso teórico, necessário à reflexão crítica, tem de ser de tal modo concreto que quase se confunda com a prática. O seu “distanciamento” epistemológico da prática enquanto objeto de sua análise, deve dela “aproximá-lo” ao máximo. </w:t>
      </w:r>
      <w:r w:rsidRPr="00F45B60">
        <w:rPr>
          <w:rFonts w:ascii="Arial" w:hAnsi="Arial" w:cs="Arial"/>
          <w:color w:val="000000" w:themeColor="text1"/>
          <w:sz w:val="20"/>
          <w:szCs w:val="20"/>
          <w:shd w:val="clear" w:color="auto" w:fill="FFFFFF"/>
        </w:rPr>
        <w:t>(FREIRE,</w:t>
      </w:r>
      <w:proofErr w:type="gramStart"/>
      <w:r w:rsidRPr="00F45B60">
        <w:rPr>
          <w:rFonts w:ascii="Arial" w:hAnsi="Arial" w:cs="Arial"/>
          <w:color w:val="000000" w:themeColor="text1"/>
          <w:sz w:val="20"/>
          <w:szCs w:val="20"/>
          <w:shd w:val="clear" w:color="auto" w:fill="FFFFFF"/>
        </w:rPr>
        <w:t>1996,p</w:t>
      </w:r>
      <w:proofErr w:type="gramEnd"/>
      <w:r w:rsidRPr="00F45B60">
        <w:rPr>
          <w:rFonts w:ascii="Arial" w:hAnsi="Arial" w:cs="Arial"/>
          <w:color w:val="000000" w:themeColor="text1"/>
          <w:sz w:val="20"/>
          <w:szCs w:val="20"/>
          <w:shd w:val="clear" w:color="auto" w:fill="FFFFFF"/>
        </w:rPr>
        <w:t>18)</w:t>
      </w:r>
      <w:r w:rsidR="007753C9" w:rsidRPr="00F45B60">
        <w:rPr>
          <w:rFonts w:ascii="Arial" w:hAnsi="Arial" w:cs="Arial"/>
          <w:color w:val="000000" w:themeColor="text1"/>
          <w:sz w:val="20"/>
          <w:szCs w:val="20"/>
          <w:shd w:val="clear" w:color="auto" w:fill="FFFFFF"/>
        </w:rPr>
        <w:t>.</w:t>
      </w:r>
    </w:p>
    <w:p w:rsidR="00600580" w:rsidRPr="00F45B60" w:rsidRDefault="00B33A7B" w:rsidP="00CB46B0">
      <w:pPr>
        <w:spacing w:line="240" w:lineRule="auto"/>
        <w:ind w:firstLine="720"/>
        <w:jc w:val="both"/>
        <w:rPr>
          <w:rFonts w:ascii="Arial" w:hAnsi="Arial" w:cs="Arial"/>
          <w:color w:val="000000" w:themeColor="text1"/>
          <w:sz w:val="24"/>
          <w:szCs w:val="24"/>
          <w:shd w:val="clear" w:color="auto" w:fill="FFFFFF"/>
        </w:rPr>
      </w:pPr>
      <w:r w:rsidRPr="00F45B60">
        <w:rPr>
          <w:rFonts w:ascii="Arial" w:hAnsi="Arial" w:cs="Arial"/>
          <w:color w:val="000000" w:themeColor="text1"/>
          <w:sz w:val="24"/>
          <w:szCs w:val="24"/>
          <w:shd w:val="clear" w:color="auto" w:fill="FFFFFF"/>
        </w:rPr>
        <w:t>Sendo assim, concluímos que a experi</w:t>
      </w:r>
      <w:r w:rsidR="007753C9" w:rsidRPr="00F45B60">
        <w:rPr>
          <w:rFonts w:ascii="Arial" w:hAnsi="Arial" w:cs="Arial"/>
          <w:color w:val="000000" w:themeColor="text1"/>
          <w:sz w:val="24"/>
          <w:szCs w:val="24"/>
          <w:shd w:val="clear" w:color="auto" w:fill="FFFFFF"/>
        </w:rPr>
        <w:t>ê</w:t>
      </w:r>
      <w:r w:rsidRPr="00F45B60">
        <w:rPr>
          <w:rFonts w:ascii="Arial" w:hAnsi="Arial" w:cs="Arial"/>
          <w:color w:val="000000" w:themeColor="text1"/>
          <w:sz w:val="24"/>
          <w:szCs w:val="24"/>
          <w:shd w:val="clear" w:color="auto" w:fill="FFFFFF"/>
        </w:rPr>
        <w:t xml:space="preserve">ncia escolar deve ser individual e capaz de aproximar e tornar questionável os conceitos de Teoria e Prática. </w:t>
      </w:r>
    </w:p>
    <w:p w:rsidR="0027283A" w:rsidRPr="00B33A7B" w:rsidRDefault="0027283A" w:rsidP="0027283A">
      <w:pPr>
        <w:spacing w:line="240" w:lineRule="auto"/>
        <w:jc w:val="both"/>
        <w:rPr>
          <w:rFonts w:ascii="Arial" w:hAnsi="Arial" w:cs="Arial"/>
          <w:color w:val="0D0D0D" w:themeColor="text1" w:themeTint="F2"/>
          <w:sz w:val="24"/>
          <w:szCs w:val="24"/>
          <w:shd w:val="clear" w:color="auto" w:fill="FFFFFF"/>
        </w:rPr>
      </w:pPr>
    </w:p>
    <w:p w:rsidR="0027283A" w:rsidRPr="00501D17" w:rsidRDefault="0027283A" w:rsidP="0027283A">
      <w:pPr>
        <w:pStyle w:val="Default"/>
        <w:numPr>
          <w:ilvl w:val="0"/>
          <w:numId w:val="1"/>
        </w:numPr>
        <w:jc w:val="both"/>
        <w:rPr>
          <w:rFonts w:ascii="Arial" w:hAnsi="Arial" w:cs="Arial"/>
          <w:b/>
          <w:color w:val="0D0D0D" w:themeColor="text1" w:themeTint="F2"/>
        </w:rPr>
      </w:pPr>
      <w:bookmarkStart w:id="4" w:name="_Hlk13398175"/>
      <w:r w:rsidRPr="00501D17">
        <w:rPr>
          <w:rFonts w:ascii="Arial" w:hAnsi="Arial" w:cs="Arial"/>
          <w:b/>
          <w:color w:val="0D0D0D" w:themeColor="text1" w:themeTint="F2"/>
        </w:rPr>
        <w:t xml:space="preserve">EXPERIMENTO E EXPERIÊNCIA </w:t>
      </w:r>
    </w:p>
    <w:bookmarkEnd w:id="4"/>
    <w:p w:rsidR="0027283A" w:rsidRPr="00501D17" w:rsidRDefault="0027283A" w:rsidP="0027283A">
      <w:pPr>
        <w:pStyle w:val="Default"/>
        <w:ind w:left="360"/>
        <w:jc w:val="both"/>
        <w:rPr>
          <w:rFonts w:ascii="Arial" w:hAnsi="Arial" w:cs="Arial"/>
          <w:b/>
          <w:color w:val="0D0D0D" w:themeColor="text1" w:themeTint="F2"/>
        </w:rPr>
      </w:pPr>
    </w:p>
    <w:p w:rsidR="00432D8F" w:rsidRDefault="00432D8F" w:rsidP="00CB46B0">
      <w:pPr>
        <w:spacing w:after="231" w:line="240" w:lineRule="auto"/>
        <w:ind w:left="-15" w:right="7" w:firstLine="735"/>
        <w:jc w:val="both"/>
        <w:rPr>
          <w:rFonts w:ascii="Arial" w:hAnsi="Arial" w:cs="Arial"/>
          <w:color w:val="0D0D0D" w:themeColor="text1" w:themeTint="F2"/>
          <w:sz w:val="24"/>
          <w:szCs w:val="24"/>
        </w:rPr>
      </w:pPr>
      <w:r w:rsidRPr="00217EC1">
        <w:rPr>
          <w:rFonts w:ascii="Arial" w:hAnsi="Arial" w:cs="Arial"/>
          <w:color w:val="0D0D0D" w:themeColor="text1" w:themeTint="F2"/>
          <w:sz w:val="24"/>
          <w:szCs w:val="24"/>
        </w:rPr>
        <w:t xml:space="preserve">O programa de </w:t>
      </w:r>
      <w:r w:rsidR="00F45B60" w:rsidRPr="00217EC1">
        <w:rPr>
          <w:rFonts w:ascii="Arial" w:hAnsi="Arial" w:cs="Arial"/>
          <w:color w:val="0D0D0D" w:themeColor="text1" w:themeTint="F2"/>
          <w:sz w:val="24"/>
          <w:szCs w:val="24"/>
        </w:rPr>
        <w:t>Residência pedagógica,</w:t>
      </w:r>
      <w:r w:rsidR="001B13FB" w:rsidRPr="00217EC1">
        <w:rPr>
          <w:rFonts w:ascii="Arial" w:hAnsi="Arial" w:cs="Arial"/>
          <w:color w:val="0D0D0D" w:themeColor="text1" w:themeTint="F2"/>
          <w:sz w:val="24"/>
          <w:szCs w:val="24"/>
        </w:rPr>
        <w:t xml:space="preserve"> </w:t>
      </w:r>
      <w:r w:rsidR="0027283A" w:rsidRPr="00600580">
        <w:rPr>
          <w:rFonts w:ascii="Arial" w:hAnsi="Arial" w:cs="Arial"/>
          <w:color w:val="0D0D0D" w:themeColor="text1" w:themeTint="F2"/>
          <w:sz w:val="24"/>
          <w:szCs w:val="24"/>
        </w:rPr>
        <w:t xml:space="preserve">diferente do estágio, visa a imersão do licenciando no campo escolar. Mais do que um indivíduo que observa, relata, rege e é avaliado, o graduando é estimulado a participar e produzir análises sobre suas aulas, planos de aula, projetos de intervenções e contribuir em eventos escolares como o TCF, sarais, </w:t>
      </w:r>
      <w:proofErr w:type="spellStart"/>
      <w:r w:rsidR="0027283A" w:rsidRPr="00600580">
        <w:rPr>
          <w:rFonts w:ascii="Arial" w:hAnsi="Arial" w:cs="Arial"/>
          <w:color w:val="0D0D0D" w:themeColor="text1" w:themeTint="F2"/>
          <w:sz w:val="24"/>
          <w:szCs w:val="24"/>
        </w:rPr>
        <w:t>aulões</w:t>
      </w:r>
      <w:proofErr w:type="spellEnd"/>
      <w:r w:rsidR="0027283A" w:rsidRPr="00600580">
        <w:rPr>
          <w:rFonts w:ascii="Arial" w:hAnsi="Arial" w:cs="Arial"/>
          <w:color w:val="0D0D0D" w:themeColor="text1" w:themeTint="F2"/>
          <w:sz w:val="24"/>
          <w:szCs w:val="24"/>
        </w:rPr>
        <w:t xml:space="preserve"> e feiras de conhecimento. O que observamos de acordo com Larrosa (2011, p. 5), é uma metodologia que transforma a atuação escolar em uma experiência. A experiência se constitui como um elemento somatório, individual, mas nunca parâmetro “é isso que me passa. Não isso que passa...”.</w:t>
      </w:r>
      <w:r w:rsidR="0027283A" w:rsidRPr="00600580">
        <w:rPr>
          <w:rFonts w:ascii="Arial" w:eastAsiaTheme="minorEastAsia" w:hAnsi="Arial" w:cs="Arial"/>
          <w:color w:val="0D0D0D" w:themeColor="text1" w:themeTint="F2"/>
          <w:kern w:val="24"/>
          <w:sz w:val="24"/>
          <w:szCs w:val="24"/>
        </w:rPr>
        <w:t xml:space="preserve"> </w:t>
      </w:r>
      <w:r w:rsidR="0027283A" w:rsidRPr="00600580">
        <w:rPr>
          <w:rFonts w:ascii="Arial" w:hAnsi="Arial" w:cs="Arial"/>
          <w:color w:val="0D0D0D" w:themeColor="text1" w:themeTint="F2"/>
          <w:sz w:val="24"/>
          <w:szCs w:val="24"/>
        </w:rPr>
        <w:t xml:space="preserve">Segundo </w:t>
      </w:r>
      <w:bookmarkStart w:id="5" w:name="_Hlk13645349"/>
      <w:r w:rsidR="0027283A" w:rsidRPr="00600580">
        <w:rPr>
          <w:rFonts w:ascii="Arial" w:hAnsi="Arial" w:cs="Arial"/>
          <w:color w:val="0D0D0D" w:themeColor="text1" w:themeTint="F2"/>
          <w:sz w:val="24"/>
          <w:szCs w:val="24"/>
        </w:rPr>
        <w:t xml:space="preserve">Gaspar e Santos Filho, J. J, (2019 </w:t>
      </w:r>
      <w:bookmarkEnd w:id="5"/>
      <w:r w:rsidR="0027283A" w:rsidRPr="00600580">
        <w:rPr>
          <w:rFonts w:ascii="Arial" w:hAnsi="Arial" w:cs="Arial"/>
          <w:color w:val="0D0D0D" w:themeColor="text1" w:themeTint="F2"/>
          <w:sz w:val="24"/>
          <w:szCs w:val="24"/>
        </w:rPr>
        <w:t xml:space="preserve"> p.1) devemos entender o estágio como uma experiência e não um experimento, visto que, “uma experiência se efetiva quando algo nos afeta, nos tira do lugar, nos faz ter outra perspectiva, ou melhor, nos transforma, não (de)forma”. Por esse ângulo, o estágio/residência passa a ser visto e concebido como uma inter-relação entre: A teoria e a prática; Entre o </w:t>
      </w:r>
    </w:p>
    <w:p w:rsidR="00432D8F" w:rsidRDefault="00432D8F" w:rsidP="00432D8F">
      <w:pPr>
        <w:spacing w:after="231" w:line="240" w:lineRule="auto"/>
        <w:ind w:right="7"/>
        <w:jc w:val="both"/>
        <w:rPr>
          <w:rFonts w:ascii="Arial" w:hAnsi="Arial" w:cs="Arial"/>
          <w:color w:val="0D0D0D" w:themeColor="text1" w:themeTint="F2"/>
          <w:sz w:val="24"/>
          <w:szCs w:val="24"/>
        </w:rPr>
      </w:pPr>
    </w:p>
    <w:p w:rsidR="00432D8F" w:rsidRDefault="00432D8F" w:rsidP="00432D8F">
      <w:pPr>
        <w:spacing w:after="231" w:line="240" w:lineRule="auto"/>
        <w:ind w:right="7"/>
        <w:jc w:val="both"/>
        <w:rPr>
          <w:rFonts w:ascii="Arial" w:hAnsi="Arial" w:cs="Arial"/>
          <w:color w:val="0D0D0D" w:themeColor="text1" w:themeTint="F2"/>
          <w:sz w:val="24"/>
          <w:szCs w:val="24"/>
        </w:rPr>
      </w:pPr>
    </w:p>
    <w:p w:rsidR="00600580" w:rsidRPr="00432D8F" w:rsidRDefault="0027283A" w:rsidP="00432D8F">
      <w:pPr>
        <w:spacing w:after="231" w:line="240" w:lineRule="auto"/>
        <w:ind w:right="7"/>
        <w:jc w:val="both"/>
        <w:rPr>
          <w:rFonts w:ascii="Arial" w:hAnsi="Arial" w:cs="Arial"/>
          <w:sz w:val="24"/>
          <w:szCs w:val="24"/>
          <w:highlight w:val="yellow"/>
        </w:rPr>
      </w:pPr>
      <w:r w:rsidRPr="00600580">
        <w:rPr>
          <w:rFonts w:ascii="Arial" w:hAnsi="Arial" w:cs="Arial"/>
          <w:color w:val="0D0D0D" w:themeColor="text1" w:themeTint="F2"/>
          <w:sz w:val="24"/>
          <w:szCs w:val="24"/>
        </w:rPr>
        <w:t>professor (supervisor/universitário) e os estagiários e entre os estagiários entre si.</w:t>
      </w:r>
      <w:r w:rsidR="00600580" w:rsidRPr="00600580">
        <w:rPr>
          <w:rFonts w:ascii="Arial" w:hAnsi="Arial" w:cs="Arial"/>
          <w:sz w:val="24"/>
          <w:szCs w:val="24"/>
        </w:rPr>
        <w:t xml:space="preserve"> </w:t>
      </w:r>
      <w:r w:rsidR="00600580" w:rsidRPr="00217EC1">
        <w:rPr>
          <w:rFonts w:ascii="Arial" w:hAnsi="Arial" w:cs="Arial"/>
          <w:sz w:val="24"/>
          <w:szCs w:val="24"/>
        </w:rPr>
        <w:t>De acordo com Krasilchil</w:t>
      </w:r>
      <w:r w:rsidR="00F45B60" w:rsidRPr="00217EC1">
        <w:rPr>
          <w:rFonts w:ascii="Arial" w:hAnsi="Arial" w:cs="Arial"/>
          <w:sz w:val="24"/>
          <w:szCs w:val="24"/>
        </w:rPr>
        <w:t xml:space="preserve"> (2008 apud in</w:t>
      </w:r>
      <w:r w:rsidR="00F45B60" w:rsidRPr="00217EC1">
        <w:t xml:space="preserve"> </w:t>
      </w:r>
      <w:r w:rsidR="00F45B60" w:rsidRPr="00217EC1">
        <w:rPr>
          <w:rFonts w:ascii="Arial" w:hAnsi="Arial" w:cs="Arial"/>
          <w:sz w:val="24"/>
          <w:szCs w:val="24"/>
        </w:rPr>
        <w:t>BARROS, SILVA e VÁSQUEZ,2011 p.516</w:t>
      </w:r>
      <w:r w:rsidR="00F45B60" w:rsidRPr="00217EC1">
        <w:rPr>
          <w:rFonts w:ascii="Arial" w:hAnsi="Arial" w:cs="Arial"/>
          <w:color w:val="000000" w:themeColor="text1"/>
          <w:sz w:val="24"/>
          <w:szCs w:val="24"/>
        </w:rPr>
        <w:t>),</w:t>
      </w:r>
      <w:r w:rsidR="00600580" w:rsidRPr="00F45B60">
        <w:rPr>
          <w:rFonts w:ascii="Arial" w:hAnsi="Arial" w:cs="Arial"/>
          <w:color w:val="000000" w:themeColor="text1"/>
          <w:sz w:val="24"/>
          <w:szCs w:val="24"/>
        </w:rPr>
        <w:t xml:space="preserve"> o estágio do professor, isto é, sua imersão no ambiente real de trabalho é indispensável para sua formação, ao mesmo tempo que contribui socialmente, pois constitui um diálogo entre a sociedade e suas reais dificuldades e universidade.  </w:t>
      </w:r>
    </w:p>
    <w:p w:rsidR="0027283A" w:rsidRPr="00F45B60" w:rsidRDefault="00600580" w:rsidP="00600580">
      <w:pPr>
        <w:spacing w:after="309" w:line="246" w:lineRule="auto"/>
        <w:ind w:left="2269" w:right="14"/>
        <w:jc w:val="both"/>
        <w:rPr>
          <w:rFonts w:ascii="Arial" w:hAnsi="Arial" w:cs="Arial"/>
          <w:color w:val="000000" w:themeColor="text1"/>
        </w:rPr>
      </w:pPr>
      <w:r w:rsidRPr="00F45B60">
        <w:rPr>
          <w:rFonts w:ascii="Arial" w:hAnsi="Arial" w:cs="Arial"/>
          <w:color w:val="000000" w:themeColor="text1"/>
          <w:sz w:val="20"/>
        </w:rPr>
        <w:t xml:space="preserve">O estágio na vida do professor é um momento relevante, pois é uma forma de introduzir o universitário na realidade da escola, com o auxílio de profissionais experientes que proporcionam orientação e assistência na solução de questões inerentes ao processo de ensino e aprendizagem. O estagiário torna-se um canal de comunicação entre a escola e a instituição de ensino superior, levando para as aulas de prática de ensino os problemas e desafios enfrentados em sua atividade de estagiário. </w:t>
      </w:r>
      <w:r w:rsidRPr="00F45B60">
        <w:rPr>
          <w:rFonts w:ascii="Arial" w:hAnsi="Arial" w:cs="Arial"/>
          <w:color w:val="000000" w:themeColor="text1"/>
        </w:rPr>
        <w:t xml:space="preserve"> </w:t>
      </w:r>
      <w:r w:rsidRPr="00F45B60">
        <w:rPr>
          <w:rFonts w:ascii="Arial" w:hAnsi="Arial" w:cs="Arial"/>
          <w:color w:val="000000" w:themeColor="text1"/>
          <w:sz w:val="20"/>
        </w:rPr>
        <w:t xml:space="preserve">(Krasilchil, 2008 </w:t>
      </w:r>
      <w:r w:rsidRPr="00F45B60">
        <w:rPr>
          <w:rFonts w:ascii="Arial" w:hAnsi="Arial" w:cs="Arial"/>
          <w:color w:val="000000" w:themeColor="text1"/>
          <w:shd w:val="clear" w:color="auto" w:fill="FFFFFF"/>
        </w:rPr>
        <w:t>apud BARROS, SILVA e VÁSQUEZ,2011 p.516)</w:t>
      </w:r>
      <w:r w:rsidR="007753C9" w:rsidRPr="00F45B60">
        <w:rPr>
          <w:rFonts w:ascii="Arial" w:hAnsi="Arial" w:cs="Arial"/>
          <w:color w:val="000000" w:themeColor="text1"/>
          <w:shd w:val="clear" w:color="auto" w:fill="FFFFFF"/>
        </w:rPr>
        <w:t>.</w:t>
      </w:r>
    </w:p>
    <w:p w:rsidR="00600580" w:rsidRDefault="0027283A" w:rsidP="00600580">
      <w:pPr>
        <w:pStyle w:val="Default"/>
        <w:ind w:firstLine="708"/>
        <w:jc w:val="both"/>
        <w:rPr>
          <w:rFonts w:ascii="Arial" w:hAnsi="Arial" w:cs="Arial"/>
          <w:color w:val="0D0D0D" w:themeColor="text1" w:themeTint="F2"/>
        </w:rPr>
      </w:pPr>
      <w:r w:rsidRPr="0027283A">
        <w:rPr>
          <w:rFonts w:ascii="Arial" w:hAnsi="Arial" w:cs="Arial"/>
          <w:color w:val="0D0D0D" w:themeColor="text1" w:themeTint="F2"/>
        </w:rPr>
        <w:t>Diante do exposto podemos falar e enxergar a Residência Pedagógica como um espaço de conexão entre as teorias e a prática dentro do espaço escolar. A Residência deve ser vista como um trabalho de caráter investigativo e reflexivo, trabalho que envolve muito mais do que a tríade: descrição, regência e avaliação.  É apenas superando essa falsa dicotomia que o professor pode de fato enxergar a realidade, e mais do que enxergar modificá-la.  Não se nasce professor. Embora</w:t>
      </w:r>
      <w:r>
        <w:rPr>
          <w:rFonts w:ascii="Arial" w:hAnsi="Arial" w:cs="Arial"/>
          <w:color w:val="0D0D0D" w:themeColor="text1" w:themeTint="F2"/>
        </w:rPr>
        <w:t xml:space="preserve"> </w:t>
      </w:r>
      <w:r w:rsidRPr="00501D17">
        <w:rPr>
          <w:rFonts w:ascii="Arial" w:hAnsi="Arial" w:cs="Arial"/>
          <w:color w:val="0D0D0D" w:themeColor="text1" w:themeTint="F2"/>
        </w:rPr>
        <w:t xml:space="preserve">possam ser vistas habilidades e “dons” prévios, se “concebe” professores, mediantes a diversas experiências, formação crítica e oportunidades concretas.  A aproximação à realidade, objetivo da educação/aprendizagem significativa só tem sentido quando é intencionalizada, isto é, o desejo de transformar a realidade passa indiscutivelmente pelas teorias acerca de tal realidade. </w:t>
      </w:r>
    </w:p>
    <w:p w:rsidR="00600580" w:rsidRDefault="00600580" w:rsidP="00600580">
      <w:pPr>
        <w:pStyle w:val="Default"/>
        <w:ind w:firstLine="708"/>
        <w:jc w:val="both"/>
        <w:rPr>
          <w:rFonts w:ascii="Arial" w:hAnsi="Arial" w:cs="Arial"/>
          <w:b/>
          <w:color w:val="0D0D0D" w:themeColor="text1" w:themeTint="F2"/>
          <w:shd w:val="clear" w:color="auto" w:fill="FFFFFF"/>
        </w:rPr>
      </w:pPr>
    </w:p>
    <w:p w:rsidR="00600580" w:rsidRPr="00F45B60" w:rsidRDefault="00600580" w:rsidP="00600580">
      <w:pPr>
        <w:pStyle w:val="Default"/>
        <w:ind w:firstLine="708"/>
        <w:jc w:val="both"/>
        <w:rPr>
          <w:rFonts w:ascii="Arial" w:hAnsi="Arial" w:cs="Arial"/>
          <w:color w:val="000000" w:themeColor="text1"/>
        </w:rPr>
      </w:pPr>
      <w:r w:rsidRPr="00F45B60">
        <w:rPr>
          <w:rFonts w:ascii="Arial" w:hAnsi="Arial" w:cs="Arial"/>
          <w:color w:val="000000" w:themeColor="text1"/>
          <w:shd w:val="clear" w:color="auto" w:fill="FFFFFF"/>
        </w:rPr>
        <w:t>Questionar, refletir e modificar os processos que envolvem a aprendizagem é uma meta para nossa era. É de extrema importância discutir e repensar a Educação e o aprimoramento metodológico e o papel social de tais saberes. É v</w:t>
      </w:r>
      <w:r w:rsidR="007753C9" w:rsidRPr="00F45B60">
        <w:rPr>
          <w:rFonts w:ascii="Arial" w:hAnsi="Arial" w:cs="Arial"/>
          <w:color w:val="000000" w:themeColor="text1"/>
          <w:shd w:val="clear" w:color="auto" w:fill="FFFFFF"/>
        </w:rPr>
        <w:t>á</w:t>
      </w:r>
      <w:r w:rsidRPr="00F45B60">
        <w:rPr>
          <w:rFonts w:ascii="Arial" w:hAnsi="Arial" w:cs="Arial"/>
          <w:color w:val="000000" w:themeColor="text1"/>
          <w:shd w:val="clear" w:color="auto" w:fill="FFFFFF"/>
        </w:rPr>
        <w:t xml:space="preserve">lido salientar que os processos que envolvem a aprendizagem não são imutáveis, nem tão pouco infalíveis, compreender isto garante que tanto professor como o estudante de licenciatura amplie e reformule suas visões e metodologias e considere a imersão escolar como uma experiência e não experimento. </w:t>
      </w:r>
    </w:p>
    <w:p w:rsidR="00600580" w:rsidRPr="00F45B60" w:rsidRDefault="00600580" w:rsidP="00600580">
      <w:pPr>
        <w:spacing w:line="240" w:lineRule="auto"/>
        <w:jc w:val="both"/>
        <w:rPr>
          <w:rFonts w:ascii="Arial" w:hAnsi="Arial" w:cs="Arial"/>
          <w:color w:val="000000" w:themeColor="text1"/>
          <w:sz w:val="24"/>
          <w:szCs w:val="24"/>
          <w:shd w:val="clear" w:color="auto" w:fill="FFFFFF"/>
        </w:rPr>
      </w:pPr>
    </w:p>
    <w:p w:rsidR="009C528D" w:rsidRPr="00F45B60" w:rsidRDefault="009C528D" w:rsidP="009C528D">
      <w:pPr>
        <w:pStyle w:val="Normal1"/>
        <w:spacing w:after="0" w:line="240" w:lineRule="auto"/>
        <w:jc w:val="both"/>
        <w:rPr>
          <w:rFonts w:ascii="Arial" w:eastAsia="Arial" w:hAnsi="Arial" w:cs="Arial"/>
          <w:b/>
          <w:smallCaps/>
          <w:color w:val="000000" w:themeColor="text1"/>
          <w:sz w:val="24"/>
          <w:szCs w:val="24"/>
        </w:rPr>
      </w:pPr>
    </w:p>
    <w:p w:rsidR="004A01B5" w:rsidRPr="00F45B60" w:rsidRDefault="00DC0E33" w:rsidP="009C528D">
      <w:pPr>
        <w:pStyle w:val="Normal1"/>
        <w:spacing w:after="0" w:line="240" w:lineRule="auto"/>
        <w:jc w:val="both"/>
        <w:rPr>
          <w:rFonts w:ascii="Arial" w:eastAsia="Arial" w:hAnsi="Arial" w:cs="Arial"/>
          <w:b/>
          <w:smallCaps/>
          <w:color w:val="000000" w:themeColor="text1"/>
          <w:sz w:val="24"/>
          <w:szCs w:val="24"/>
        </w:rPr>
      </w:pPr>
      <w:r w:rsidRPr="00F45B60">
        <w:rPr>
          <w:rFonts w:ascii="Arial" w:eastAsia="Arial" w:hAnsi="Arial" w:cs="Arial"/>
          <w:b/>
          <w:smallCaps/>
          <w:color w:val="000000" w:themeColor="text1"/>
          <w:sz w:val="24"/>
          <w:szCs w:val="24"/>
        </w:rPr>
        <w:t xml:space="preserve">CONSIDERAÇÕES FINAIS </w:t>
      </w:r>
    </w:p>
    <w:p w:rsidR="0027283A" w:rsidRPr="00F45B60" w:rsidRDefault="0027283A" w:rsidP="009C528D">
      <w:pPr>
        <w:pStyle w:val="Normal1"/>
        <w:spacing w:after="0" w:line="240" w:lineRule="auto"/>
        <w:jc w:val="both"/>
        <w:rPr>
          <w:rFonts w:ascii="Arial" w:eastAsia="Arial" w:hAnsi="Arial" w:cs="Arial"/>
          <w:b/>
          <w:smallCaps/>
          <w:color w:val="000000" w:themeColor="text1"/>
          <w:sz w:val="24"/>
          <w:szCs w:val="24"/>
        </w:rPr>
      </w:pPr>
    </w:p>
    <w:p w:rsidR="00432D8F" w:rsidRDefault="0027283A" w:rsidP="0027283A">
      <w:pPr>
        <w:spacing w:line="240" w:lineRule="auto"/>
        <w:ind w:firstLine="708"/>
        <w:jc w:val="both"/>
        <w:rPr>
          <w:rFonts w:ascii="Arial" w:hAnsi="Arial" w:cs="Arial"/>
          <w:color w:val="000000" w:themeColor="text1"/>
          <w:sz w:val="24"/>
          <w:szCs w:val="24"/>
        </w:rPr>
      </w:pPr>
      <w:bookmarkStart w:id="6" w:name="_Hlk22979882"/>
      <w:r w:rsidRPr="00F45B60">
        <w:rPr>
          <w:rFonts w:ascii="Arial" w:hAnsi="Arial" w:cs="Arial"/>
          <w:color w:val="000000" w:themeColor="text1"/>
          <w:sz w:val="24"/>
          <w:szCs w:val="24"/>
        </w:rPr>
        <w:t>Deste modo é válido ratificar a importância da inserção ativa no ambiente escolar para a formação do futuro professor.  O contato com o a estrutura e corpus escolar materializa o caráter social e funcional da profissão.</w:t>
      </w:r>
      <w:bookmarkEnd w:id="6"/>
      <w:r w:rsidRPr="00F45B60">
        <w:rPr>
          <w:rFonts w:ascii="Arial" w:hAnsi="Arial" w:cs="Arial"/>
          <w:color w:val="000000" w:themeColor="text1"/>
          <w:sz w:val="24"/>
          <w:szCs w:val="24"/>
        </w:rPr>
        <w:t xml:space="preserve"> Como nos alerta Paulo Freire (2006), o estágio é eixo basilar na formação do professor, pois oferece condições para a reflexão e reformulação profissional, apenas questionando, ampliando e inovando obteremos modificações significativas.</w:t>
      </w:r>
      <w:r w:rsidR="00CB5D46" w:rsidRPr="00F45B60">
        <w:rPr>
          <w:rFonts w:ascii="Arial" w:hAnsi="Arial" w:cs="Arial"/>
          <w:color w:val="000000" w:themeColor="text1"/>
          <w:sz w:val="24"/>
          <w:szCs w:val="24"/>
        </w:rPr>
        <w:t xml:space="preserve"> </w:t>
      </w:r>
      <w:r w:rsidR="000E1F9D" w:rsidRPr="00F45B60">
        <w:rPr>
          <w:rFonts w:ascii="Arial" w:hAnsi="Arial" w:cs="Arial"/>
          <w:color w:val="000000" w:themeColor="text1"/>
          <w:sz w:val="24"/>
          <w:szCs w:val="24"/>
        </w:rPr>
        <w:t xml:space="preserve">Quando orientado e sistematizado corretamente, o </w:t>
      </w:r>
      <w:r w:rsidR="00CB5D46" w:rsidRPr="00F45B60">
        <w:rPr>
          <w:rFonts w:ascii="Arial" w:hAnsi="Arial" w:cs="Arial"/>
          <w:color w:val="000000" w:themeColor="text1"/>
          <w:sz w:val="24"/>
          <w:szCs w:val="24"/>
        </w:rPr>
        <w:t xml:space="preserve">ambiente escolar deve </w:t>
      </w:r>
      <w:r w:rsidR="000E1F9D" w:rsidRPr="00F45B60">
        <w:rPr>
          <w:rFonts w:ascii="Arial" w:hAnsi="Arial" w:cs="Arial"/>
          <w:color w:val="000000" w:themeColor="text1"/>
          <w:sz w:val="24"/>
          <w:szCs w:val="24"/>
        </w:rPr>
        <w:t xml:space="preserve">ser capaz de </w:t>
      </w:r>
      <w:r w:rsidR="00CB5D46" w:rsidRPr="00F45B60">
        <w:rPr>
          <w:rFonts w:ascii="Arial" w:hAnsi="Arial" w:cs="Arial"/>
          <w:color w:val="000000" w:themeColor="text1"/>
          <w:sz w:val="24"/>
          <w:szCs w:val="24"/>
        </w:rPr>
        <w:t>aprimorar/</w:t>
      </w:r>
      <w:r w:rsidRPr="00F45B60">
        <w:rPr>
          <w:rFonts w:ascii="Arial" w:hAnsi="Arial" w:cs="Arial"/>
          <w:color w:val="000000" w:themeColor="text1"/>
          <w:sz w:val="24"/>
          <w:szCs w:val="24"/>
        </w:rPr>
        <w:t xml:space="preserve"> </w:t>
      </w:r>
    </w:p>
    <w:p w:rsidR="00432D8F" w:rsidRDefault="00432D8F" w:rsidP="00432D8F">
      <w:pPr>
        <w:spacing w:line="240" w:lineRule="auto"/>
        <w:jc w:val="both"/>
        <w:rPr>
          <w:rFonts w:ascii="Arial" w:hAnsi="Arial" w:cs="Arial"/>
          <w:color w:val="000000" w:themeColor="text1"/>
          <w:sz w:val="24"/>
          <w:szCs w:val="24"/>
        </w:rPr>
      </w:pPr>
    </w:p>
    <w:p w:rsidR="00432D8F" w:rsidRDefault="00432D8F" w:rsidP="00432D8F">
      <w:pPr>
        <w:spacing w:line="240" w:lineRule="auto"/>
        <w:jc w:val="both"/>
        <w:rPr>
          <w:rFonts w:ascii="Arial" w:hAnsi="Arial" w:cs="Arial"/>
          <w:color w:val="000000" w:themeColor="text1"/>
          <w:sz w:val="24"/>
          <w:szCs w:val="24"/>
        </w:rPr>
      </w:pPr>
    </w:p>
    <w:p w:rsidR="0027283A" w:rsidRPr="00F45B60" w:rsidRDefault="00CB5D46" w:rsidP="00F45B60">
      <w:pPr>
        <w:spacing w:line="240" w:lineRule="auto"/>
        <w:jc w:val="both"/>
        <w:rPr>
          <w:rFonts w:ascii="Arial" w:hAnsi="Arial" w:cs="Arial"/>
          <w:color w:val="000000" w:themeColor="text1"/>
          <w:sz w:val="24"/>
          <w:szCs w:val="24"/>
        </w:rPr>
      </w:pPr>
      <w:r w:rsidRPr="00F45B60">
        <w:rPr>
          <w:rFonts w:ascii="Arial" w:hAnsi="Arial" w:cs="Arial"/>
          <w:color w:val="000000" w:themeColor="text1"/>
          <w:sz w:val="24"/>
          <w:szCs w:val="24"/>
        </w:rPr>
        <w:t xml:space="preserve">desenvolver as competências profissionais e humanas do graduando, este deve transformar o seu estágio/residência em uma atividade reflexiva, pois cada atividade (Prática, Teórica ou </w:t>
      </w:r>
      <w:r w:rsidR="000E1F9D" w:rsidRPr="00F45B60">
        <w:rPr>
          <w:rFonts w:ascii="Arial" w:hAnsi="Arial" w:cs="Arial"/>
          <w:color w:val="000000" w:themeColor="text1"/>
          <w:sz w:val="24"/>
          <w:szCs w:val="24"/>
        </w:rPr>
        <w:t xml:space="preserve">de </w:t>
      </w:r>
      <w:r w:rsidRPr="00F45B60">
        <w:rPr>
          <w:rFonts w:ascii="Arial" w:hAnsi="Arial" w:cs="Arial"/>
          <w:color w:val="000000" w:themeColor="text1"/>
          <w:sz w:val="24"/>
          <w:szCs w:val="24"/>
        </w:rPr>
        <w:t>ambas</w:t>
      </w:r>
      <w:r w:rsidR="000E1F9D" w:rsidRPr="00F45B60">
        <w:rPr>
          <w:rFonts w:ascii="Arial" w:hAnsi="Arial" w:cs="Arial"/>
          <w:color w:val="000000" w:themeColor="text1"/>
          <w:sz w:val="24"/>
          <w:szCs w:val="24"/>
        </w:rPr>
        <w:t xml:space="preserve"> naturezas</w:t>
      </w:r>
      <w:r w:rsidRPr="00F45B60">
        <w:rPr>
          <w:rFonts w:ascii="Arial" w:hAnsi="Arial" w:cs="Arial"/>
          <w:color w:val="000000" w:themeColor="text1"/>
          <w:sz w:val="24"/>
          <w:szCs w:val="24"/>
        </w:rPr>
        <w:t>)</w:t>
      </w:r>
      <w:r w:rsidR="00F45B60" w:rsidRPr="00F45B60">
        <w:rPr>
          <w:rFonts w:ascii="Arial" w:hAnsi="Arial" w:cs="Arial"/>
          <w:color w:val="000000" w:themeColor="text1"/>
          <w:sz w:val="24"/>
          <w:szCs w:val="24"/>
        </w:rPr>
        <w:t xml:space="preserve"> </w:t>
      </w:r>
      <w:r w:rsidRPr="00F45B60">
        <w:rPr>
          <w:rFonts w:ascii="Arial" w:hAnsi="Arial" w:cs="Arial"/>
          <w:color w:val="000000" w:themeColor="text1"/>
          <w:sz w:val="24"/>
          <w:szCs w:val="24"/>
        </w:rPr>
        <w:t xml:space="preserve">visa a formação do real papel de professor, um agente transformador e promotor de transformações intelectuais </w:t>
      </w:r>
      <w:proofErr w:type="gramStart"/>
      <w:r w:rsidRPr="00F45B60">
        <w:rPr>
          <w:rFonts w:ascii="Arial" w:hAnsi="Arial" w:cs="Arial"/>
          <w:color w:val="000000" w:themeColor="text1"/>
          <w:sz w:val="24"/>
          <w:szCs w:val="24"/>
        </w:rPr>
        <w:t>e  socais</w:t>
      </w:r>
      <w:proofErr w:type="gramEnd"/>
      <w:r w:rsidRPr="00F45B60">
        <w:rPr>
          <w:rFonts w:ascii="Arial" w:hAnsi="Arial" w:cs="Arial"/>
          <w:color w:val="000000" w:themeColor="text1"/>
          <w:sz w:val="24"/>
          <w:szCs w:val="24"/>
        </w:rPr>
        <w:t xml:space="preserve">. </w:t>
      </w:r>
    </w:p>
    <w:p w:rsidR="00F45B60" w:rsidRPr="00F45B60" w:rsidRDefault="0027283A" w:rsidP="00FE0908">
      <w:pPr>
        <w:pStyle w:val="SemEspaamento"/>
        <w:ind w:firstLine="708"/>
        <w:jc w:val="both"/>
        <w:rPr>
          <w:rFonts w:ascii="Arial" w:hAnsi="Arial" w:cs="Arial"/>
          <w:color w:val="000000" w:themeColor="text1"/>
          <w:sz w:val="24"/>
          <w:szCs w:val="24"/>
        </w:rPr>
      </w:pPr>
      <w:r w:rsidRPr="00F45B60">
        <w:rPr>
          <w:rFonts w:ascii="Arial" w:hAnsi="Arial" w:cs="Arial"/>
          <w:color w:val="000000" w:themeColor="text1"/>
          <w:sz w:val="24"/>
          <w:szCs w:val="24"/>
        </w:rPr>
        <w:t xml:space="preserve">Ser professor é se reinventar todos os dias; a profissão que abracei requer muito mais do que a competência técnica, ela requer e também se faz na escuta do outro. O “bom profissional” se forma quando prova sua capacidade de superar o que dita e rege a tradição. O “bom professor” é capaz de não só copiar/repetir, mas refletir, questionar e ampliar sua visão mediante o contato com alunos e outros profissionais e os conhecimentos teóricos. O uso dessa suposta dicotomia, que opõe </w:t>
      </w:r>
    </w:p>
    <w:p w:rsidR="00FE0908" w:rsidRPr="00F45B60" w:rsidRDefault="0027283A" w:rsidP="00F45B60">
      <w:pPr>
        <w:pStyle w:val="SemEspaamento"/>
        <w:jc w:val="both"/>
        <w:rPr>
          <w:rFonts w:ascii="Arial" w:hAnsi="Arial" w:cs="Arial"/>
          <w:color w:val="000000" w:themeColor="text1"/>
          <w:sz w:val="24"/>
          <w:szCs w:val="24"/>
        </w:rPr>
      </w:pPr>
      <w:r w:rsidRPr="00F45B60">
        <w:rPr>
          <w:rFonts w:ascii="Arial" w:hAnsi="Arial" w:cs="Arial"/>
          <w:color w:val="000000" w:themeColor="text1"/>
          <w:sz w:val="24"/>
          <w:szCs w:val="24"/>
        </w:rPr>
        <w:t>elementos intimamente interligados</w:t>
      </w:r>
      <w:r w:rsidRPr="00F45B60">
        <w:rPr>
          <w:rFonts w:ascii="Arial" w:hAnsi="Arial" w:cs="Arial"/>
          <w:b/>
          <w:color w:val="000000" w:themeColor="text1"/>
          <w:sz w:val="24"/>
          <w:szCs w:val="24"/>
        </w:rPr>
        <w:t>,</w:t>
      </w:r>
      <w:r w:rsidRPr="00F45B60">
        <w:rPr>
          <w:rFonts w:ascii="Arial" w:hAnsi="Arial" w:cs="Arial"/>
          <w:color w:val="000000" w:themeColor="text1"/>
          <w:sz w:val="24"/>
          <w:szCs w:val="24"/>
        </w:rPr>
        <w:t xml:space="preserve"> apenas fragiliza a formação docente e impedem que o profissional enxergue e dê conta das inúmeras realidades. </w:t>
      </w:r>
    </w:p>
    <w:p w:rsidR="00F45B60" w:rsidRPr="00F45B60" w:rsidRDefault="00F45B60" w:rsidP="00F45B60">
      <w:pPr>
        <w:pStyle w:val="SemEspaamento"/>
        <w:jc w:val="both"/>
        <w:rPr>
          <w:rFonts w:ascii="Arial" w:hAnsi="Arial" w:cs="Arial"/>
          <w:color w:val="000000" w:themeColor="text1"/>
          <w:sz w:val="24"/>
          <w:szCs w:val="24"/>
        </w:rPr>
      </w:pPr>
    </w:p>
    <w:p w:rsidR="0027283A" w:rsidRPr="00F45B60" w:rsidRDefault="0027283A" w:rsidP="00FE0908">
      <w:pPr>
        <w:pStyle w:val="SemEspaamento"/>
        <w:ind w:firstLine="708"/>
        <w:jc w:val="both"/>
        <w:rPr>
          <w:rFonts w:ascii="Arial" w:hAnsi="Arial" w:cs="Arial"/>
          <w:color w:val="000000" w:themeColor="text1"/>
          <w:sz w:val="24"/>
          <w:szCs w:val="24"/>
        </w:rPr>
      </w:pPr>
      <w:r w:rsidRPr="00F45B60">
        <w:rPr>
          <w:rFonts w:ascii="Arial" w:hAnsi="Arial" w:cs="Arial"/>
          <w:color w:val="000000" w:themeColor="text1"/>
          <w:sz w:val="24"/>
          <w:szCs w:val="24"/>
        </w:rPr>
        <w:t>Reiteramos a ideia de que os futuros professores constroem sua profissão a partir da prática de ensino e da reflexão sobre o mesmo; observação, questionamentos e conhecimentos teóricos. Situações como estas aqui descritas são de tamanha importância e real necessidade para formação de bons profissionais. Esperamos que em um futuro breve esse projeto possa abrir espaços para todos os licenciandos, que novas discussões possam ser problematizadas, novas soluções possam ser apresentadas e novas experiências e métodos possam ser somados. Não existe “receita pronta” quando falamos de educação, mas devemos considerar que o ensino deve ser pautado na formação intelectual e social de indivíduos, sejam estes docentes ou discentes.</w:t>
      </w:r>
      <w:r w:rsidRPr="00F45B60">
        <w:rPr>
          <w:rFonts w:ascii="Arial" w:hAnsi="Arial" w:cs="Arial"/>
          <w:b/>
          <w:color w:val="000000" w:themeColor="text1"/>
          <w:sz w:val="24"/>
          <w:szCs w:val="24"/>
        </w:rPr>
        <w:t xml:space="preserve"> </w:t>
      </w:r>
      <w:r w:rsidRPr="00F45B60">
        <w:rPr>
          <w:rFonts w:ascii="Arial" w:hAnsi="Arial" w:cs="Arial"/>
          <w:color w:val="000000" w:themeColor="text1"/>
          <w:sz w:val="24"/>
          <w:szCs w:val="24"/>
        </w:rPr>
        <w:t xml:space="preserve">Sendo assim, teoria e a prática não são opostas e se forem realizadas de formas separadas ou isoladas, não produzirão resultados significativos, pois diante das fontes mencionadas compreendemos que um conceito não é superior ao outro e ambos estabelecem uma íntima relação. Defendemos a ideia de um </w:t>
      </w:r>
      <w:proofErr w:type="spellStart"/>
      <w:r w:rsidRPr="00F45B60">
        <w:rPr>
          <w:rFonts w:ascii="Arial" w:hAnsi="Arial" w:cs="Arial"/>
          <w:color w:val="000000" w:themeColor="text1"/>
          <w:sz w:val="24"/>
          <w:szCs w:val="24"/>
        </w:rPr>
        <w:t>dialogo</w:t>
      </w:r>
      <w:proofErr w:type="spellEnd"/>
      <w:r w:rsidRPr="00F45B60">
        <w:rPr>
          <w:rFonts w:ascii="Arial" w:hAnsi="Arial" w:cs="Arial"/>
          <w:color w:val="000000" w:themeColor="text1"/>
          <w:sz w:val="24"/>
          <w:szCs w:val="24"/>
        </w:rPr>
        <w:t xml:space="preserve"> maior entre as universidades e sociedade. Quando tomamos o conceito de prática devemos aludir a produção conhecimentos que antes já estudados, são adaptados para uma realidade a qual está se vivendo.</w:t>
      </w:r>
    </w:p>
    <w:p w:rsidR="006E16FE" w:rsidRPr="00F45B60" w:rsidRDefault="006E16FE" w:rsidP="0027283A">
      <w:pPr>
        <w:pStyle w:val="SemEspaamento"/>
        <w:ind w:firstLine="708"/>
        <w:jc w:val="both"/>
        <w:rPr>
          <w:rFonts w:ascii="Arial" w:hAnsi="Arial" w:cs="Arial"/>
          <w:color w:val="000000" w:themeColor="text1"/>
          <w:sz w:val="24"/>
          <w:szCs w:val="24"/>
        </w:rPr>
      </w:pPr>
    </w:p>
    <w:p w:rsidR="006E16FE" w:rsidRPr="00F45B60" w:rsidRDefault="006E16FE" w:rsidP="0027283A">
      <w:pPr>
        <w:pStyle w:val="SemEspaamento"/>
        <w:ind w:firstLine="708"/>
        <w:jc w:val="both"/>
        <w:rPr>
          <w:rFonts w:ascii="Arial" w:hAnsi="Arial" w:cs="Arial"/>
          <w:color w:val="000000" w:themeColor="text1"/>
          <w:sz w:val="24"/>
          <w:szCs w:val="24"/>
        </w:rPr>
      </w:pPr>
      <w:r w:rsidRPr="00F45B60">
        <w:rPr>
          <w:rFonts w:ascii="Arial" w:hAnsi="Arial" w:cs="Arial"/>
          <w:color w:val="000000" w:themeColor="text1"/>
          <w:sz w:val="24"/>
          <w:szCs w:val="24"/>
        </w:rPr>
        <w:t xml:space="preserve">Creio que minha missão como residente é “equilibrar” o jogo entre aluno (contemporaneidade, dinamicidade, inserção </w:t>
      </w:r>
      <w:r w:rsidR="00FE0908" w:rsidRPr="00F45B60">
        <w:rPr>
          <w:rFonts w:ascii="Arial" w:hAnsi="Arial" w:cs="Arial"/>
          <w:color w:val="000000" w:themeColor="text1"/>
          <w:sz w:val="24"/>
          <w:szCs w:val="24"/>
        </w:rPr>
        <w:t>n</w:t>
      </w:r>
      <w:r w:rsidRPr="00F45B60">
        <w:rPr>
          <w:rFonts w:ascii="Arial" w:hAnsi="Arial" w:cs="Arial"/>
          <w:color w:val="000000" w:themeColor="text1"/>
          <w:sz w:val="24"/>
          <w:szCs w:val="24"/>
        </w:rPr>
        <w:t>o context</w:t>
      </w:r>
      <w:r w:rsidR="00FE0908" w:rsidRPr="00F45B60">
        <w:rPr>
          <w:rFonts w:ascii="Arial" w:hAnsi="Arial" w:cs="Arial"/>
          <w:color w:val="000000" w:themeColor="text1"/>
          <w:sz w:val="24"/>
          <w:szCs w:val="24"/>
        </w:rPr>
        <w:t xml:space="preserve">o </w:t>
      </w:r>
      <w:r w:rsidRPr="00F45B60">
        <w:rPr>
          <w:rFonts w:ascii="Arial" w:hAnsi="Arial" w:cs="Arial"/>
          <w:color w:val="000000" w:themeColor="text1"/>
          <w:sz w:val="24"/>
          <w:szCs w:val="24"/>
        </w:rPr>
        <w:t>digital) e o professor (o tradicional, os elementos bases) por vivenciar ambos os lados recentemente posso cooperar para promover o melhor desempenho dos alunos. Do mesmo modo, conviver com profissionais experientes e ser imersa em</w:t>
      </w:r>
      <w:r w:rsidR="00FE0908" w:rsidRPr="00F45B60">
        <w:rPr>
          <w:rFonts w:ascii="Arial" w:hAnsi="Arial" w:cs="Arial"/>
          <w:color w:val="000000" w:themeColor="text1"/>
          <w:sz w:val="24"/>
          <w:szCs w:val="24"/>
        </w:rPr>
        <w:t xml:space="preserve"> um ambiente “real” isso contribuem</w:t>
      </w:r>
      <w:r w:rsidRPr="00F45B60">
        <w:rPr>
          <w:rFonts w:ascii="Arial" w:hAnsi="Arial" w:cs="Arial"/>
          <w:color w:val="000000" w:themeColor="text1"/>
          <w:sz w:val="24"/>
          <w:szCs w:val="24"/>
        </w:rPr>
        <w:t xml:space="preserve"> para o amadurecimento de minhas ideias e solidificam minhas abstrações teóricas.  </w:t>
      </w:r>
    </w:p>
    <w:p w:rsidR="0027283A" w:rsidRPr="00F45B60" w:rsidRDefault="0027283A" w:rsidP="0027283A">
      <w:pPr>
        <w:pStyle w:val="SemEspaamento"/>
        <w:ind w:firstLine="708"/>
        <w:jc w:val="both"/>
        <w:rPr>
          <w:rFonts w:ascii="Arial" w:hAnsi="Arial" w:cs="Arial"/>
          <w:b/>
          <w:color w:val="000000" w:themeColor="text1"/>
          <w:sz w:val="24"/>
          <w:szCs w:val="24"/>
        </w:rPr>
      </w:pPr>
    </w:p>
    <w:p w:rsidR="00432D8F" w:rsidRDefault="005156CA" w:rsidP="0027283A">
      <w:pPr>
        <w:pStyle w:val="SemEspaamento"/>
        <w:ind w:firstLine="708"/>
        <w:jc w:val="both"/>
        <w:rPr>
          <w:rFonts w:ascii="Arial" w:hAnsi="Arial" w:cs="Arial"/>
          <w:color w:val="000000" w:themeColor="text1"/>
          <w:sz w:val="24"/>
          <w:szCs w:val="24"/>
        </w:rPr>
      </w:pPr>
      <w:r w:rsidRPr="00F45B60">
        <w:rPr>
          <w:rFonts w:ascii="Arial" w:hAnsi="Arial" w:cs="Arial"/>
          <w:color w:val="000000" w:themeColor="text1"/>
          <w:sz w:val="24"/>
          <w:szCs w:val="24"/>
        </w:rPr>
        <w:t xml:space="preserve">Para exercer uma prática atualizada e compatível com as </w:t>
      </w:r>
      <w:r w:rsidR="00600580" w:rsidRPr="00F45B60">
        <w:rPr>
          <w:rFonts w:ascii="Arial" w:hAnsi="Arial" w:cs="Arial"/>
          <w:color w:val="000000" w:themeColor="text1"/>
          <w:sz w:val="24"/>
          <w:szCs w:val="24"/>
        </w:rPr>
        <w:t>múltiplas realidades</w:t>
      </w:r>
      <w:r w:rsidRPr="00F45B60">
        <w:rPr>
          <w:rFonts w:ascii="Arial" w:hAnsi="Arial" w:cs="Arial"/>
          <w:color w:val="000000" w:themeColor="text1"/>
          <w:sz w:val="24"/>
          <w:szCs w:val="24"/>
        </w:rPr>
        <w:t xml:space="preserve"> atuais, se faz necessário uma fusão cada vez maior entre a teoria e a prática pedagógica. Relevância, funcionalidade, contextualização, dinamismo e olhar crítico são elementos que devem permear as aulas de Língua Portuguesa do século XXI. Somo assim, através da Residência Pedagógica, </w:t>
      </w:r>
      <w:r w:rsidR="00CF0F82" w:rsidRPr="00F45B60">
        <w:rPr>
          <w:rFonts w:ascii="Arial" w:hAnsi="Arial" w:cs="Arial"/>
          <w:color w:val="000000" w:themeColor="text1"/>
          <w:sz w:val="24"/>
          <w:szCs w:val="24"/>
        </w:rPr>
        <w:t>é fortalecida</w:t>
      </w:r>
      <w:r w:rsidRPr="00F45B60">
        <w:rPr>
          <w:rFonts w:ascii="Arial" w:hAnsi="Arial" w:cs="Arial"/>
          <w:color w:val="000000" w:themeColor="text1"/>
          <w:sz w:val="24"/>
          <w:szCs w:val="24"/>
        </w:rPr>
        <w:t xml:space="preserve"> minha bagagem </w:t>
      </w:r>
    </w:p>
    <w:p w:rsidR="00432D8F" w:rsidRDefault="00432D8F" w:rsidP="00432D8F">
      <w:pPr>
        <w:pStyle w:val="SemEspaamento"/>
        <w:jc w:val="both"/>
        <w:rPr>
          <w:rFonts w:ascii="Arial" w:hAnsi="Arial" w:cs="Arial"/>
          <w:color w:val="000000" w:themeColor="text1"/>
          <w:sz w:val="24"/>
          <w:szCs w:val="24"/>
        </w:rPr>
      </w:pPr>
    </w:p>
    <w:p w:rsidR="00432D8F" w:rsidRDefault="00432D8F" w:rsidP="00432D8F">
      <w:pPr>
        <w:pStyle w:val="SemEspaamento"/>
        <w:jc w:val="both"/>
        <w:rPr>
          <w:rFonts w:ascii="Arial" w:hAnsi="Arial" w:cs="Arial"/>
          <w:color w:val="000000" w:themeColor="text1"/>
          <w:sz w:val="24"/>
          <w:szCs w:val="24"/>
        </w:rPr>
      </w:pPr>
    </w:p>
    <w:p w:rsidR="00432D8F" w:rsidRDefault="00432D8F" w:rsidP="00432D8F">
      <w:pPr>
        <w:pStyle w:val="SemEspaamento"/>
        <w:jc w:val="both"/>
        <w:rPr>
          <w:rFonts w:ascii="Arial" w:hAnsi="Arial" w:cs="Arial"/>
          <w:color w:val="000000" w:themeColor="text1"/>
          <w:sz w:val="24"/>
          <w:szCs w:val="24"/>
        </w:rPr>
      </w:pPr>
    </w:p>
    <w:p w:rsidR="00217EC1" w:rsidRDefault="00217EC1" w:rsidP="00F45B60">
      <w:pPr>
        <w:pStyle w:val="SemEspaamento"/>
        <w:jc w:val="both"/>
        <w:rPr>
          <w:rFonts w:ascii="Arial" w:hAnsi="Arial" w:cs="Arial"/>
          <w:color w:val="000000" w:themeColor="text1"/>
          <w:sz w:val="24"/>
          <w:szCs w:val="24"/>
        </w:rPr>
      </w:pPr>
    </w:p>
    <w:p w:rsidR="00217EC1" w:rsidRDefault="00217EC1" w:rsidP="00F45B60">
      <w:pPr>
        <w:pStyle w:val="SemEspaamento"/>
        <w:jc w:val="both"/>
        <w:rPr>
          <w:rFonts w:ascii="Arial" w:hAnsi="Arial" w:cs="Arial"/>
          <w:color w:val="000000" w:themeColor="text1"/>
          <w:sz w:val="24"/>
          <w:szCs w:val="24"/>
        </w:rPr>
      </w:pPr>
    </w:p>
    <w:p w:rsidR="00217EC1" w:rsidRDefault="00217EC1" w:rsidP="00F45B60">
      <w:pPr>
        <w:pStyle w:val="SemEspaamento"/>
        <w:jc w:val="both"/>
        <w:rPr>
          <w:rFonts w:ascii="Arial" w:hAnsi="Arial" w:cs="Arial"/>
          <w:color w:val="000000" w:themeColor="text1"/>
          <w:sz w:val="24"/>
          <w:szCs w:val="24"/>
        </w:rPr>
      </w:pPr>
    </w:p>
    <w:p w:rsidR="00217EC1" w:rsidRDefault="00217EC1" w:rsidP="00F45B60">
      <w:pPr>
        <w:pStyle w:val="SemEspaamento"/>
        <w:jc w:val="both"/>
        <w:rPr>
          <w:rFonts w:ascii="Arial" w:hAnsi="Arial" w:cs="Arial"/>
          <w:color w:val="000000" w:themeColor="text1"/>
          <w:sz w:val="24"/>
          <w:szCs w:val="24"/>
        </w:rPr>
      </w:pPr>
    </w:p>
    <w:p w:rsidR="005156CA" w:rsidRPr="00F45B60" w:rsidRDefault="005156CA" w:rsidP="00F45B60">
      <w:pPr>
        <w:pStyle w:val="SemEspaamento"/>
        <w:jc w:val="both"/>
        <w:rPr>
          <w:rFonts w:ascii="Arial" w:hAnsi="Arial" w:cs="Arial"/>
          <w:color w:val="000000" w:themeColor="text1"/>
          <w:sz w:val="24"/>
          <w:szCs w:val="24"/>
        </w:rPr>
      </w:pPr>
      <w:r w:rsidRPr="00F45B60">
        <w:rPr>
          <w:rFonts w:ascii="Arial" w:hAnsi="Arial" w:cs="Arial"/>
          <w:color w:val="000000" w:themeColor="text1"/>
          <w:sz w:val="24"/>
          <w:szCs w:val="24"/>
        </w:rPr>
        <w:t>profissional e</w:t>
      </w:r>
      <w:r w:rsidR="00CF0F82" w:rsidRPr="00F45B60">
        <w:rPr>
          <w:rFonts w:ascii="Arial" w:hAnsi="Arial" w:cs="Arial"/>
          <w:color w:val="000000" w:themeColor="text1"/>
          <w:sz w:val="24"/>
          <w:szCs w:val="24"/>
        </w:rPr>
        <w:t>, com isso,</w:t>
      </w:r>
      <w:r w:rsidRPr="00F45B60">
        <w:rPr>
          <w:rFonts w:ascii="Arial" w:hAnsi="Arial" w:cs="Arial"/>
          <w:color w:val="000000" w:themeColor="text1"/>
          <w:sz w:val="24"/>
          <w:szCs w:val="24"/>
        </w:rPr>
        <w:t xml:space="preserve"> contribuir para a formação intelectual e social de meus futuros alunos.</w:t>
      </w:r>
      <w:r w:rsidR="001650ED" w:rsidRPr="00F45B60">
        <w:rPr>
          <w:color w:val="000000" w:themeColor="text1"/>
        </w:rPr>
        <w:t xml:space="preserve"> </w:t>
      </w:r>
      <w:r w:rsidR="001650ED" w:rsidRPr="00F45B60">
        <w:rPr>
          <w:rFonts w:ascii="Arial" w:hAnsi="Arial" w:cs="Arial"/>
          <w:color w:val="000000" w:themeColor="text1"/>
          <w:sz w:val="24"/>
          <w:szCs w:val="24"/>
        </w:rPr>
        <w:t>Entre minha primeira visita ao espaço escolar até o presente momento</w:t>
      </w:r>
      <w:r w:rsidR="00CF0F82" w:rsidRPr="00F45B60">
        <w:rPr>
          <w:rFonts w:ascii="Arial" w:hAnsi="Arial" w:cs="Arial"/>
          <w:color w:val="000000" w:themeColor="text1"/>
          <w:sz w:val="24"/>
          <w:szCs w:val="24"/>
        </w:rPr>
        <w:t>,</w:t>
      </w:r>
      <w:r w:rsidR="001650ED" w:rsidRPr="00F45B60">
        <w:rPr>
          <w:rFonts w:ascii="Arial" w:hAnsi="Arial" w:cs="Arial"/>
          <w:color w:val="000000" w:themeColor="text1"/>
          <w:sz w:val="24"/>
          <w:szCs w:val="24"/>
        </w:rPr>
        <w:t xml:space="preserve"> pude observar um avanço significativo tanto no nível pessoal como profissionalmente. Em alguns momentos, me senti e vi mais como aluna do que professora e percebi que minha formação não se encerará com fim da graduação.  Essa mudança de percepção só deu pela inserção e atuação no Programa de Residência </w:t>
      </w:r>
      <w:r w:rsidR="00977764" w:rsidRPr="00F45B60">
        <w:rPr>
          <w:rFonts w:ascii="Arial" w:hAnsi="Arial" w:cs="Arial"/>
          <w:color w:val="000000" w:themeColor="text1"/>
          <w:sz w:val="24"/>
          <w:szCs w:val="24"/>
        </w:rPr>
        <w:t>Pedagógica</w:t>
      </w:r>
      <w:r w:rsidR="001650ED" w:rsidRPr="00F45B60">
        <w:rPr>
          <w:rFonts w:ascii="Arial" w:hAnsi="Arial" w:cs="Arial"/>
          <w:color w:val="000000" w:themeColor="text1"/>
          <w:sz w:val="24"/>
          <w:szCs w:val="24"/>
        </w:rPr>
        <w:t>, que oportunizou minha inserção no ambiente escolar.</w:t>
      </w:r>
    </w:p>
    <w:p w:rsidR="00600580" w:rsidRPr="00F45B60" w:rsidRDefault="00600580" w:rsidP="0027283A">
      <w:pPr>
        <w:pStyle w:val="SemEspaamento"/>
        <w:ind w:firstLine="708"/>
        <w:jc w:val="both"/>
        <w:rPr>
          <w:rFonts w:ascii="Arial" w:hAnsi="Arial" w:cs="Arial"/>
          <w:color w:val="000000" w:themeColor="text1"/>
          <w:sz w:val="24"/>
          <w:szCs w:val="24"/>
          <w:highlight w:val="yellow"/>
        </w:rPr>
      </w:pPr>
    </w:p>
    <w:p w:rsidR="0027283A" w:rsidRPr="00F45B60" w:rsidRDefault="0027283A" w:rsidP="00CB46B0">
      <w:pPr>
        <w:spacing w:line="240" w:lineRule="auto"/>
        <w:ind w:firstLine="708"/>
        <w:jc w:val="both"/>
        <w:rPr>
          <w:rFonts w:ascii="Arial" w:hAnsi="Arial" w:cs="Arial"/>
          <w:color w:val="000000" w:themeColor="text1"/>
          <w:sz w:val="24"/>
          <w:szCs w:val="24"/>
          <w:highlight w:val="yellow"/>
        </w:rPr>
      </w:pPr>
      <w:r w:rsidRPr="00F45B60">
        <w:rPr>
          <w:rFonts w:ascii="Arial" w:hAnsi="Arial" w:cs="Arial"/>
          <w:color w:val="000000" w:themeColor="text1"/>
          <w:sz w:val="24"/>
          <w:szCs w:val="24"/>
        </w:rPr>
        <w:t xml:space="preserve"> Uma formação para além dos muros da academia e práticas educacionais eficientes são algumas das metas da nossa era.</w:t>
      </w:r>
      <w:r w:rsidRPr="00F45B60">
        <w:rPr>
          <w:rFonts w:ascii="Arial" w:hAnsi="Arial" w:cs="Arial"/>
          <w:color w:val="000000" w:themeColor="text1"/>
        </w:rPr>
        <w:t xml:space="preserve"> </w:t>
      </w:r>
      <w:r w:rsidRPr="00F45B60">
        <w:rPr>
          <w:rFonts w:ascii="Arial" w:hAnsi="Arial" w:cs="Arial"/>
          <w:color w:val="000000" w:themeColor="text1"/>
          <w:sz w:val="24"/>
          <w:szCs w:val="24"/>
        </w:rPr>
        <w:t xml:space="preserve">Após quase </w:t>
      </w:r>
      <w:r w:rsidR="00357FE0" w:rsidRPr="00F45B60">
        <w:rPr>
          <w:rFonts w:ascii="Arial" w:hAnsi="Arial" w:cs="Arial"/>
          <w:color w:val="000000" w:themeColor="text1"/>
          <w:sz w:val="24"/>
          <w:szCs w:val="24"/>
        </w:rPr>
        <w:t>dois</w:t>
      </w:r>
      <w:r w:rsidRPr="00F45B60">
        <w:rPr>
          <w:rFonts w:ascii="Arial" w:hAnsi="Arial" w:cs="Arial"/>
          <w:color w:val="000000" w:themeColor="text1"/>
          <w:sz w:val="24"/>
          <w:szCs w:val="24"/>
        </w:rPr>
        <w:t xml:space="preserve"> ano</w:t>
      </w:r>
      <w:r w:rsidR="00357FE0" w:rsidRPr="00F45B60">
        <w:rPr>
          <w:rFonts w:ascii="Arial" w:hAnsi="Arial" w:cs="Arial"/>
          <w:color w:val="000000" w:themeColor="text1"/>
          <w:sz w:val="24"/>
          <w:szCs w:val="24"/>
        </w:rPr>
        <w:t>s</w:t>
      </w:r>
      <w:r w:rsidRPr="00F45B60">
        <w:rPr>
          <w:rFonts w:ascii="Arial" w:hAnsi="Arial" w:cs="Arial"/>
          <w:color w:val="000000" w:themeColor="text1"/>
          <w:sz w:val="24"/>
          <w:szCs w:val="24"/>
        </w:rPr>
        <w:t xml:space="preserve"> inserida ativamente no espaço e nas atividades escolares, compreendo que</w:t>
      </w:r>
      <w:r w:rsidR="00CF0F82" w:rsidRPr="00F45B60">
        <w:rPr>
          <w:rFonts w:ascii="Arial" w:hAnsi="Arial" w:cs="Arial"/>
          <w:color w:val="000000" w:themeColor="text1"/>
          <w:sz w:val="24"/>
          <w:szCs w:val="24"/>
        </w:rPr>
        <w:t>,</w:t>
      </w:r>
      <w:r w:rsidRPr="00F45B60">
        <w:rPr>
          <w:rFonts w:ascii="Arial" w:hAnsi="Arial" w:cs="Arial"/>
          <w:color w:val="000000" w:themeColor="text1"/>
          <w:sz w:val="24"/>
          <w:szCs w:val="24"/>
        </w:rPr>
        <w:t xml:space="preserve"> apesar de cansativa e instigadora, estar no ambiente escolar é indispensável para a minha formação. Através de cada regência, formação, plantão pedagógico e reunião vou concretizando e formando de um acervo metodológico individual, acervo que não pode ser formado exclusivamente dentro da academia, embora dialogue e se</w:t>
      </w:r>
      <w:r w:rsidR="00CF0F82" w:rsidRPr="00F45B60">
        <w:rPr>
          <w:rFonts w:ascii="Arial" w:hAnsi="Arial" w:cs="Arial"/>
          <w:color w:val="000000" w:themeColor="text1"/>
          <w:sz w:val="24"/>
          <w:szCs w:val="24"/>
        </w:rPr>
        <w:t>ja permeado por ela.  Concluo</w:t>
      </w:r>
      <w:r w:rsidRPr="00F45B60">
        <w:rPr>
          <w:rFonts w:ascii="Arial" w:hAnsi="Arial" w:cs="Arial"/>
          <w:color w:val="000000" w:themeColor="text1"/>
          <w:sz w:val="24"/>
          <w:szCs w:val="24"/>
        </w:rPr>
        <w:t xml:space="preserve"> que</w:t>
      </w:r>
      <w:r w:rsidR="00CF0F82" w:rsidRPr="00F45B60">
        <w:rPr>
          <w:rFonts w:ascii="Arial" w:hAnsi="Arial" w:cs="Arial"/>
          <w:color w:val="000000" w:themeColor="text1"/>
          <w:sz w:val="24"/>
          <w:szCs w:val="24"/>
        </w:rPr>
        <w:t>,</w:t>
      </w:r>
      <w:r w:rsidRPr="00F45B60">
        <w:rPr>
          <w:rFonts w:ascii="Arial" w:hAnsi="Arial" w:cs="Arial"/>
          <w:color w:val="000000" w:themeColor="text1"/>
          <w:sz w:val="24"/>
          <w:szCs w:val="24"/>
        </w:rPr>
        <w:t xml:space="preserve"> dentro da esfera educacional</w:t>
      </w:r>
      <w:r w:rsidR="00CF0F82" w:rsidRPr="00F45B60">
        <w:rPr>
          <w:rFonts w:ascii="Arial" w:hAnsi="Arial" w:cs="Arial"/>
          <w:color w:val="000000" w:themeColor="text1"/>
          <w:sz w:val="24"/>
          <w:szCs w:val="24"/>
        </w:rPr>
        <w:t>,</w:t>
      </w:r>
      <w:r w:rsidRPr="00F45B60">
        <w:rPr>
          <w:rFonts w:ascii="Arial" w:hAnsi="Arial" w:cs="Arial"/>
          <w:color w:val="000000" w:themeColor="text1"/>
          <w:sz w:val="24"/>
          <w:szCs w:val="24"/>
        </w:rPr>
        <w:t xml:space="preserve"> não deve haver uma teoria sem uma prática, ou uma prática que não seja embasada em uma teoria. </w:t>
      </w:r>
    </w:p>
    <w:p w:rsidR="0027283A" w:rsidRPr="00F45B60" w:rsidRDefault="0027283A" w:rsidP="0027283A">
      <w:pPr>
        <w:pStyle w:val="Normal1"/>
        <w:spacing w:after="0" w:line="240" w:lineRule="auto"/>
        <w:jc w:val="both"/>
        <w:rPr>
          <w:rFonts w:ascii="Arial" w:eastAsia="Arial" w:hAnsi="Arial" w:cs="Arial"/>
          <w:b/>
          <w:smallCaps/>
          <w:color w:val="000000" w:themeColor="text1"/>
          <w:sz w:val="24"/>
          <w:szCs w:val="24"/>
        </w:rPr>
      </w:pPr>
    </w:p>
    <w:p w:rsidR="00CB5D46" w:rsidRPr="00F45B60" w:rsidRDefault="00DC0E33">
      <w:pPr>
        <w:pStyle w:val="Normal1"/>
        <w:tabs>
          <w:tab w:val="center" w:pos="4536"/>
        </w:tabs>
        <w:spacing w:after="0" w:line="240" w:lineRule="auto"/>
        <w:rPr>
          <w:rFonts w:ascii="Arial" w:eastAsia="Arial" w:hAnsi="Arial" w:cs="Arial"/>
          <w:b/>
          <w:smallCaps/>
          <w:color w:val="000000" w:themeColor="text1"/>
          <w:sz w:val="24"/>
          <w:szCs w:val="24"/>
        </w:rPr>
      </w:pPr>
      <w:r w:rsidRPr="00F45B60">
        <w:rPr>
          <w:rFonts w:ascii="Arial" w:eastAsia="Arial" w:hAnsi="Arial" w:cs="Arial"/>
          <w:b/>
          <w:smallCaps/>
          <w:color w:val="000000" w:themeColor="text1"/>
          <w:sz w:val="24"/>
          <w:szCs w:val="24"/>
        </w:rPr>
        <w:t xml:space="preserve">REFERÊNCIAS </w:t>
      </w:r>
    </w:p>
    <w:p w:rsidR="004A01B5" w:rsidRPr="00F45B60" w:rsidRDefault="00DC0E33">
      <w:pPr>
        <w:pStyle w:val="Normal1"/>
        <w:tabs>
          <w:tab w:val="center" w:pos="4536"/>
        </w:tabs>
        <w:spacing w:after="0" w:line="240" w:lineRule="auto"/>
        <w:rPr>
          <w:rFonts w:ascii="Arial" w:eastAsia="Arial" w:hAnsi="Arial" w:cs="Arial"/>
          <w:b/>
          <w:smallCaps/>
          <w:color w:val="000000" w:themeColor="text1"/>
          <w:sz w:val="24"/>
          <w:szCs w:val="24"/>
        </w:rPr>
      </w:pPr>
      <w:r w:rsidRPr="00F45B60">
        <w:rPr>
          <w:rFonts w:ascii="Arial" w:eastAsia="Arial" w:hAnsi="Arial" w:cs="Arial"/>
          <w:b/>
          <w:smallCaps/>
          <w:color w:val="000000" w:themeColor="text1"/>
          <w:sz w:val="24"/>
          <w:szCs w:val="24"/>
        </w:rPr>
        <w:tab/>
      </w:r>
    </w:p>
    <w:p w:rsidR="009C528D" w:rsidRPr="00F45B60" w:rsidRDefault="009C528D" w:rsidP="009C528D">
      <w:pPr>
        <w:spacing w:line="240" w:lineRule="auto"/>
        <w:jc w:val="both"/>
        <w:rPr>
          <w:rFonts w:ascii="Arial" w:hAnsi="Arial" w:cs="Arial"/>
          <w:color w:val="000000" w:themeColor="text1"/>
          <w:sz w:val="24"/>
          <w:szCs w:val="24"/>
        </w:rPr>
      </w:pPr>
      <w:r w:rsidRPr="00F45B60">
        <w:rPr>
          <w:rFonts w:ascii="Arial" w:hAnsi="Arial" w:cs="Arial"/>
          <w:color w:val="000000" w:themeColor="text1"/>
          <w:sz w:val="24"/>
          <w:szCs w:val="24"/>
        </w:rPr>
        <w:t xml:space="preserve">BARROS, José Deomar de Souza; SILVA, Maria de Fátima Pereira da; VÁSQUEZ, Silvestre Fernández. </w:t>
      </w:r>
      <w:r w:rsidRPr="00F45B60">
        <w:rPr>
          <w:rFonts w:ascii="Arial" w:hAnsi="Arial" w:cs="Arial"/>
          <w:b/>
          <w:color w:val="000000" w:themeColor="text1"/>
          <w:sz w:val="24"/>
          <w:szCs w:val="24"/>
        </w:rPr>
        <w:t>A Prática docente mediada pelo Estágio Supervisionado</w:t>
      </w:r>
      <w:r w:rsidRPr="00F45B60">
        <w:rPr>
          <w:rFonts w:ascii="Arial" w:hAnsi="Arial" w:cs="Arial"/>
          <w:color w:val="000000" w:themeColor="text1"/>
          <w:sz w:val="24"/>
          <w:szCs w:val="24"/>
        </w:rPr>
        <w:t>.</w:t>
      </w:r>
      <w:r w:rsidRPr="00F45B60">
        <w:rPr>
          <w:rFonts w:ascii="Arial" w:hAnsi="Arial" w:cs="Arial"/>
          <w:color w:val="000000" w:themeColor="text1"/>
        </w:rPr>
        <w:t xml:space="preserve"> </w:t>
      </w:r>
      <w:r w:rsidRPr="00F45B60">
        <w:rPr>
          <w:rFonts w:ascii="Arial" w:hAnsi="Arial" w:cs="Arial"/>
          <w:color w:val="000000" w:themeColor="text1"/>
          <w:sz w:val="24"/>
          <w:szCs w:val="24"/>
        </w:rPr>
        <w:t>ATOS DE PESQUISA EM EDUCAÇÃO - PPGE/ME FURB                                                                              ISSN 1809-0354 v. 6, n. 2, p. 510-520, mai./ago. 2011</w:t>
      </w:r>
    </w:p>
    <w:p w:rsidR="009C528D" w:rsidRPr="00F45B60" w:rsidRDefault="009C528D" w:rsidP="009C528D">
      <w:pPr>
        <w:rPr>
          <w:rFonts w:ascii="Arial" w:hAnsi="Arial" w:cs="Arial"/>
          <w:color w:val="000000" w:themeColor="text1"/>
          <w:sz w:val="24"/>
          <w:szCs w:val="24"/>
        </w:rPr>
      </w:pPr>
      <w:r w:rsidRPr="00F45B60">
        <w:rPr>
          <w:rFonts w:ascii="Arial" w:hAnsi="Arial" w:cs="Arial"/>
          <w:color w:val="000000" w:themeColor="text1"/>
          <w:sz w:val="24"/>
          <w:szCs w:val="24"/>
        </w:rPr>
        <w:t xml:space="preserve">CAVALCANTI, L. de S. A Formação do Professor de Geografia – o Lugar da Prática de Ensino. in: </w:t>
      </w:r>
      <w:r w:rsidRPr="00F45B60">
        <w:rPr>
          <w:rFonts w:ascii="Arial" w:hAnsi="Arial" w:cs="Arial"/>
          <w:b/>
          <w:color w:val="000000" w:themeColor="text1"/>
          <w:sz w:val="24"/>
          <w:szCs w:val="24"/>
        </w:rPr>
        <w:t>Concepções e Prática em Formação de Professores diferentes olhares</w:t>
      </w:r>
      <w:r w:rsidRPr="00F45B60">
        <w:rPr>
          <w:rFonts w:ascii="Arial" w:hAnsi="Arial" w:cs="Arial"/>
          <w:color w:val="000000" w:themeColor="text1"/>
          <w:sz w:val="24"/>
          <w:szCs w:val="24"/>
        </w:rPr>
        <w:t xml:space="preserve">. Rio de Janeiro: DP&amp;A, 2003.  </w:t>
      </w:r>
    </w:p>
    <w:p w:rsidR="009C528D" w:rsidRPr="00F45B60" w:rsidRDefault="009C528D" w:rsidP="009C528D">
      <w:pPr>
        <w:spacing w:line="240" w:lineRule="auto"/>
        <w:jc w:val="both"/>
        <w:rPr>
          <w:rFonts w:ascii="Arial" w:hAnsi="Arial" w:cs="Arial"/>
          <w:color w:val="000000" w:themeColor="text1"/>
          <w:sz w:val="24"/>
          <w:szCs w:val="24"/>
        </w:rPr>
      </w:pPr>
      <w:r w:rsidRPr="00F45B60">
        <w:rPr>
          <w:rFonts w:ascii="Arial" w:hAnsi="Arial" w:cs="Arial"/>
          <w:color w:val="000000" w:themeColor="text1"/>
          <w:sz w:val="24"/>
          <w:szCs w:val="24"/>
        </w:rPr>
        <w:t xml:space="preserve">FAZENDA, I. C. A. et al. </w:t>
      </w:r>
      <w:r w:rsidRPr="00F45B60">
        <w:rPr>
          <w:rFonts w:ascii="Arial" w:hAnsi="Arial" w:cs="Arial"/>
          <w:b/>
          <w:color w:val="000000" w:themeColor="text1"/>
          <w:sz w:val="24"/>
          <w:szCs w:val="24"/>
        </w:rPr>
        <w:t>A Prática de Ensino e o Estágio Supervisionado</w:t>
      </w:r>
      <w:r w:rsidRPr="00F45B60">
        <w:rPr>
          <w:rFonts w:ascii="Arial" w:hAnsi="Arial" w:cs="Arial"/>
          <w:color w:val="000000" w:themeColor="text1"/>
          <w:sz w:val="24"/>
          <w:szCs w:val="24"/>
        </w:rPr>
        <w:t xml:space="preserve">. Campinas, SP: Papirus, 1991. </w:t>
      </w:r>
    </w:p>
    <w:p w:rsidR="009C528D" w:rsidRPr="00F45B60" w:rsidRDefault="009C528D" w:rsidP="009C528D">
      <w:pPr>
        <w:spacing w:line="240" w:lineRule="auto"/>
        <w:jc w:val="both"/>
        <w:rPr>
          <w:rFonts w:ascii="Arial" w:hAnsi="Arial" w:cs="Arial"/>
          <w:color w:val="000000" w:themeColor="text1"/>
          <w:sz w:val="24"/>
          <w:szCs w:val="24"/>
        </w:rPr>
      </w:pPr>
      <w:r w:rsidRPr="00F45B60">
        <w:rPr>
          <w:rFonts w:ascii="Arial" w:hAnsi="Arial" w:cs="Arial"/>
          <w:color w:val="000000" w:themeColor="text1"/>
          <w:sz w:val="24"/>
          <w:szCs w:val="24"/>
        </w:rPr>
        <w:t>FREIRE, Paulo</w:t>
      </w:r>
      <w:r w:rsidRPr="00F45B60">
        <w:rPr>
          <w:rFonts w:ascii="Arial" w:hAnsi="Arial" w:cs="Arial"/>
          <w:b/>
          <w:color w:val="000000" w:themeColor="text1"/>
          <w:sz w:val="24"/>
          <w:szCs w:val="24"/>
        </w:rPr>
        <w:t>.</w:t>
      </w:r>
      <w:r w:rsidRPr="00F45B60">
        <w:rPr>
          <w:rFonts w:ascii="Arial" w:hAnsi="Arial" w:cs="Arial"/>
          <w:color w:val="000000" w:themeColor="text1"/>
          <w:sz w:val="24"/>
          <w:szCs w:val="24"/>
        </w:rPr>
        <w:t xml:space="preserve"> </w:t>
      </w:r>
      <w:r w:rsidRPr="00F45B60">
        <w:rPr>
          <w:rFonts w:ascii="Arial" w:hAnsi="Arial" w:cs="Arial"/>
          <w:b/>
          <w:color w:val="000000" w:themeColor="text1"/>
          <w:sz w:val="24"/>
          <w:szCs w:val="24"/>
        </w:rPr>
        <w:t xml:space="preserve">Pedagogia da autonomia: </w:t>
      </w:r>
      <w:r w:rsidRPr="00F45B60">
        <w:rPr>
          <w:rFonts w:ascii="Arial" w:hAnsi="Arial" w:cs="Arial"/>
          <w:color w:val="000000" w:themeColor="text1"/>
          <w:sz w:val="24"/>
          <w:szCs w:val="24"/>
        </w:rPr>
        <w:t>saberes necessários à prática educativa. São Paulo: Paz e Terra, 1996.</w:t>
      </w:r>
    </w:p>
    <w:p w:rsidR="009C528D" w:rsidRPr="00F45B60" w:rsidRDefault="009C528D" w:rsidP="009C528D">
      <w:pPr>
        <w:spacing w:line="240" w:lineRule="auto"/>
        <w:jc w:val="both"/>
        <w:rPr>
          <w:rFonts w:ascii="Arial" w:hAnsi="Arial" w:cs="Arial"/>
          <w:color w:val="000000" w:themeColor="text1"/>
          <w:sz w:val="24"/>
          <w:szCs w:val="24"/>
        </w:rPr>
      </w:pPr>
      <w:r w:rsidRPr="00F45B60">
        <w:rPr>
          <w:rFonts w:ascii="Arial" w:hAnsi="Arial" w:cs="Arial"/>
          <w:color w:val="000000" w:themeColor="text1"/>
          <w:sz w:val="24"/>
          <w:szCs w:val="24"/>
        </w:rPr>
        <w:t xml:space="preserve">LARROSA, Jorge Bom-dia. </w:t>
      </w:r>
      <w:r w:rsidRPr="00F45B60">
        <w:rPr>
          <w:rFonts w:ascii="Arial" w:hAnsi="Arial" w:cs="Arial"/>
          <w:b/>
          <w:color w:val="000000" w:themeColor="text1"/>
          <w:sz w:val="24"/>
          <w:szCs w:val="24"/>
        </w:rPr>
        <w:t>Notas sobre a experiência e o saber da experiência</w:t>
      </w:r>
      <w:r w:rsidRPr="00F45B60">
        <w:rPr>
          <w:rFonts w:ascii="Arial" w:hAnsi="Arial" w:cs="Arial"/>
          <w:color w:val="000000" w:themeColor="text1"/>
          <w:sz w:val="24"/>
          <w:szCs w:val="24"/>
        </w:rPr>
        <w:t>. Revista Brasileira de Educação, 2002, n. 19, p. 20-28</w:t>
      </w:r>
    </w:p>
    <w:p w:rsidR="009C528D" w:rsidRPr="00F45B60" w:rsidRDefault="009C528D" w:rsidP="009C528D">
      <w:pPr>
        <w:pStyle w:val="Default"/>
        <w:jc w:val="both"/>
        <w:rPr>
          <w:rFonts w:ascii="Arial" w:hAnsi="Arial" w:cs="Arial"/>
          <w:bCs/>
          <w:color w:val="000000" w:themeColor="text1"/>
        </w:rPr>
      </w:pPr>
      <w:r w:rsidRPr="00F45B60">
        <w:rPr>
          <w:rFonts w:ascii="Arial" w:hAnsi="Arial" w:cs="Arial"/>
          <w:color w:val="000000" w:themeColor="text1"/>
        </w:rPr>
        <w:t xml:space="preserve">GASPAR, </w:t>
      </w:r>
      <w:r w:rsidRPr="00F45B60">
        <w:rPr>
          <w:rFonts w:ascii="Arial" w:hAnsi="Arial" w:cs="Arial"/>
          <w:b/>
          <w:color w:val="000000" w:themeColor="text1"/>
        </w:rPr>
        <w:t>Mônica Maria Gadelha</w:t>
      </w:r>
      <w:r w:rsidRPr="00F45B60">
        <w:rPr>
          <w:rFonts w:ascii="Arial" w:hAnsi="Arial" w:cs="Arial"/>
          <w:color w:val="000000" w:themeColor="text1"/>
        </w:rPr>
        <w:t xml:space="preserve">; SANTOS FILHO, J.J. </w:t>
      </w:r>
      <w:r w:rsidRPr="00F45B60">
        <w:rPr>
          <w:rFonts w:ascii="Arial" w:hAnsi="Arial" w:cs="Arial"/>
          <w:b/>
          <w:bCs/>
          <w:color w:val="000000" w:themeColor="text1"/>
        </w:rPr>
        <w:t>O Estágio supervisionado numa prática reflexiva.</w:t>
      </w:r>
      <w:r w:rsidRPr="00F45B60">
        <w:rPr>
          <w:rFonts w:ascii="Arial" w:hAnsi="Arial" w:cs="Arial"/>
          <w:bCs/>
          <w:color w:val="000000" w:themeColor="text1"/>
        </w:rPr>
        <w:t xml:space="preserve"> Texto de aula da Residência Pedagógica. Nazaré da Mata, UPE/</w:t>
      </w:r>
      <w:r w:rsidRPr="00F45B60">
        <w:rPr>
          <w:rFonts w:ascii="Arial" w:hAnsi="Arial" w:cs="Arial"/>
          <w:bCs/>
          <w:i/>
          <w:color w:val="000000" w:themeColor="text1"/>
        </w:rPr>
        <w:t>Campus</w:t>
      </w:r>
      <w:r w:rsidRPr="00F45B60">
        <w:rPr>
          <w:rFonts w:ascii="Arial" w:hAnsi="Arial" w:cs="Arial"/>
          <w:bCs/>
          <w:color w:val="000000" w:themeColor="text1"/>
        </w:rPr>
        <w:t xml:space="preserve"> Mata Norte, 2019.</w:t>
      </w:r>
    </w:p>
    <w:p w:rsidR="009C528D" w:rsidRPr="00F45B60" w:rsidRDefault="009C528D" w:rsidP="009C528D">
      <w:pPr>
        <w:pStyle w:val="Default"/>
        <w:jc w:val="both"/>
        <w:rPr>
          <w:rFonts w:ascii="Arial" w:hAnsi="Arial" w:cs="Arial"/>
          <w:color w:val="000000" w:themeColor="text1"/>
        </w:rPr>
      </w:pPr>
    </w:p>
    <w:p w:rsidR="009C528D" w:rsidRPr="00F45B60" w:rsidRDefault="009C528D" w:rsidP="009C528D">
      <w:pPr>
        <w:pStyle w:val="Default"/>
        <w:jc w:val="both"/>
        <w:rPr>
          <w:rFonts w:ascii="Arial" w:hAnsi="Arial" w:cs="Arial"/>
          <w:color w:val="000000" w:themeColor="text1"/>
        </w:rPr>
      </w:pPr>
      <w:r w:rsidRPr="00F45B60">
        <w:rPr>
          <w:rFonts w:ascii="Arial" w:hAnsi="Arial" w:cs="Arial"/>
          <w:color w:val="000000" w:themeColor="text1"/>
        </w:rPr>
        <w:t xml:space="preserve">KRASILCHIL, M. </w:t>
      </w:r>
      <w:r w:rsidRPr="00F45B60">
        <w:rPr>
          <w:rFonts w:ascii="Arial" w:hAnsi="Arial" w:cs="Arial"/>
          <w:b/>
          <w:color w:val="000000" w:themeColor="text1"/>
        </w:rPr>
        <w:t>Prática de Ensino de Biologia</w:t>
      </w:r>
      <w:r w:rsidRPr="00F45B60">
        <w:rPr>
          <w:rFonts w:ascii="Arial" w:hAnsi="Arial" w:cs="Arial"/>
          <w:color w:val="000000" w:themeColor="text1"/>
        </w:rPr>
        <w:t>. São Paulo: EDUSP, 2008.</w:t>
      </w:r>
    </w:p>
    <w:p w:rsidR="009C528D" w:rsidRPr="00F45B60" w:rsidRDefault="009C528D" w:rsidP="009C528D">
      <w:pPr>
        <w:pStyle w:val="Default"/>
        <w:jc w:val="both"/>
        <w:rPr>
          <w:rFonts w:ascii="Arial" w:hAnsi="Arial" w:cs="Arial"/>
          <w:color w:val="000000" w:themeColor="text1"/>
        </w:rPr>
      </w:pPr>
    </w:p>
    <w:p w:rsidR="009C528D" w:rsidRPr="00F45B60" w:rsidRDefault="009C528D" w:rsidP="009C528D">
      <w:pPr>
        <w:spacing w:line="240" w:lineRule="auto"/>
        <w:jc w:val="both"/>
        <w:rPr>
          <w:rFonts w:ascii="Arial" w:hAnsi="Arial" w:cs="Arial"/>
          <w:color w:val="000000" w:themeColor="text1"/>
          <w:sz w:val="24"/>
          <w:szCs w:val="24"/>
        </w:rPr>
      </w:pPr>
      <w:r w:rsidRPr="00F45B60">
        <w:rPr>
          <w:rFonts w:ascii="Arial" w:hAnsi="Arial" w:cs="Arial"/>
          <w:color w:val="000000" w:themeColor="text1"/>
          <w:sz w:val="24"/>
          <w:szCs w:val="24"/>
        </w:rPr>
        <w:t xml:space="preserve">RIOS, Dermival Ribeiro. </w:t>
      </w:r>
      <w:r w:rsidRPr="00F45B60">
        <w:rPr>
          <w:rFonts w:ascii="Arial" w:hAnsi="Arial" w:cs="Arial"/>
          <w:b/>
          <w:color w:val="000000" w:themeColor="text1"/>
          <w:sz w:val="24"/>
          <w:szCs w:val="24"/>
        </w:rPr>
        <w:t>Novo dicionário educacional do 3º milênio da língua portuguesa</w:t>
      </w:r>
      <w:r w:rsidRPr="00F45B60">
        <w:rPr>
          <w:rFonts w:ascii="Arial" w:hAnsi="Arial" w:cs="Arial"/>
          <w:color w:val="000000" w:themeColor="text1"/>
          <w:sz w:val="24"/>
          <w:szCs w:val="24"/>
        </w:rPr>
        <w:t>. São Paulo, Difusão Cultural do livro, 2000.</w:t>
      </w:r>
    </w:p>
    <w:p w:rsidR="00432D8F" w:rsidRDefault="00432D8F" w:rsidP="009C528D">
      <w:pPr>
        <w:spacing w:line="240" w:lineRule="auto"/>
        <w:jc w:val="both"/>
        <w:rPr>
          <w:rFonts w:ascii="Arial" w:hAnsi="Arial" w:cs="Arial"/>
          <w:color w:val="000000" w:themeColor="text1"/>
          <w:sz w:val="24"/>
          <w:szCs w:val="24"/>
        </w:rPr>
      </w:pPr>
    </w:p>
    <w:p w:rsidR="00432D8F" w:rsidRDefault="00432D8F" w:rsidP="009C528D">
      <w:pPr>
        <w:spacing w:line="240" w:lineRule="auto"/>
        <w:jc w:val="both"/>
        <w:rPr>
          <w:rFonts w:ascii="Arial" w:hAnsi="Arial" w:cs="Arial"/>
          <w:color w:val="000000" w:themeColor="text1"/>
          <w:sz w:val="24"/>
          <w:szCs w:val="24"/>
        </w:rPr>
      </w:pPr>
    </w:p>
    <w:p w:rsidR="00432D8F" w:rsidRDefault="009C528D" w:rsidP="00432D8F">
      <w:pPr>
        <w:spacing w:line="240" w:lineRule="auto"/>
        <w:jc w:val="both"/>
        <w:rPr>
          <w:rFonts w:ascii="Arial" w:hAnsi="Arial" w:cs="Arial"/>
          <w:color w:val="000000" w:themeColor="text1"/>
          <w:sz w:val="24"/>
          <w:szCs w:val="24"/>
        </w:rPr>
      </w:pPr>
      <w:r w:rsidRPr="00F45B60">
        <w:rPr>
          <w:rFonts w:ascii="Arial" w:hAnsi="Arial" w:cs="Arial"/>
          <w:color w:val="000000" w:themeColor="text1"/>
          <w:sz w:val="24"/>
          <w:szCs w:val="24"/>
        </w:rPr>
        <w:t xml:space="preserve">SOUZA, N. A. A relação teoria-prática na formação do educador. In: </w:t>
      </w:r>
      <w:r w:rsidRPr="00F45B60">
        <w:rPr>
          <w:rFonts w:ascii="Arial" w:hAnsi="Arial" w:cs="Arial"/>
          <w:b/>
          <w:color w:val="000000" w:themeColor="text1"/>
          <w:sz w:val="24"/>
          <w:szCs w:val="24"/>
        </w:rPr>
        <w:t>Anais da Semana de Ciências Sociais e Humanas</w:t>
      </w:r>
      <w:r w:rsidRPr="00F45B60">
        <w:rPr>
          <w:rFonts w:ascii="Arial" w:hAnsi="Arial" w:cs="Arial"/>
          <w:color w:val="000000" w:themeColor="text1"/>
          <w:sz w:val="24"/>
          <w:szCs w:val="24"/>
        </w:rPr>
        <w:t xml:space="preserve">, Londrina, v. 22, p. 5-12, 2001. </w:t>
      </w:r>
    </w:p>
    <w:p w:rsidR="009C528D" w:rsidRPr="00F45B60" w:rsidRDefault="009C528D" w:rsidP="009C528D">
      <w:pPr>
        <w:spacing w:line="240" w:lineRule="auto"/>
        <w:rPr>
          <w:rFonts w:ascii="Arial" w:hAnsi="Arial" w:cs="Arial"/>
          <w:color w:val="000000" w:themeColor="text1"/>
          <w:sz w:val="24"/>
          <w:szCs w:val="24"/>
        </w:rPr>
      </w:pPr>
      <w:r w:rsidRPr="00F45B60">
        <w:rPr>
          <w:rFonts w:ascii="Arial" w:hAnsi="Arial" w:cs="Arial"/>
          <w:color w:val="000000" w:themeColor="text1"/>
          <w:sz w:val="24"/>
          <w:szCs w:val="24"/>
        </w:rPr>
        <w:t xml:space="preserve">PIMENTA, Selma Garrido; LIMA, Maria do Socorro Lucena. </w:t>
      </w:r>
      <w:r w:rsidRPr="00F45B60">
        <w:rPr>
          <w:rFonts w:ascii="Arial" w:hAnsi="Arial" w:cs="Arial"/>
          <w:b/>
          <w:color w:val="000000" w:themeColor="text1"/>
          <w:sz w:val="24"/>
          <w:szCs w:val="24"/>
        </w:rPr>
        <w:t>Estágio e Docência</w:t>
      </w:r>
      <w:r w:rsidRPr="00F45B60">
        <w:rPr>
          <w:rFonts w:ascii="Arial" w:hAnsi="Arial" w:cs="Arial"/>
          <w:color w:val="000000" w:themeColor="text1"/>
          <w:sz w:val="24"/>
          <w:szCs w:val="24"/>
        </w:rPr>
        <w:t xml:space="preserve">. 7. ed. São Paulo: Cortez, 2010.  </w:t>
      </w:r>
    </w:p>
    <w:p w:rsidR="009C528D" w:rsidRPr="00F45B60" w:rsidRDefault="009C528D" w:rsidP="009C528D">
      <w:pPr>
        <w:spacing w:line="240" w:lineRule="auto"/>
        <w:jc w:val="both"/>
        <w:rPr>
          <w:rFonts w:ascii="Arial" w:hAnsi="Arial" w:cs="Arial"/>
          <w:color w:val="000000" w:themeColor="text1"/>
          <w:sz w:val="24"/>
          <w:szCs w:val="24"/>
        </w:rPr>
      </w:pPr>
      <w:r w:rsidRPr="00F45B60">
        <w:rPr>
          <w:rFonts w:ascii="Arial" w:hAnsi="Arial" w:cs="Arial"/>
          <w:b/>
          <w:color w:val="000000" w:themeColor="text1"/>
          <w:sz w:val="24"/>
          <w:szCs w:val="24"/>
        </w:rPr>
        <w:t>"Nova Lei do Estágio à luz da Lei 11.788/08</w:t>
      </w:r>
      <w:r w:rsidRPr="00F45B60">
        <w:rPr>
          <w:rFonts w:ascii="Arial" w:hAnsi="Arial" w:cs="Arial"/>
          <w:color w:val="000000" w:themeColor="text1"/>
          <w:sz w:val="24"/>
          <w:szCs w:val="24"/>
        </w:rPr>
        <w:t xml:space="preserve">". Disponível em: </w:t>
      </w:r>
      <w:hyperlink r:id="rId8" w:history="1">
        <w:r w:rsidRPr="00F45B60">
          <w:rPr>
            <w:rStyle w:val="Hyperlink"/>
            <w:rFonts w:ascii="Arial" w:hAnsi="Arial" w:cs="Arial"/>
            <w:color w:val="000000" w:themeColor="text1"/>
            <w:sz w:val="24"/>
            <w:szCs w:val="24"/>
          </w:rPr>
          <w:t>http://www.egov.ufsc.br/portal/conteudo/nova-lei-do-est%C3%A1gio-%C3%A0-luz-da-lei-1178808</w:t>
        </w:r>
      </w:hyperlink>
      <w:r w:rsidRPr="00F45B60">
        <w:rPr>
          <w:rFonts w:ascii="Arial" w:hAnsi="Arial" w:cs="Arial"/>
          <w:color w:val="000000" w:themeColor="text1"/>
          <w:sz w:val="24"/>
          <w:szCs w:val="24"/>
        </w:rPr>
        <w:t xml:space="preserve"> Acessado em: 24/06/2019</w:t>
      </w:r>
    </w:p>
    <w:p w:rsidR="009C528D" w:rsidRPr="00F45B60" w:rsidRDefault="009C528D" w:rsidP="009C528D">
      <w:pPr>
        <w:pStyle w:val="Default"/>
        <w:jc w:val="both"/>
        <w:rPr>
          <w:rFonts w:ascii="Arial" w:hAnsi="Arial" w:cs="Arial"/>
          <w:color w:val="000000" w:themeColor="text1"/>
        </w:rPr>
      </w:pPr>
    </w:p>
    <w:p w:rsidR="009C528D" w:rsidRPr="00F45B60" w:rsidRDefault="009C528D" w:rsidP="009C528D">
      <w:pPr>
        <w:pStyle w:val="Default"/>
        <w:spacing w:line="360" w:lineRule="auto"/>
        <w:jc w:val="both"/>
        <w:rPr>
          <w:rFonts w:ascii="Arial" w:hAnsi="Arial" w:cs="Arial"/>
          <w:color w:val="000000" w:themeColor="text1"/>
        </w:rPr>
      </w:pPr>
    </w:p>
    <w:sectPr w:rsidR="009C528D" w:rsidRPr="00F45B60" w:rsidSect="004A01B5">
      <w:headerReference w:type="default" r:id="rId9"/>
      <w:footerReference w:type="default" r:id="rId10"/>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746F" w:rsidRDefault="00E9746F" w:rsidP="004A01B5">
      <w:pPr>
        <w:spacing w:after="0" w:line="240" w:lineRule="auto"/>
      </w:pPr>
      <w:r>
        <w:separator/>
      </w:r>
    </w:p>
  </w:endnote>
  <w:endnote w:type="continuationSeparator" w:id="0">
    <w:p w:rsidR="00E9746F" w:rsidRDefault="00E9746F" w:rsidP="004A0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ngraversGothic B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1B5" w:rsidRDefault="00DC0E33">
    <w:pPr>
      <w:pStyle w:val="Normal1"/>
      <w:pBdr>
        <w:top w:val="nil"/>
        <w:left w:val="nil"/>
        <w:bottom w:val="nil"/>
        <w:right w:val="nil"/>
        <w:between w:val="nil"/>
      </w:pBdr>
      <w:tabs>
        <w:tab w:val="center" w:pos="4252"/>
        <w:tab w:val="right" w:pos="8504"/>
      </w:tabs>
      <w:spacing w:after="0" w:line="240" w:lineRule="auto"/>
      <w:jc w:val="both"/>
      <w:rPr>
        <w:rFonts w:ascii="EngraversGothic BT" w:eastAsia="EngraversGothic BT" w:hAnsi="EngraversGothic BT" w:cs="EngraversGothic BT"/>
        <w:color w:val="000000"/>
        <w:sz w:val="24"/>
        <w:szCs w:val="24"/>
      </w:rPr>
    </w:pPr>
    <w:r>
      <w:rPr>
        <w:rFonts w:ascii="EngraversGothic BT" w:eastAsia="EngraversGothic BT" w:hAnsi="EngraversGothic BT" w:cs="EngraversGothic BT"/>
        <w:b/>
        <w:color w:val="000000"/>
        <w:sz w:val="24"/>
        <w:szCs w:val="24"/>
      </w:rPr>
      <w:t xml:space="preserve">I Seminário </w:t>
    </w:r>
    <w:proofErr w:type="spellStart"/>
    <w:r>
      <w:rPr>
        <w:rFonts w:ascii="EngraversGothic BT" w:eastAsia="EngraversGothic BT" w:hAnsi="EngraversGothic BT" w:cs="EngraversGothic BT"/>
        <w:b/>
        <w:color w:val="000000"/>
        <w:sz w:val="24"/>
        <w:szCs w:val="24"/>
      </w:rPr>
      <w:t>Pibid</w:t>
    </w:r>
    <w:proofErr w:type="spellEnd"/>
    <w:r>
      <w:rPr>
        <w:rFonts w:ascii="EngraversGothic BT" w:eastAsia="EngraversGothic BT" w:hAnsi="EngraversGothic BT" w:cs="EngraversGothic BT"/>
        <w:b/>
        <w:color w:val="000000"/>
        <w:sz w:val="24"/>
        <w:szCs w:val="24"/>
      </w:rPr>
      <w:t xml:space="preserve"> e Residência Pedagógica e V Seminário de Iniciação à Docência e Formação de Professores </w:t>
    </w:r>
    <w:r>
      <w:rPr>
        <w:rFonts w:ascii="EngraversGothic BT" w:eastAsia="EngraversGothic BT" w:hAnsi="EngraversGothic BT" w:cs="EngraversGothic BT"/>
        <w:color w:val="000000"/>
        <w:sz w:val="24"/>
        <w:szCs w:val="24"/>
      </w:rPr>
      <w:t xml:space="preserve">– SEMINID-RP/UPE/2019 Garanhuns 20 a 22 de novembro de 2019.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746F" w:rsidRDefault="00E9746F" w:rsidP="004A01B5">
      <w:pPr>
        <w:spacing w:after="0" w:line="240" w:lineRule="auto"/>
      </w:pPr>
      <w:r>
        <w:separator/>
      </w:r>
    </w:p>
  </w:footnote>
  <w:footnote w:type="continuationSeparator" w:id="0">
    <w:p w:rsidR="00E9746F" w:rsidRDefault="00E9746F" w:rsidP="004A01B5">
      <w:pPr>
        <w:spacing w:after="0" w:line="240" w:lineRule="auto"/>
      </w:pPr>
      <w:r>
        <w:continuationSeparator/>
      </w:r>
    </w:p>
  </w:footnote>
  <w:footnote w:id="1">
    <w:p w:rsidR="009C528D" w:rsidRPr="000F0F5C" w:rsidRDefault="009C528D" w:rsidP="009C528D">
      <w:pPr>
        <w:pStyle w:val="Textodenotaderodap"/>
        <w:rPr>
          <w:rFonts w:ascii="Arial" w:hAnsi="Arial" w:cs="Arial"/>
        </w:rPr>
      </w:pPr>
      <w:bookmarkStart w:id="0" w:name="_3znysh7" w:colFirst="0" w:colLast="0"/>
      <w:bookmarkEnd w:id="0"/>
      <w:r>
        <w:rPr>
          <w:rStyle w:val="Refdenotaderodap"/>
        </w:rPr>
        <w:footnoteRef/>
      </w:r>
      <w:r>
        <w:t xml:space="preserve"> </w:t>
      </w:r>
      <w:r w:rsidRPr="000F0F5C">
        <w:rPr>
          <w:rFonts w:ascii="Arial" w:hAnsi="Arial" w:cs="Arial"/>
        </w:rPr>
        <w:t>Graduanda em Letras Português- Espanhol pela Universidade de Pernambuco Campus Mata Norte</w:t>
      </w:r>
    </w:p>
    <w:p w:rsidR="009C528D" w:rsidRPr="000F0F5C" w:rsidRDefault="00E9746F" w:rsidP="009C528D">
      <w:pPr>
        <w:pStyle w:val="Textodenotaderodap"/>
        <w:rPr>
          <w:rFonts w:ascii="Arial" w:hAnsi="Arial" w:cs="Arial"/>
        </w:rPr>
      </w:pPr>
      <w:hyperlink r:id="rId1" w:history="1">
        <w:r w:rsidR="009C528D" w:rsidRPr="000F0F5C">
          <w:rPr>
            <w:rStyle w:val="Hyperlink"/>
            <w:rFonts w:ascii="Arial" w:hAnsi="Arial" w:cs="Arial"/>
          </w:rPr>
          <w:t>eliude.dias.2706@hotmail.com</w:t>
        </w:r>
      </w:hyperlink>
    </w:p>
  </w:footnote>
  <w:footnote w:id="2">
    <w:p w:rsidR="009C528D" w:rsidRDefault="009C528D" w:rsidP="009C528D">
      <w:pPr>
        <w:pStyle w:val="Textodenotaderodap"/>
        <w:rPr>
          <w:rFonts w:ascii="Arial" w:hAnsi="Arial" w:cs="Arial"/>
        </w:rPr>
      </w:pPr>
      <w:r w:rsidRPr="000F0F5C">
        <w:rPr>
          <w:rStyle w:val="Refdenotaderodap"/>
          <w:rFonts w:ascii="Arial" w:hAnsi="Arial" w:cs="Arial"/>
        </w:rPr>
        <w:footnoteRef/>
      </w:r>
      <w:r w:rsidRPr="000F0F5C">
        <w:rPr>
          <w:rFonts w:ascii="Arial" w:hAnsi="Arial" w:cs="Arial"/>
        </w:rPr>
        <w:t xml:space="preserve"> Professora Preceptora do PRP Campus Mata Norte, Graduada em Letras Português Inglês</w:t>
      </w:r>
    </w:p>
    <w:p w:rsidR="009C528D" w:rsidRPr="000F0F5C" w:rsidRDefault="00E9746F" w:rsidP="009C528D">
      <w:pPr>
        <w:pStyle w:val="Textodenotaderodap"/>
        <w:rPr>
          <w:rFonts w:ascii="Arial" w:hAnsi="Arial" w:cs="Arial"/>
        </w:rPr>
      </w:pPr>
      <w:hyperlink r:id="rId2" w:history="1">
        <w:r w:rsidR="009C528D" w:rsidRPr="00C32F54">
          <w:rPr>
            <w:rStyle w:val="Hyperlink"/>
            <w:rFonts w:ascii="Arial" w:hAnsi="Arial" w:cs="Arial"/>
          </w:rPr>
          <w:t>Dianafuturo@gmail.com</w:t>
        </w:r>
      </w:hyperlink>
      <w:r w:rsidR="009C528D">
        <w:rPr>
          <w:rFonts w:ascii="Arial" w:hAnsi="Arial" w:cs="Arial"/>
        </w:rPr>
        <w:t xml:space="preserve"> </w:t>
      </w:r>
    </w:p>
  </w:footnote>
  <w:footnote w:id="3">
    <w:p w:rsidR="00ED00F1" w:rsidRDefault="00DC0E33">
      <w:pPr>
        <w:pStyle w:val="Normal1"/>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sidR="00ED00F1">
        <w:rPr>
          <w:rFonts w:ascii="Arial" w:eastAsia="Arial" w:hAnsi="Arial" w:cs="Arial"/>
          <w:color w:val="000000"/>
          <w:sz w:val="20"/>
          <w:szCs w:val="20"/>
        </w:rPr>
        <w:t xml:space="preserve"> Professor orientador do PRP Campus Mata Norte,</w:t>
      </w:r>
      <w:r w:rsidR="00ED00F1" w:rsidRPr="00ED00F1">
        <w:t xml:space="preserve"> </w:t>
      </w:r>
      <w:r w:rsidR="00ED00F1" w:rsidRPr="00ED00F1">
        <w:rPr>
          <w:rFonts w:ascii="Arial" w:eastAsia="Arial" w:hAnsi="Arial" w:cs="Arial"/>
          <w:color w:val="000000"/>
          <w:sz w:val="20"/>
          <w:szCs w:val="20"/>
        </w:rPr>
        <w:t xml:space="preserve">Doutor em Educação pela Universidade Federal de Pernambuco (2016), mestrado em Letras também pela Universidade Federal de Pernambuco (2007) e graduação em Licenciatura Plena em Letras pela Faculdade de Formação de Professores da Mata Sul (1987) </w:t>
      </w:r>
    </w:p>
    <w:p w:rsidR="004A01B5" w:rsidRDefault="00ED00F1">
      <w:pPr>
        <w:pStyle w:val="Normal1"/>
        <w:pBdr>
          <w:top w:val="nil"/>
          <w:left w:val="nil"/>
          <w:bottom w:val="nil"/>
          <w:right w:val="nil"/>
          <w:between w:val="nil"/>
        </w:pBdr>
        <w:spacing w:after="0" w:line="240" w:lineRule="auto"/>
        <w:jc w:val="both"/>
        <w:rPr>
          <w:rFonts w:ascii="Arial" w:eastAsia="Arial" w:hAnsi="Arial" w:cs="Arial"/>
          <w:color w:val="000000"/>
          <w:sz w:val="20"/>
          <w:szCs w:val="20"/>
        </w:rPr>
      </w:pPr>
      <w:hyperlink r:id="rId3" w:history="1">
        <w:r w:rsidRPr="009244BD">
          <w:rPr>
            <w:rStyle w:val="Hyperlink"/>
            <w:rFonts w:ascii="Arial" w:eastAsia="Arial" w:hAnsi="Arial" w:cs="Arial"/>
            <w:sz w:val="20"/>
            <w:szCs w:val="20"/>
          </w:rPr>
          <w:t>jacintodossantos@gmail.com</w:t>
        </w:r>
      </w:hyperlink>
      <w:r>
        <w:rPr>
          <w:rFonts w:ascii="Arial" w:eastAsia="Arial" w:hAnsi="Arial" w:cs="Arial"/>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1B5" w:rsidRDefault="00DC0E33">
    <w:pPr>
      <w:pStyle w:val="Normal1"/>
      <w:pBdr>
        <w:top w:val="nil"/>
        <w:left w:val="nil"/>
        <w:bottom w:val="nil"/>
        <w:right w:val="nil"/>
        <w:between w:val="nil"/>
      </w:pBdr>
      <w:tabs>
        <w:tab w:val="center" w:pos="4252"/>
        <w:tab w:val="right" w:pos="8504"/>
      </w:tabs>
      <w:spacing w:after="0" w:line="240" w:lineRule="auto"/>
      <w:jc w:val="both"/>
      <w:rPr>
        <w:color w:val="000000"/>
        <w:sz w:val="20"/>
        <w:szCs w:val="20"/>
      </w:rPr>
    </w:pPr>
    <w:r>
      <w:rPr>
        <w:noProof/>
      </w:rPr>
      <w:drawing>
        <wp:anchor distT="0" distB="0" distL="114300" distR="114300" simplePos="0" relativeHeight="251658240" behindDoc="0" locked="0" layoutInCell="1" allowOverlap="1">
          <wp:simplePos x="0" y="0"/>
          <wp:positionH relativeFrom="column">
            <wp:posOffset>3148330</wp:posOffset>
          </wp:positionH>
          <wp:positionV relativeFrom="paragraph">
            <wp:posOffset>-450214</wp:posOffset>
          </wp:positionV>
          <wp:extent cx="1971675" cy="1254125"/>
          <wp:effectExtent l="0" t="0" r="0" b="0"/>
          <wp:wrapSquare wrapText="bothSides" distT="0" distB="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971675" cy="1254125"/>
                  </a:xfrm>
                  <a:prstGeom prst="rect">
                    <a:avLst/>
                  </a:prstGeom>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-737234</wp:posOffset>
          </wp:positionH>
          <wp:positionV relativeFrom="paragraph">
            <wp:posOffset>0</wp:posOffset>
          </wp:positionV>
          <wp:extent cx="2170430" cy="861060"/>
          <wp:effectExtent l="0" t="0" r="0" b="0"/>
          <wp:wrapNone/>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l="3879" r="49586"/>
                  <a:stretch>
                    <a:fillRect/>
                  </a:stretch>
                </pic:blipFill>
                <pic:spPr>
                  <a:xfrm>
                    <a:off x="0" y="0"/>
                    <a:ext cx="2170430" cy="861060"/>
                  </a:xfrm>
                  <a:prstGeom prst="rect">
                    <a:avLst/>
                  </a:prstGeom>
                  <a:ln/>
                </pic:spPr>
              </pic:pic>
            </a:graphicData>
          </a:graphic>
        </wp:anchor>
      </w:drawing>
    </w:r>
    <w:r>
      <w:rPr>
        <w:noProof/>
      </w:rPr>
      <w:drawing>
        <wp:anchor distT="0" distB="0" distL="114300" distR="114300" simplePos="0" relativeHeight="251660288" behindDoc="0" locked="0" layoutInCell="1" allowOverlap="1">
          <wp:simplePos x="0" y="0"/>
          <wp:positionH relativeFrom="column">
            <wp:posOffset>1765300</wp:posOffset>
          </wp:positionH>
          <wp:positionV relativeFrom="paragraph">
            <wp:posOffset>9525</wp:posOffset>
          </wp:positionV>
          <wp:extent cx="1103630" cy="79883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1103630" cy="798830"/>
                  </a:xfrm>
                  <a:prstGeom prst="rect">
                    <a:avLst/>
                  </a:prstGeom>
                  <a:ln/>
                </pic:spPr>
              </pic:pic>
            </a:graphicData>
          </a:graphic>
        </wp:anchor>
      </w:drawing>
    </w:r>
    <w:r>
      <w:rPr>
        <w:noProof/>
      </w:rPr>
      <w:drawing>
        <wp:anchor distT="0" distB="0" distL="114300" distR="114300" simplePos="0" relativeHeight="251661312" behindDoc="0" locked="0" layoutInCell="1" allowOverlap="1">
          <wp:simplePos x="0" y="0"/>
          <wp:positionH relativeFrom="column">
            <wp:posOffset>5203825</wp:posOffset>
          </wp:positionH>
          <wp:positionV relativeFrom="paragraph">
            <wp:posOffset>114300</wp:posOffset>
          </wp:positionV>
          <wp:extent cx="1007833" cy="533400"/>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007833" cy="5334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5A6C55"/>
    <w:multiLevelType w:val="hybridMultilevel"/>
    <w:tmpl w:val="77081226"/>
    <w:lvl w:ilvl="0" w:tplc="4A82C6C2">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5F743E94"/>
    <w:multiLevelType w:val="hybridMultilevel"/>
    <w:tmpl w:val="77081226"/>
    <w:lvl w:ilvl="0" w:tplc="4A82C6C2">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B5"/>
    <w:rsid w:val="000B206B"/>
    <w:rsid w:val="000E1F9D"/>
    <w:rsid w:val="00124B76"/>
    <w:rsid w:val="001421C4"/>
    <w:rsid w:val="00155EDB"/>
    <w:rsid w:val="00156805"/>
    <w:rsid w:val="00161203"/>
    <w:rsid w:val="001650ED"/>
    <w:rsid w:val="00171FE9"/>
    <w:rsid w:val="001B13FB"/>
    <w:rsid w:val="00217EC1"/>
    <w:rsid w:val="002654EC"/>
    <w:rsid w:val="0027283A"/>
    <w:rsid w:val="0028431D"/>
    <w:rsid w:val="00295D81"/>
    <w:rsid w:val="00357FE0"/>
    <w:rsid w:val="003948A5"/>
    <w:rsid w:val="003E696B"/>
    <w:rsid w:val="00423EFC"/>
    <w:rsid w:val="00432D8F"/>
    <w:rsid w:val="004A01B5"/>
    <w:rsid w:val="005156CA"/>
    <w:rsid w:val="005312E7"/>
    <w:rsid w:val="00533CA7"/>
    <w:rsid w:val="00586C8B"/>
    <w:rsid w:val="005E0DF5"/>
    <w:rsid w:val="00600580"/>
    <w:rsid w:val="006E16FE"/>
    <w:rsid w:val="00713B68"/>
    <w:rsid w:val="007753C9"/>
    <w:rsid w:val="00803603"/>
    <w:rsid w:val="00906032"/>
    <w:rsid w:val="00977764"/>
    <w:rsid w:val="00987EAF"/>
    <w:rsid w:val="009B71CD"/>
    <w:rsid w:val="009C528D"/>
    <w:rsid w:val="00A15813"/>
    <w:rsid w:val="00A74D03"/>
    <w:rsid w:val="00AB3A95"/>
    <w:rsid w:val="00B33A7B"/>
    <w:rsid w:val="00BF73D4"/>
    <w:rsid w:val="00C70CD3"/>
    <w:rsid w:val="00CA402E"/>
    <w:rsid w:val="00CA57E0"/>
    <w:rsid w:val="00CB46B0"/>
    <w:rsid w:val="00CB5D46"/>
    <w:rsid w:val="00CF0F82"/>
    <w:rsid w:val="00D30B73"/>
    <w:rsid w:val="00DC0E33"/>
    <w:rsid w:val="00DF5F71"/>
    <w:rsid w:val="00E9746F"/>
    <w:rsid w:val="00EC07B5"/>
    <w:rsid w:val="00ED00F1"/>
    <w:rsid w:val="00F45B60"/>
    <w:rsid w:val="00FA1F77"/>
    <w:rsid w:val="00FC0FD7"/>
    <w:rsid w:val="00FE090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1137B"/>
  <w15:docId w15:val="{0A0527BE-C467-4C7E-8C0D-775F73530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7EAF"/>
  </w:style>
  <w:style w:type="paragraph" w:styleId="Ttulo1">
    <w:name w:val="heading 1"/>
    <w:basedOn w:val="Normal1"/>
    <w:next w:val="Normal1"/>
    <w:rsid w:val="004A01B5"/>
    <w:pPr>
      <w:keepNext/>
      <w:keepLines/>
      <w:spacing w:before="480" w:after="120"/>
      <w:outlineLvl w:val="0"/>
    </w:pPr>
    <w:rPr>
      <w:b/>
      <w:sz w:val="48"/>
      <w:szCs w:val="48"/>
    </w:rPr>
  </w:style>
  <w:style w:type="paragraph" w:styleId="Ttulo2">
    <w:name w:val="heading 2"/>
    <w:basedOn w:val="Normal1"/>
    <w:next w:val="Normal1"/>
    <w:rsid w:val="004A01B5"/>
    <w:pPr>
      <w:keepNext/>
      <w:keepLines/>
      <w:spacing w:before="360" w:after="80"/>
      <w:outlineLvl w:val="1"/>
    </w:pPr>
    <w:rPr>
      <w:b/>
      <w:sz w:val="36"/>
      <w:szCs w:val="36"/>
    </w:rPr>
  </w:style>
  <w:style w:type="paragraph" w:styleId="Ttulo3">
    <w:name w:val="heading 3"/>
    <w:basedOn w:val="Normal1"/>
    <w:next w:val="Normal1"/>
    <w:rsid w:val="004A01B5"/>
    <w:pPr>
      <w:keepNext/>
      <w:keepLines/>
      <w:spacing w:before="280" w:after="80"/>
      <w:outlineLvl w:val="2"/>
    </w:pPr>
    <w:rPr>
      <w:b/>
      <w:sz w:val="28"/>
      <w:szCs w:val="28"/>
    </w:rPr>
  </w:style>
  <w:style w:type="paragraph" w:styleId="Ttulo4">
    <w:name w:val="heading 4"/>
    <w:basedOn w:val="Normal1"/>
    <w:next w:val="Normal1"/>
    <w:rsid w:val="004A01B5"/>
    <w:pPr>
      <w:keepNext/>
      <w:keepLines/>
      <w:spacing w:before="240" w:after="40"/>
      <w:outlineLvl w:val="3"/>
    </w:pPr>
    <w:rPr>
      <w:b/>
      <w:sz w:val="24"/>
      <w:szCs w:val="24"/>
    </w:rPr>
  </w:style>
  <w:style w:type="paragraph" w:styleId="Ttulo5">
    <w:name w:val="heading 5"/>
    <w:basedOn w:val="Normal1"/>
    <w:next w:val="Normal1"/>
    <w:rsid w:val="004A01B5"/>
    <w:pPr>
      <w:keepNext/>
      <w:keepLines/>
      <w:spacing w:before="220" w:after="40"/>
      <w:outlineLvl w:val="4"/>
    </w:pPr>
    <w:rPr>
      <w:b/>
    </w:rPr>
  </w:style>
  <w:style w:type="paragraph" w:styleId="Ttulo6">
    <w:name w:val="heading 6"/>
    <w:basedOn w:val="Normal1"/>
    <w:next w:val="Normal1"/>
    <w:rsid w:val="004A01B5"/>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4A01B5"/>
  </w:style>
  <w:style w:type="table" w:customStyle="1" w:styleId="TableNormal">
    <w:name w:val="Table Normal"/>
    <w:rsid w:val="004A01B5"/>
    <w:tblPr>
      <w:tblCellMar>
        <w:top w:w="0" w:type="dxa"/>
        <w:left w:w="0" w:type="dxa"/>
        <w:bottom w:w="0" w:type="dxa"/>
        <w:right w:w="0" w:type="dxa"/>
      </w:tblCellMar>
    </w:tblPr>
  </w:style>
  <w:style w:type="paragraph" w:styleId="Ttulo">
    <w:name w:val="Title"/>
    <w:basedOn w:val="Normal1"/>
    <w:next w:val="Normal1"/>
    <w:rsid w:val="004A01B5"/>
    <w:pPr>
      <w:keepNext/>
      <w:keepLines/>
      <w:spacing w:before="480" w:after="120"/>
    </w:pPr>
    <w:rPr>
      <w:b/>
      <w:sz w:val="72"/>
      <w:szCs w:val="72"/>
    </w:rPr>
  </w:style>
  <w:style w:type="paragraph" w:styleId="Subttulo">
    <w:name w:val="Subtitle"/>
    <w:basedOn w:val="Normal1"/>
    <w:next w:val="Normal1"/>
    <w:rsid w:val="004A01B5"/>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9C528D"/>
    <w:rPr>
      <w:color w:val="0000FF" w:themeColor="hyperlink"/>
      <w:u w:val="single"/>
    </w:rPr>
  </w:style>
  <w:style w:type="paragraph" w:styleId="Textodenotaderodap">
    <w:name w:val="footnote text"/>
    <w:basedOn w:val="Normal"/>
    <w:link w:val="TextodenotaderodapChar"/>
    <w:uiPriority w:val="99"/>
    <w:semiHidden/>
    <w:unhideWhenUsed/>
    <w:rsid w:val="009C528D"/>
    <w:pPr>
      <w:spacing w:after="0" w:line="240" w:lineRule="auto"/>
    </w:pPr>
    <w:rPr>
      <w:rFonts w:asciiTheme="minorHAnsi" w:eastAsiaTheme="minorHAnsi" w:hAnsiTheme="minorHAnsi" w:cstheme="minorBidi"/>
      <w:sz w:val="20"/>
      <w:szCs w:val="20"/>
      <w:lang w:eastAsia="en-US"/>
    </w:rPr>
  </w:style>
  <w:style w:type="character" w:customStyle="1" w:styleId="TextodenotaderodapChar">
    <w:name w:val="Texto de nota de rodapé Char"/>
    <w:basedOn w:val="Fontepargpadro"/>
    <w:link w:val="Textodenotaderodap"/>
    <w:uiPriority w:val="99"/>
    <w:semiHidden/>
    <w:rsid w:val="009C528D"/>
    <w:rPr>
      <w:rFonts w:asciiTheme="minorHAnsi" w:eastAsiaTheme="minorHAnsi" w:hAnsiTheme="minorHAnsi" w:cstheme="minorBidi"/>
      <w:sz w:val="20"/>
      <w:szCs w:val="20"/>
      <w:lang w:eastAsia="en-US"/>
    </w:rPr>
  </w:style>
  <w:style w:type="character" w:styleId="Refdenotaderodap">
    <w:name w:val="footnote reference"/>
    <w:basedOn w:val="Fontepargpadro"/>
    <w:uiPriority w:val="99"/>
    <w:semiHidden/>
    <w:unhideWhenUsed/>
    <w:rsid w:val="009C528D"/>
    <w:rPr>
      <w:vertAlign w:val="superscript"/>
    </w:rPr>
  </w:style>
  <w:style w:type="paragraph" w:customStyle="1" w:styleId="Default">
    <w:name w:val="Default"/>
    <w:rsid w:val="009C528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Refdecomentrio">
    <w:name w:val="annotation reference"/>
    <w:basedOn w:val="Fontepargpadro"/>
    <w:uiPriority w:val="99"/>
    <w:semiHidden/>
    <w:unhideWhenUsed/>
    <w:rsid w:val="00C70CD3"/>
    <w:rPr>
      <w:sz w:val="16"/>
      <w:szCs w:val="16"/>
    </w:rPr>
  </w:style>
  <w:style w:type="paragraph" w:styleId="Textodecomentrio">
    <w:name w:val="annotation text"/>
    <w:basedOn w:val="Normal"/>
    <w:link w:val="TextodecomentrioChar"/>
    <w:uiPriority w:val="99"/>
    <w:semiHidden/>
    <w:unhideWhenUsed/>
    <w:rsid w:val="00C70CD3"/>
    <w:pPr>
      <w:spacing w:line="240" w:lineRule="auto"/>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C70CD3"/>
    <w:rPr>
      <w:rFonts w:asciiTheme="minorHAnsi" w:eastAsiaTheme="minorHAnsi" w:hAnsiTheme="minorHAnsi" w:cstheme="minorBidi"/>
      <w:sz w:val="20"/>
      <w:szCs w:val="20"/>
      <w:lang w:eastAsia="en-US"/>
    </w:rPr>
  </w:style>
  <w:style w:type="paragraph" w:styleId="Textodebalo">
    <w:name w:val="Balloon Text"/>
    <w:basedOn w:val="Normal"/>
    <w:link w:val="TextodebaloChar"/>
    <w:uiPriority w:val="99"/>
    <w:semiHidden/>
    <w:unhideWhenUsed/>
    <w:rsid w:val="00C70CD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70CD3"/>
    <w:rPr>
      <w:rFonts w:ascii="Segoe UI" w:hAnsi="Segoe UI" w:cs="Segoe UI"/>
      <w:sz w:val="18"/>
      <w:szCs w:val="18"/>
    </w:rPr>
  </w:style>
  <w:style w:type="paragraph" w:styleId="Cabealho">
    <w:name w:val="header"/>
    <w:basedOn w:val="Normal"/>
    <w:link w:val="CabealhoChar"/>
    <w:uiPriority w:val="99"/>
    <w:unhideWhenUsed/>
    <w:rsid w:val="0027283A"/>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rsid w:val="0027283A"/>
    <w:rPr>
      <w:rFonts w:asciiTheme="minorHAnsi" w:eastAsiaTheme="minorHAnsi" w:hAnsiTheme="minorHAnsi" w:cstheme="minorBidi"/>
      <w:lang w:eastAsia="en-US"/>
    </w:rPr>
  </w:style>
  <w:style w:type="paragraph" w:styleId="SemEspaamento">
    <w:name w:val="No Spacing"/>
    <w:uiPriority w:val="1"/>
    <w:qFormat/>
    <w:rsid w:val="0027283A"/>
    <w:pPr>
      <w:spacing w:after="0" w:line="240" w:lineRule="auto"/>
    </w:pPr>
    <w:rPr>
      <w:rFonts w:asciiTheme="minorHAnsi" w:eastAsiaTheme="minorHAnsi" w:hAnsiTheme="minorHAnsi" w:cstheme="minorBidi"/>
      <w:lang w:eastAsia="en-US"/>
    </w:rPr>
  </w:style>
  <w:style w:type="paragraph" w:styleId="Assuntodocomentrio">
    <w:name w:val="annotation subject"/>
    <w:basedOn w:val="Textodecomentrio"/>
    <w:next w:val="Textodecomentrio"/>
    <w:link w:val="AssuntodocomentrioChar"/>
    <w:uiPriority w:val="99"/>
    <w:semiHidden/>
    <w:unhideWhenUsed/>
    <w:rsid w:val="001B13FB"/>
    <w:rPr>
      <w:rFonts w:ascii="Calibri" w:eastAsia="Calibri" w:hAnsi="Calibri" w:cs="Calibri"/>
      <w:b/>
      <w:bCs/>
      <w:lang w:eastAsia="pt-BR"/>
    </w:rPr>
  </w:style>
  <w:style w:type="character" w:customStyle="1" w:styleId="AssuntodocomentrioChar">
    <w:name w:val="Assunto do comentário Char"/>
    <w:basedOn w:val="TextodecomentrioChar"/>
    <w:link w:val="Assuntodocomentrio"/>
    <w:uiPriority w:val="99"/>
    <w:semiHidden/>
    <w:rsid w:val="001B13FB"/>
    <w:rPr>
      <w:rFonts w:asciiTheme="minorHAnsi" w:eastAsiaTheme="minorHAnsi" w:hAnsiTheme="minorHAnsi" w:cstheme="minorBidi"/>
      <w:b/>
      <w:bCs/>
      <w:sz w:val="20"/>
      <w:szCs w:val="20"/>
      <w:lang w:eastAsia="en-US"/>
    </w:rPr>
  </w:style>
  <w:style w:type="character" w:styleId="MenoPendente">
    <w:name w:val="Unresolved Mention"/>
    <w:basedOn w:val="Fontepargpadro"/>
    <w:uiPriority w:val="99"/>
    <w:semiHidden/>
    <w:unhideWhenUsed/>
    <w:rsid w:val="00ED00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ov.ufsc.br/portal/conteudo/nova-lei-do-est%C3%A1gio-%C3%A0-luz-da-lei-117880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mailto:jacintodossantos@gmail.com" TargetMode="External"/><Relationship Id="rId2" Type="http://schemas.openxmlformats.org/officeDocument/2006/relationships/hyperlink" Target="mailto:Dianafuturo@gmail.com" TargetMode="External"/><Relationship Id="rId1" Type="http://schemas.openxmlformats.org/officeDocument/2006/relationships/hyperlink" Target="mailto:eliude.dias.2706@hot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5C6D0-3414-482C-A55B-2444A7E0B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3906</Words>
  <Characters>21096</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Elíude</dc:creator>
  <cp:lastModifiedBy>Elíude Dias</cp:lastModifiedBy>
  <cp:revision>6</cp:revision>
  <dcterms:created xsi:type="dcterms:W3CDTF">2019-11-06T07:47:00Z</dcterms:created>
  <dcterms:modified xsi:type="dcterms:W3CDTF">2019-11-06T19:08:00Z</dcterms:modified>
</cp:coreProperties>
</file>