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EC450" w14:textId="77777777" w:rsidR="00E05028" w:rsidRPr="000973C7" w:rsidRDefault="00E05028" w:rsidP="00E05028">
      <w:pPr>
        <w:jc w:val="center"/>
        <w:rPr>
          <w:rFonts w:cs="Times New Roman"/>
          <w:b/>
          <w:szCs w:val="24"/>
        </w:rPr>
      </w:pPr>
      <w:r w:rsidRPr="000973C7">
        <w:rPr>
          <w:rFonts w:cs="Times New Roman"/>
          <w:b/>
          <w:szCs w:val="24"/>
        </w:rPr>
        <w:t>COLABORAÇÃO DAS LIGAS ACADÊMICAS NA FORMAÇÃO EM SAÚDE</w:t>
      </w:r>
    </w:p>
    <w:p w14:paraId="151E2BA6" w14:textId="77777777" w:rsidR="00E05028" w:rsidRDefault="00E05028" w:rsidP="00E05028">
      <w:pPr>
        <w:spacing w:after="200" w:line="360" w:lineRule="auto"/>
        <w:jc w:val="center"/>
        <w:rPr>
          <w:rFonts w:eastAsia="Arial" w:cs="Times New Roman"/>
          <w:b/>
          <w:sz w:val="20"/>
          <w:szCs w:val="20"/>
        </w:rPr>
      </w:pPr>
    </w:p>
    <w:p w14:paraId="417D3913" w14:textId="21ACF1B7" w:rsidR="00E05028" w:rsidRPr="00E05028" w:rsidRDefault="00E05028" w:rsidP="00E05028">
      <w:pPr>
        <w:spacing w:after="200" w:line="360" w:lineRule="auto"/>
        <w:jc w:val="center"/>
        <w:rPr>
          <w:rFonts w:cs="Times New Roman"/>
          <w:sz w:val="20"/>
          <w:szCs w:val="20"/>
        </w:rPr>
      </w:pPr>
      <w:r>
        <w:rPr>
          <w:rFonts w:eastAsia="Arial" w:cs="Times New Roman"/>
          <w:b/>
          <w:sz w:val="20"/>
          <w:szCs w:val="20"/>
        </w:rPr>
        <w:t>CAROLINA L</w:t>
      </w:r>
      <w:r w:rsidR="005B501C">
        <w:rPr>
          <w:rFonts w:eastAsia="Arial" w:cs="Times New Roman"/>
          <w:b/>
          <w:sz w:val="20"/>
          <w:szCs w:val="20"/>
        </w:rPr>
        <w:t>E</w:t>
      </w:r>
      <w:r>
        <w:rPr>
          <w:rFonts w:eastAsia="Arial" w:cs="Times New Roman"/>
          <w:b/>
          <w:sz w:val="20"/>
          <w:szCs w:val="20"/>
        </w:rPr>
        <w:t>LIS NEIVA</w:t>
      </w:r>
      <w:r w:rsidRPr="00E05028">
        <w:rPr>
          <w:rFonts w:eastAsia="Arial" w:cs="Times New Roman"/>
          <w:b/>
          <w:sz w:val="20"/>
          <w:szCs w:val="20"/>
          <w:vertAlign w:val="superscript"/>
        </w:rPr>
        <w:t>1</w:t>
      </w:r>
      <w:r>
        <w:rPr>
          <w:rFonts w:eastAsia="Arial" w:cs="Times New Roman"/>
          <w:b/>
          <w:sz w:val="20"/>
          <w:szCs w:val="20"/>
          <w:vertAlign w:val="superscript"/>
        </w:rPr>
        <w:t xml:space="preserve"> </w:t>
      </w:r>
      <w:r>
        <w:rPr>
          <w:rFonts w:eastAsia="Arial" w:cs="Times New Roman"/>
          <w:sz w:val="20"/>
          <w:szCs w:val="20"/>
        </w:rPr>
        <w:t>MELISSA SOARES FERREIRA</w:t>
      </w:r>
      <w:r w:rsidRPr="00E05028">
        <w:rPr>
          <w:rFonts w:eastAsia="Arial" w:cs="Times New Roman"/>
          <w:sz w:val="20"/>
          <w:szCs w:val="20"/>
          <w:vertAlign w:val="superscript"/>
        </w:rPr>
        <w:t>2</w:t>
      </w:r>
      <w:r>
        <w:rPr>
          <w:rFonts w:eastAsia="Arial" w:cs="Times New Roman"/>
          <w:sz w:val="20"/>
          <w:szCs w:val="20"/>
          <w:vertAlign w:val="superscript"/>
        </w:rPr>
        <w:t xml:space="preserve"> </w:t>
      </w:r>
      <w:r>
        <w:rPr>
          <w:rFonts w:eastAsia="Arial" w:cs="Times New Roman"/>
          <w:sz w:val="20"/>
          <w:szCs w:val="20"/>
        </w:rPr>
        <w:t>LARA DE MATOS VIEIRA</w:t>
      </w:r>
      <w:r w:rsidRPr="00E05028">
        <w:rPr>
          <w:rFonts w:eastAsia="Arial" w:cs="Times New Roman"/>
          <w:sz w:val="20"/>
          <w:szCs w:val="20"/>
          <w:vertAlign w:val="superscript"/>
        </w:rPr>
        <w:t>3</w:t>
      </w:r>
      <w:r>
        <w:rPr>
          <w:rFonts w:eastAsia="Arial" w:cs="Times New Roman"/>
          <w:sz w:val="20"/>
          <w:szCs w:val="20"/>
          <w:vertAlign w:val="superscript"/>
        </w:rPr>
        <w:t xml:space="preserve"> </w:t>
      </w:r>
      <w:r w:rsidRPr="00E05028">
        <w:rPr>
          <w:rFonts w:eastAsia="Arial" w:cs="Times New Roman"/>
          <w:sz w:val="20"/>
          <w:szCs w:val="20"/>
        </w:rPr>
        <w:t>GUILHERME MENDES GALVÃO</w:t>
      </w:r>
      <w:r>
        <w:rPr>
          <w:rFonts w:eastAsia="Arial" w:cs="Times New Roman"/>
          <w:sz w:val="20"/>
          <w:szCs w:val="20"/>
          <w:vertAlign w:val="superscript"/>
        </w:rPr>
        <w:t>4</w:t>
      </w:r>
      <w:r w:rsidRPr="00E05028">
        <w:rPr>
          <w:rFonts w:eastAsia="Arial" w:cs="Times New Roman"/>
          <w:sz w:val="20"/>
          <w:szCs w:val="20"/>
          <w:vertAlign w:val="superscript"/>
        </w:rPr>
        <w:t xml:space="preserve"> </w:t>
      </w:r>
      <w:r>
        <w:rPr>
          <w:rFonts w:cs="Times New Roman"/>
          <w:sz w:val="20"/>
          <w:szCs w:val="20"/>
        </w:rPr>
        <w:t>BRUNO MENDES GALVÃO</w:t>
      </w:r>
      <w:r w:rsidRPr="00E05028">
        <w:rPr>
          <w:rFonts w:cs="Times New Roman"/>
          <w:sz w:val="20"/>
          <w:szCs w:val="20"/>
          <w:vertAlign w:val="superscript"/>
        </w:rPr>
        <w:t>5</w:t>
      </w:r>
    </w:p>
    <w:p w14:paraId="7C036976" w14:textId="77777777" w:rsidR="00C50C02" w:rsidRPr="00E05028" w:rsidRDefault="00E05028" w:rsidP="00C50C02">
      <w:pPr>
        <w:spacing w:after="0" w:line="360" w:lineRule="auto"/>
        <w:rPr>
          <w:rFonts w:eastAsia="Times New Roman" w:cs="Times New Roman"/>
          <w:sz w:val="20"/>
          <w:szCs w:val="20"/>
          <w:lang w:eastAsia="pt-BR"/>
        </w:rPr>
      </w:pPr>
      <w:bookmarkStart w:id="0" w:name="_heading=h.gjdgxs" w:colFirst="0" w:colLast="0"/>
      <w:bookmarkEnd w:id="0"/>
      <w:r w:rsidRPr="00E05028">
        <w:rPr>
          <w:rFonts w:eastAsia="Times New Roman" w:cs="Times New Roman"/>
          <w:sz w:val="20"/>
          <w:szCs w:val="20"/>
          <w:lang w:eastAsia="pt-BR"/>
        </w:rPr>
        <w:t xml:space="preserve">1 Acadêmica do Centro Universitário Atenas, </w:t>
      </w:r>
      <w:r w:rsidR="00C50C02" w:rsidRPr="00C50C02">
        <w:rPr>
          <w:rFonts w:eastAsia="Times New Roman" w:cs="Times New Roman"/>
          <w:sz w:val="20"/>
          <w:szCs w:val="20"/>
          <w:lang w:eastAsia="pt-BR"/>
        </w:rPr>
        <w:t>carolinalelisneiva@gmail.com</w:t>
      </w:r>
    </w:p>
    <w:p w14:paraId="29F1D2B9" w14:textId="77777777" w:rsidR="00C50C02" w:rsidRPr="00E05028" w:rsidRDefault="00C50C02" w:rsidP="00C50C02">
      <w:pPr>
        <w:spacing w:after="0" w:line="360" w:lineRule="auto"/>
        <w:jc w:val="left"/>
        <w:rPr>
          <w:rFonts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/>
          <w:sz w:val="20"/>
          <w:szCs w:val="20"/>
          <w:lang w:eastAsia="pt-BR"/>
        </w:rPr>
        <w:t>2 Acadêmica</w:t>
      </w:r>
      <w:r w:rsidR="00E05028" w:rsidRPr="00E05028">
        <w:rPr>
          <w:rFonts w:eastAsia="Times New Roman" w:cs="Times New Roman"/>
          <w:sz w:val="20"/>
          <w:szCs w:val="20"/>
          <w:lang w:eastAsia="pt-BR"/>
        </w:rPr>
        <w:t xml:space="preserve"> do Centro Universitário Atenas, </w:t>
      </w:r>
      <w:r w:rsidRPr="00E05028">
        <w:rPr>
          <w:rFonts w:eastAsia="Times New Roman" w:cs="Times New Roman"/>
          <w:sz w:val="20"/>
          <w:szCs w:val="20"/>
          <w:lang w:eastAsia="pt-BR"/>
        </w:rPr>
        <w:t>melissasoaresf13@gmail.com</w:t>
      </w:r>
    </w:p>
    <w:p w14:paraId="3D2DCA9D" w14:textId="77777777" w:rsidR="00160050" w:rsidRDefault="00E05028" w:rsidP="00C50C02">
      <w:pPr>
        <w:spacing w:after="0" w:line="360" w:lineRule="auto"/>
        <w:rPr>
          <w:rFonts w:eastAsia="Times New Roman" w:cs="Times New Roman"/>
          <w:sz w:val="20"/>
          <w:szCs w:val="20"/>
          <w:lang w:eastAsia="pt-BR"/>
        </w:rPr>
      </w:pPr>
      <w:r w:rsidRPr="00E05028">
        <w:rPr>
          <w:rFonts w:eastAsia="Times New Roman" w:cs="Times New Roman"/>
          <w:sz w:val="20"/>
          <w:szCs w:val="20"/>
          <w:lang w:eastAsia="pt-BR"/>
        </w:rPr>
        <w:t xml:space="preserve">3 Acadêmica do Centro Universitário Atenas, </w:t>
      </w:r>
      <w:r w:rsidR="00C50C02" w:rsidRPr="00C50C02">
        <w:rPr>
          <w:rFonts w:eastAsia="Times New Roman" w:cs="Times New Roman"/>
          <w:sz w:val="20"/>
          <w:szCs w:val="20"/>
          <w:lang w:eastAsia="pt-BR"/>
        </w:rPr>
        <w:t>laramatos3m@hotmail.com</w:t>
      </w:r>
    </w:p>
    <w:p w14:paraId="20C2C6D9" w14:textId="77777777" w:rsidR="00C50C02" w:rsidRDefault="00C50C02" w:rsidP="00C50C02">
      <w:pPr>
        <w:spacing w:after="0" w:line="360" w:lineRule="auto"/>
        <w:jc w:val="left"/>
        <w:rPr>
          <w:rFonts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/>
          <w:sz w:val="20"/>
          <w:szCs w:val="20"/>
          <w:lang w:eastAsia="pt-BR"/>
        </w:rPr>
        <w:t>4 Acadêmico</w:t>
      </w:r>
      <w:r w:rsidRPr="00E05028">
        <w:rPr>
          <w:rFonts w:eastAsia="Times New Roman" w:cs="Times New Roman"/>
          <w:sz w:val="20"/>
          <w:szCs w:val="20"/>
          <w:lang w:eastAsia="pt-BR"/>
        </w:rPr>
        <w:t xml:space="preserve"> do Centro Universitário Atenas, </w:t>
      </w:r>
      <w:r w:rsidRPr="00C50C02">
        <w:rPr>
          <w:rFonts w:eastAsia="Times New Roman" w:cs="Times New Roman"/>
          <w:sz w:val="20"/>
          <w:szCs w:val="20"/>
          <w:lang w:eastAsia="pt-BR"/>
        </w:rPr>
        <w:t>guilherme_10.sg@hotmail.com</w:t>
      </w:r>
    </w:p>
    <w:p w14:paraId="6B533631" w14:textId="77777777" w:rsidR="00C50C02" w:rsidRDefault="00C50C02" w:rsidP="00C50C02">
      <w:pPr>
        <w:spacing w:after="0" w:line="360" w:lineRule="auto"/>
        <w:jc w:val="left"/>
        <w:rPr>
          <w:rFonts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/>
          <w:sz w:val="20"/>
          <w:szCs w:val="20"/>
          <w:lang w:eastAsia="pt-BR"/>
        </w:rPr>
        <w:t>5</w:t>
      </w:r>
      <w:r w:rsidRPr="00C50C02">
        <w:rPr>
          <w:rFonts w:eastAsia="Times New Roman" w:cs="Times New Roman"/>
          <w:sz w:val="20"/>
          <w:szCs w:val="20"/>
          <w:lang w:eastAsia="pt-BR"/>
        </w:rPr>
        <w:t xml:space="preserve"> </w:t>
      </w:r>
      <w:r w:rsidRPr="008C5956">
        <w:rPr>
          <w:rFonts w:eastAsia="Times New Roman" w:cs="Times New Roman"/>
          <w:sz w:val="20"/>
          <w:szCs w:val="20"/>
          <w:lang w:eastAsia="pt-BR"/>
        </w:rPr>
        <w:t xml:space="preserve">Graduado em Medicina pela </w:t>
      </w:r>
      <w:proofErr w:type="spellStart"/>
      <w:r w:rsidRPr="008C5956">
        <w:rPr>
          <w:rFonts w:eastAsia="Times New Roman" w:cs="Times New Roman"/>
          <w:sz w:val="20"/>
          <w:szCs w:val="20"/>
          <w:lang w:eastAsia="pt-BR"/>
        </w:rPr>
        <w:t>UniAtenas</w:t>
      </w:r>
      <w:proofErr w:type="spellEnd"/>
      <w:r w:rsidRPr="008C5956">
        <w:rPr>
          <w:rFonts w:eastAsia="Times New Roman" w:cs="Times New Roman"/>
          <w:sz w:val="20"/>
          <w:szCs w:val="20"/>
          <w:lang w:eastAsia="pt-BR"/>
        </w:rPr>
        <w:t xml:space="preserve"> e residência em</w:t>
      </w:r>
      <w:r>
        <w:rPr>
          <w:rFonts w:eastAsia="Times New Roman" w:cs="Times New Roman"/>
          <w:sz w:val="20"/>
          <w:szCs w:val="20"/>
          <w:lang w:eastAsia="pt-BR"/>
        </w:rPr>
        <w:t xml:space="preserve"> Cl</w:t>
      </w:r>
      <w:r w:rsidR="00FC4A49">
        <w:rPr>
          <w:rFonts w:eastAsia="Times New Roman" w:cs="Times New Roman"/>
          <w:sz w:val="20"/>
          <w:szCs w:val="20"/>
          <w:lang w:eastAsia="pt-BR"/>
        </w:rPr>
        <w:t>ínica Médica pelo Hospital Julia Kubitschek</w:t>
      </w:r>
      <w:r w:rsidRPr="00E05028">
        <w:rPr>
          <w:rFonts w:eastAsia="Times New Roman" w:cs="Times New Roman"/>
          <w:sz w:val="20"/>
          <w:szCs w:val="20"/>
          <w:lang w:eastAsia="pt-BR"/>
        </w:rPr>
        <w:t xml:space="preserve">, </w:t>
      </w:r>
      <w:r w:rsidR="00FC4A49">
        <w:rPr>
          <w:rFonts w:eastAsia="Times New Roman" w:cs="Times New Roman"/>
          <w:sz w:val="20"/>
          <w:szCs w:val="20"/>
          <w:lang w:eastAsia="pt-BR"/>
        </w:rPr>
        <w:t>bruno.mendes.g</w:t>
      </w:r>
      <w:r w:rsidRPr="00FC4A49">
        <w:rPr>
          <w:rFonts w:eastAsia="Times New Roman" w:cs="Times New Roman"/>
          <w:sz w:val="20"/>
          <w:szCs w:val="20"/>
          <w:lang w:eastAsia="pt-BR"/>
        </w:rPr>
        <w:t>@hotmail.com</w:t>
      </w:r>
    </w:p>
    <w:p w14:paraId="7252DAF4" w14:textId="77777777" w:rsidR="00E05028" w:rsidRDefault="00E05028" w:rsidP="00E05028">
      <w:pPr>
        <w:spacing w:line="360" w:lineRule="auto"/>
        <w:rPr>
          <w:rFonts w:cs="Times New Roman"/>
          <w:szCs w:val="24"/>
        </w:rPr>
      </w:pPr>
      <w:r w:rsidRPr="000973C7">
        <w:rPr>
          <w:rFonts w:cs="Times New Roman"/>
          <w:b/>
          <w:szCs w:val="24"/>
        </w:rPr>
        <w:t xml:space="preserve">Introdução: </w:t>
      </w:r>
      <w:r w:rsidRPr="000973C7">
        <w:rPr>
          <w:rFonts w:cs="Times New Roman"/>
          <w:szCs w:val="24"/>
        </w:rPr>
        <w:t xml:space="preserve">A primeira liga acadêmica brasileira foi criada em 1920, a Liga de Combate à Sífilis, que tinha como objetivo colocar em prática os conhecimentos adquiridos na Universidade em favor da troca de saberes com a comunidade. Sua idealização ocorreu durante o período da ditadura militar, momento que propiciou uma maior intensificação dos questionamentos e dos ensinamentos realizados pelas faculdades, a fim de expandir o conhecimento teórico-prático. As Ligas Acadêmicas (LA) são entidades estudantis não vinculadas à grade curricular obrigatória, geridas pelos próprios discentes com a orientação de um docente, abrangendo determinada área da saúde e associando ensino, pesquisa e extensão. </w:t>
      </w:r>
      <w:r w:rsidRPr="000973C7">
        <w:rPr>
          <w:rFonts w:cs="Times New Roman"/>
          <w:b/>
          <w:szCs w:val="24"/>
        </w:rPr>
        <w:t xml:space="preserve">Objetivo: </w:t>
      </w:r>
      <w:r w:rsidRPr="000973C7">
        <w:rPr>
          <w:rFonts w:cs="Times New Roman"/>
          <w:szCs w:val="24"/>
        </w:rPr>
        <w:t xml:space="preserve">Expor os principais achados da literatura sobre a colaboração das ligas acadêmicas no processo de formação em saúde. </w:t>
      </w:r>
      <w:r w:rsidRPr="000973C7">
        <w:rPr>
          <w:rFonts w:cs="Times New Roman"/>
          <w:b/>
          <w:szCs w:val="24"/>
        </w:rPr>
        <w:t xml:space="preserve">Revisão: </w:t>
      </w:r>
      <w:r w:rsidRPr="000973C7">
        <w:rPr>
          <w:rFonts w:cs="Times New Roman"/>
          <w:szCs w:val="24"/>
        </w:rPr>
        <w:t>As LA visam cumprir os objetivos de ensino, pesquisa e extensão de forma integrada, no ensino ela deve</w:t>
      </w:r>
      <w:r>
        <w:rPr>
          <w:rFonts w:cs="Times New Roman"/>
          <w:szCs w:val="24"/>
        </w:rPr>
        <w:t xml:space="preserve"> antecipar e complementar a vivê</w:t>
      </w:r>
      <w:r w:rsidRPr="000973C7">
        <w:rPr>
          <w:rFonts w:cs="Times New Roman"/>
          <w:szCs w:val="24"/>
        </w:rPr>
        <w:t>ncia teórico-prática, além de organizar e auxiliar na formação cognitiva do</w:t>
      </w:r>
      <w:r>
        <w:rPr>
          <w:rFonts w:cs="Times New Roman"/>
          <w:szCs w:val="24"/>
        </w:rPr>
        <w:t>s</w:t>
      </w:r>
      <w:r w:rsidRPr="000973C7">
        <w:rPr>
          <w:rFonts w:cs="Times New Roman"/>
          <w:szCs w:val="24"/>
        </w:rPr>
        <w:t xml:space="preserve"> discente</w:t>
      </w:r>
      <w:r>
        <w:rPr>
          <w:rFonts w:cs="Times New Roman"/>
          <w:szCs w:val="24"/>
        </w:rPr>
        <w:t>s, já na pesquisa ela visa</w:t>
      </w:r>
      <w:r w:rsidRPr="000973C7">
        <w:rPr>
          <w:rFonts w:cs="Times New Roman"/>
          <w:szCs w:val="24"/>
        </w:rPr>
        <w:t xml:space="preserve"> elaborar, apoiar e estimular o desenvolvimento de projetos de </w:t>
      </w:r>
      <w:r>
        <w:rPr>
          <w:rFonts w:cs="Times New Roman"/>
          <w:szCs w:val="24"/>
        </w:rPr>
        <w:t xml:space="preserve">pesquisa e na extensão objetiva proporcionar </w:t>
      </w:r>
      <w:r w:rsidRPr="000973C7">
        <w:rPr>
          <w:rFonts w:cs="Times New Roman"/>
          <w:szCs w:val="24"/>
        </w:rPr>
        <w:t xml:space="preserve">uma vivência com a população local, além de conhecer a realidade dos hospitais e unidades de saúde. A extensão permite o convívio dos estudantes com suas realidades a longo prazo, sendo de suma importância para um olhar mais profundo da realidade populacional. Cria-se uma ponte entre a sociedade e a universidade, visando o preparo do ligante na atuação profissional às necessidades dos seus futuros pacientes. Um dos principais motivos para o discente ingressar em uma liga acadêmica é o contato precoce com a prática médica, além de uma maior integração com outros estudantes e a busca pela qualificação profissional. Objetiva-se, com o apoio das ligas, a </w:t>
      </w:r>
      <w:r>
        <w:rPr>
          <w:rFonts w:cs="Times New Roman"/>
          <w:szCs w:val="24"/>
        </w:rPr>
        <w:t>formação</w:t>
      </w:r>
      <w:r w:rsidRPr="000973C7">
        <w:rPr>
          <w:rFonts w:cs="Times New Roman"/>
          <w:szCs w:val="24"/>
        </w:rPr>
        <w:t xml:space="preserve"> de um profissional autônomo, crítico-reflexivo e com aptidões suficientes no âmbito ambulatorial social. Dentre as principais críticas às Ligas Acadêmicas está a de que elas podem ser responsáveis por uma especialização precoce, sendo constantemente estimuladas pela promoção de trabalhos e atividades referentes </w:t>
      </w:r>
      <w:r w:rsidRPr="000973C7">
        <w:rPr>
          <w:rFonts w:cs="Times New Roman"/>
          <w:szCs w:val="24"/>
        </w:rPr>
        <w:lastRenderedPageBreak/>
        <w:t>a uma área específica. O desmembramento curricular por especialidades gera reflexões</w:t>
      </w:r>
      <w:r>
        <w:rPr>
          <w:rFonts w:cs="Times New Roman"/>
          <w:szCs w:val="24"/>
        </w:rPr>
        <w:t>,</w:t>
      </w:r>
      <w:r w:rsidRPr="000973C7">
        <w:rPr>
          <w:rFonts w:cs="Times New Roman"/>
          <w:szCs w:val="24"/>
        </w:rPr>
        <w:t xml:space="preserve"> pois a saúde deve ser compreendida como integral, e a especialização precoce pode ser responsável por fragilizar essa totalidade do cuidado. </w:t>
      </w:r>
      <w:r w:rsidRPr="000973C7">
        <w:rPr>
          <w:rFonts w:cs="Times New Roman"/>
          <w:b/>
          <w:szCs w:val="24"/>
        </w:rPr>
        <w:t>Conclusão</w:t>
      </w:r>
      <w:r>
        <w:rPr>
          <w:rFonts w:cs="Times New Roman"/>
          <w:b/>
          <w:szCs w:val="24"/>
        </w:rPr>
        <w:t xml:space="preserve">: </w:t>
      </w:r>
      <w:r>
        <w:rPr>
          <w:rFonts w:cs="Times New Roman"/>
          <w:szCs w:val="24"/>
        </w:rPr>
        <w:t>As ligas acadêmicas detêm um importante peso na formação acadêmica, no que diz respeito a construção</w:t>
      </w:r>
      <w:r w:rsidRPr="000973C7">
        <w:rPr>
          <w:rFonts w:cs="Times New Roman"/>
          <w:szCs w:val="24"/>
        </w:rPr>
        <w:t xml:space="preserve"> de um cur</w:t>
      </w:r>
      <w:r>
        <w:rPr>
          <w:rFonts w:cs="Times New Roman"/>
          <w:szCs w:val="24"/>
        </w:rPr>
        <w:t>rículo excepcional e</w:t>
      </w:r>
      <w:r w:rsidRPr="000973C7">
        <w:rPr>
          <w:rFonts w:cs="Times New Roman"/>
          <w:szCs w:val="24"/>
        </w:rPr>
        <w:t xml:space="preserve"> acúmulo de experiências no âmbito profissional</w:t>
      </w:r>
      <w:r>
        <w:rPr>
          <w:rFonts w:cs="Times New Roman"/>
          <w:szCs w:val="24"/>
        </w:rPr>
        <w:t xml:space="preserve">, corroborando em uma formação diferenciada em saúde a partir do senso de responsabilidade social e compromisso com a cidadania. </w:t>
      </w:r>
    </w:p>
    <w:p w14:paraId="6FA6A4DE" w14:textId="5C6CE9EC" w:rsidR="00E05028" w:rsidRPr="000973C7" w:rsidRDefault="00E05028" w:rsidP="00E05028">
      <w:pPr>
        <w:spacing w:line="360" w:lineRule="auto"/>
        <w:rPr>
          <w:rFonts w:cs="Times New Roman"/>
          <w:b/>
          <w:szCs w:val="24"/>
        </w:rPr>
      </w:pPr>
      <w:r w:rsidRPr="000973C7">
        <w:rPr>
          <w:rFonts w:cs="Times New Roman"/>
          <w:b/>
          <w:szCs w:val="24"/>
        </w:rPr>
        <w:t xml:space="preserve">Palavras-chave: </w:t>
      </w:r>
      <w:r w:rsidRPr="000973C7">
        <w:rPr>
          <w:rFonts w:cs="Times New Roman"/>
          <w:szCs w:val="24"/>
        </w:rPr>
        <w:t>Ligas</w:t>
      </w:r>
      <w:r w:rsidR="00FC1404">
        <w:rPr>
          <w:rFonts w:cs="Times New Roman"/>
          <w:szCs w:val="24"/>
        </w:rPr>
        <w:t>, Formação profissional em saúde</w:t>
      </w:r>
    </w:p>
    <w:p w14:paraId="670FDDF2" w14:textId="77777777" w:rsidR="00E05028" w:rsidRDefault="00E05028" w:rsidP="00E05028"/>
    <w:sectPr w:rsidR="00E05028" w:rsidSect="00E05028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028"/>
    <w:rsid w:val="00160050"/>
    <w:rsid w:val="005B501C"/>
    <w:rsid w:val="00C50C02"/>
    <w:rsid w:val="00E05028"/>
    <w:rsid w:val="00FC1404"/>
    <w:rsid w:val="00FC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C279"/>
  <w15:chartTrackingRefBased/>
  <w15:docId w15:val="{09B3B8B4-3181-4652-B532-98304A1F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028"/>
    <w:pPr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050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523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10 - PRO</dc:creator>
  <cp:keywords/>
  <dc:description/>
  <cp:lastModifiedBy>Carol Neiva</cp:lastModifiedBy>
  <cp:revision>4</cp:revision>
  <dcterms:created xsi:type="dcterms:W3CDTF">2020-09-21T23:42:00Z</dcterms:created>
  <dcterms:modified xsi:type="dcterms:W3CDTF">2020-09-22T12:45:00Z</dcterms:modified>
</cp:coreProperties>
</file>