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4B3F" w14:textId="3DA13A78" w:rsidR="00756B54" w:rsidRPr="00CF1781" w:rsidRDefault="00DA7061">
      <w:pPr>
        <w:shd w:val="clear" w:color="auto" w:fill="FFFFFF"/>
        <w:spacing w:before="360" w:line="276" w:lineRule="auto"/>
        <w:jc w:val="center"/>
        <w:rPr>
          <w:color w:val="262626" w:themeColor="text1" w:themeTint="D9"/>
          <w:sz w:val="28"/>
          <w:szCs w:val="28"/>
        </w:rPr>
      </w:pPr>
      <w:r w:rsidRPr="00CF1781">
        <w:rPr>
          <w:b/>
          <w:color w:val="262626" w:themeColor="text1" w:themeTint="D9"/>
          <w:sz w:val="28"/>
          <w:szCs w:val="28"/>
        </w:rPr>
        <w:t xml:space="preserve">DESEMPENHO E DIGESTIBILIDADE </w:t>
      </w:r>
      <w:r w:rsidR="00F901BE" w:rsidRPr="00CF1781">
        <w:rPr>
          <w:b/>
          <w:color w:val="262626" w:themeColor="text1" w:themeTint="D9"/>
          <w:sz w:val="28"/>
          <w:szCs w:val="28"/>
        </w:rPr>
        <w:t>EM</w:t>
      </w:r>
      <w:r w:rsidRPr="00CF1781">
        <w:rPr>
          <w:b/>
          <w:color w:val="262626" w:themeColor="text1" w:themeTint="D9"/>
          <w:sz w:val="28"/>
          <w:szCs w:val="28"/>
        </w:rPr>
        <w:t xml:space="preserve"> CABRITOS MESTIÇOS BOER X SAANEN ALIMENTADOS COM DIETAS CONTENDO LEVEDURA VIVA</w:t>
      </w:r>
    </w:p>
    <w:p w14:paraId="046F8CF4" w14:textId="77777777" w:rsidR="00756B54" w:rsidRPr="00CF1781" w:rsidRDefault="003E7C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262626" w:themeColor="text1" w:themeTint="D9"/>
          <w:sz w:val="22"/>
          <w:szCs w:val="22"/>
        </w:rPr>
      </w:pPr>
      <w:r w:rsidRPr="00CF1781">
        <w:rPr>
          <w:color w:val="262626" w:themeColor="text1" w:themeTint="D9"/>
          <w:sz w:val="22"/>
          <w:szCs w:val="22"/>
        </w:rPr>
        <w:t>:</w:t>
      </w:r>
    </w:p>
    <w:p w14:paraId="6441CB57" w14:textId="6A6489DD" w:rsidR="00F56FBF" w:rsidRPr="00CF1781" w:rsidRDefault="00686C95" w:rsidP="009F7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262626" w:themeColor="text1" w:themeTint="D9"/>
          <w:sz w:val="22"/>
          <w:szCs w:val="22"/>
          <w:highlight w:val="white"/>
        </w:rPr>
      </w:pPr>
      <w:bookmarkStart w:id="0" w:name="_Hlk85199219"/>
      <w:r w:rsidRPr="00CF1781">
        <w:rPr>
          <w:color w:val="262626" w:themeColor="text1" w:themeTint="D9"/>
          <w:sz w:val="22"/>
          <w:szCs w:val="22"/>
          <w:highlight w:val="white"/>
          <w:u w:val="single"/>
        </w:rPr>
        <w:t>Silva CI</w:t>
      </w:r>
      <w:r w:rsidRPr="00CF1781">
        <w:rPr>
          <w:color w:val="262626" w:themeColor="text1" w:themeTint="D9"/>
          <w:sz w:val="22"/>
          <w:szCs w:val="22"/>
          <w:highlight w:val="white"/>
          <w:u w:val="single"/>
          <w:vertAlign w:val="superscript"/>
        </w:rPr>
        <w:t>1</w:t>
      </w:r>
      <w:r w:rsidRPr="00CF1781">
        <w:rPr>
          <w:color w:val="262626" w:themeColor="text1" w:themeTint="D9"/>
          <w:sz w:val="22"/>
          <w:szCs w:val="22"/>
          <w:highlight w:val="white"/>
          <w:u w:val="single"/>
        </w:rPr>
        <w:t xml:space="preserve">, </w:t>
      </w:r>
      <w:proofErr w:type="spellStart"/>
      <w:r w:rsidR="000C356E" w:rsidRPr="00CF1781">
        <w:rPr>
          <w:color w:val="262626" w:themeColor="text1" w:themeTint="D9"/>
          <w:sz w:val="22"/>
          <w:szCs w:val="22"/>
          <w:highlight w:val="white"/>
        </w:rPr>
        <w:t>Possebon</w:t>
      </w:r>
      <w:proofErr w:type="spellEnd"/>
      <w:r w:rsidR="000C356E" w:rsidRPr="00CF1781">
        <w:rPr>
          <w:color w:val="262626" w:themeColor="text1" w:themeTint="D9"/>
          <w:sz w:val="22"/>
          <w:szCs w:val="22"/>
          <w:highlight w:val="white"/>
        </w:rPr>
        <w:t xml:space="preserve"> HVB</w:t>
      </w:r>
      <w:r w:rsidR="000C356E" w:rsidRPr="00CF1781">
        <w:rPr>
          <w:color w:val="262626" w:themeColor="text1" w:themeTint="D9"/>
          <w:sz w:val="22"/>
          <w:szCs w:val="22"/>
          <w:highlight w:val="white"/>
          <w:vertAlign w:val="superscript"/>
        </w:rPr>
        <w:t>2</w:t>
      </w:r>
      <w:r w:rsidR="000C356E" w:rsidRPr="00CF1781">
        <w:rPr>
          <w:color w:val="262626" w:themeColor="text1" w:themeTint="D9"/>
          <w:sz w:val="22"/>
          <w:szCs w:val="22"/>
          <w:highlight w:val="white"/>
        </w:rPr>
        <w:t>, Schneider CR</w:t>
      </w:r>
      <w:r w:rsidR="000C356E" w:rsidRPr="00CF1781">
        <w:rPr>
          <w:color w:val="262626" w:themeColor="text1" w:themeTint="D9"/>
          <w:sz w:val="22"/>
          <w:szCs w:val="22"/>
          <w:highlight w:val="white"/>
          <w:vertAlign w:val="superscript"/>
        </w:rPr>
        <w:t>3</w:t>
      </w:r>
      <w:r w:rsidR="000C356E" w:rsidRPr="00CF1781">
        <w:rPr>
          <w:color w:val="262626" w:themeColor="text1" w:themeTint="D9"/>
          <w:sz w:val="22"/>
          <w:szCs w:val="22"/>
          <w:highlight w:val="white"/>
        </w:rPr>
        <w:t>,</w:t>
      </w:r>
      <w:r w:rsidR="00AC720B" w:rsidRPr="00CF1781">
        <w:rPr>
          <w:color w:val="262626" w:themeColor="text1" w:themeTint="D9"/>
          <w:sz w:val="22"/>
          <w:szCs w:val="22"/>
          <w:highlight w:val="white"/>
        </w:rPr>
        <w:t xml:space="preserve"> Altero JB</w:t>
      </w:r>
      <w:r w:rsidR="00AC720B" w:rsidRPr="00CF1781">
        <w:rPr>
          <w:color w:val="262626" w:themeColor="text1" w:themeTint="D9"/>
          <w:sz w:val="22"/>
          <w:szCs w:val="22"/>
          <w:highlight w:val="white"/>
          <w:vertAlign w:val="superscript"/>
        </w:rPr>
        <w:t>4</w:t>
      </w:r>
      <w:r w:rsidR="00AC720B" w:rsidRPr="00CF1781">
        <w:rPr>
          <w:color w:val="262626" w:themeColor="text1" w:themeTint="D9"/>
          <w:sz w:val="22"/>
          <w:szCs w:val="22"/>
          <w:highlight w:val="white"/>
        </w:rPr>
        <w:t xml:space="preserve">, </w:t>
      </w:r>
      <w:r w:rsidR="00F171F6" w:rsidRPr="00F171F6">
        <w:rPr>
          <w:color w:val="262626" w:themeColor="text1" w:themeTint="D9"/>
          <w:sz w:val="22"/>
          <w:szCs w:val="22"/>
        </w:rPr>
        <w:t>Silva</w:t>
      </w:r>
      <w:r w:rsidR="00F171F6">
        <w:rPr>
          <w:color w:val="262626" w:themeColor="text1" w:themeTint="D9"/>
          <w:sz w:val="22"/>
          <w:szCs w:val="22"/>
        </w:rPr>
        <w:t>, NG</w:t>
      </w:r>
      <w:r w:rsidR="00F171F6" w:rsidRPr="00F171F6">
        <w:rPr>
          <w:color w:val="262626" w:themeColor="text1" w:themeTint="D9"/>
          <w:sz w:val="22"/>
          <w:szCs w:val="22"/>
          <w:vertAlign w:val="superscript"/>
        </w:rPr>
        <w:t>5</w:t>
      </w:r>
      <w:r w:rsidR="00F171F6">
        <w:rPr>
          <w:color w:val="262626" w:themeColor="text1" w:themeTint="D9"/>
          <w:sz w:val="22"/>
          <w:szCs w:val="22"/>
        </w:rPr>
        <w:t xml:space="preserve">, </w:t>
      </w:r>
      <w:r w:rsidR="00F171F6" w:rsidRPr="00F171F6">
        <w:rPr>
          <w:color w:val="262626" w:themeColor="text1" w:themeTint="D9"/>
          <w:sz w:val="22"/>
          <w:szCs w:val="22"/>
        </w:rPr>
        <w:t>Matos</w:t>
      </w:r>
      <w:r w:rsidR="00F171F6">
        <w:rPr>
          <w:color w:val="262626" w:themeColor="text1" w:themeTint="D9"/>
          <w:sz w:val="22"/>
          <w:szCs w:val="22"/>
        </w:rPr>
        <w:t>, EB</w:t>
      </w:r>
      <w:r w:rsidR="00F171F6" w:rsidRPr="00F171F6">
        <w:rPr>
          <w:color w:val="262626" w:themeColor="text1" w:themeTint="D9"/>
          <w:sz w:val="22"/>
          <w:szCs w:val="22"/>
          <w:vertAlign w:val="superscript"/>
        </w:rPr>
        <w:t>6</w:t>
      </w:r>
      <w:r w:rsidR="00F171F6">
        <w:rPr>
          <w:color w:val="262626" w:themeColor="text1" w:themeTint="D9"/>
          <w:sz w:val="22"/>
          <w:szCs w:val="22"/>
        </w:rPr>
        <w:t xml:space="preserve">, </w:t>
      </w:r>
      <w:proofErr w:type="spellStart"/>
      <w:r w:rsidR="00ED10F5" w:rsidRPr="00CF1781">
        <w:rPr>
          <w:color w:val="262626" w:themeColor="text1" w:themeTint="D9"/>
          <w:sz w:val="22"/>
          <w:szCs w:val="22"/>
          <w:highlight w:val="white"/>
        </w:rPr>
        <w:t>Alcalde</w:t>
      </w:r>
      <w:proofErr w:type="spellEnd"/>
      <w:r w:rsidR="00ED10F5" w:rsidRPr="00CF1781">
        <w:rPr>
          <w:color w:val="262626" w:themeColor="text1" w:themeTint="D9"/>
          <w:sz w:val="22"/>
          <w:szCs w:val="22"/>
          <w:highlight w:val="white"/>
        </w:rPr>
        <w:t xml:space="preserve"> CR</w:t>
      </w:r>
      <w:r w:rsidR="00F171F6" w:rsidRPr="00F171F6">
        <w:rPr>
          <w:color w:val="262626" w:themeColor="text1" w:themeTint="D9"/>
          <w:sz w:val="22"/>
          <w:szCs w:val="22"/>
          <w:highlight w:val="white"/>
          <w:vertAlign w:val="superscript"/>
        </w:rPr>
        <w:t>7</w:t>
      </w:r>
    </w:p>
    <w:bookmarkEnd w:id="0"/>
    <w:p w14:paraId="7EBB1FAB" w14:textId="77777777" w:rsidR="00686C95" w:rsidRPr="00CF1781" w:rsidRDefault="00686C95" w:rsidP="009F7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262626" w:themeColor="text1" w:themeTint="D9"/>
          <w:sz w:val="22"/>
          <w:szCs w:val="22"/>
          <w:highlight w:val="white"/>
          <w:u w:val="single"/>
        </w:rPr>
      </w:pPr>
    </w:p>
    <w:p w14:paraId="0BB25498" w14:textId="77777777" w:rsidR="006F11FB" w:rsidRPr="00CF1781" w:rsidRDefault="006F11FB" w:rsidP="006F11F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bookmarkStart w:id="1" w:name="_Hlk85199285"/>
      <w:r w:rsidRPr="00CF1781">
        <w:rPr>
          <w:color w:val="262626" w:themeColor="text1" w:themeTint="D9"/>
          <w:sz w:val="22"/>
          <w:szCs w:val="22"/>
        </w:rPr>
        <w:t>Doutoranda em Ciência de Alimentos na Universidade Estadual de Maringá – UEM, Maringá-PR. E-mail: </w:t>
      </w:r>
      <w:r w:rsidRPr="00CF1781">
        <w:rPr>
          <w:color w:val="262626" w:themeColor="text1" w:themeTint="D9"/>
          <w:sz w:val="22"/>
          <w:szCs w:val="22"/>
          <w:u w:val="single"/>
        </w:rPr>
        <w:t>carolineisabeladasilva@hotmail.com</w:t>
      </w:r>
    </w:p>
    <w:p w14:paraId="5363F999" w14:textId="77777777" w:rsidR="006F11FB" w:rsidRPr="00CF1781" w:rsidRDefault="006F11FB" w:rsidP="006F11F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 w:rsidRPr="00CF1781">
        <w:rPr>
          <w:color w:val="262626" w:themeColor="text1" w:themeTint="D9"/>
          <w:sz w:val="22"/>
          <w:szCs w:val="22"/>
        </w:rPr>
        <w:t>Mestrado em Zootecnia na Universidade Estadual de Maringá – UEM, Maringá-PR.</w:t>
      </w:r>
    </w:p>
    <w:p w14:paraId="3D6B4D21" w14:textId="77777777" w:rsidR="006F11FB" w:rsidRPr="00CF1781" w:rsidRDefault="006F11FB" w:rsidP="006F11F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 w:rsidRPr="00CF1781">
        <w:rPr>
          <w:color w:val="262626" w:themeColor="text1" w:themeTint="D9"/>
          <w:sz w:val="22"/>
          <w:szCs w:val="22"/>
        </w:rPr>
        <w:t xml:space="preserve">Doutoranda em Zootecnia na Universidade Estadual de Maringá – UEM, Maringá-PR. </w:t>
      </w:r>
    </w:p>
    <w:p w14:paraId="05B50834" w14:textId="77777777" w:rsidR="00F171F6" w:rsidRDefault="006F11FB" w:rsidP="006F11F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 w:rsidRPr="00CF1781">
        <w:rPr>
          <w:color w:val="262626" w:themeColor="text1" w:themeTint="D9"/>
          <w:sz w:val="22"/>
          <w:szCs w:val="22"/>
        </w:rPr>
        <w:t>Graduação em Zootecnia na Universidade Estadual de Maringá – UEM, Maringá-PR.</w:t>
      </w:r>
    </w:p>
    <w:p w14:paraId="587AD011" w14:textId="01E60E44" w:rsidR="006F11FB" w:rsidRDefault="00F171F6" w:rsidP="006F11F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Estudante de Zootecnia </w:t>
      </w:r>
      <w:r w:rsidRPr="00CF1781">
        <w:rPr>
          <w:color w:val="262626" w:themeColor="text1" w:themeTint="D9"/>
          <w:sz w:val="22"/>
          <w:szCs w:val="22"/>
        </w:rPr>
        <w:t>na Universidade Estadual de Maringá – UEM, Maringá-PR.</w:t>
      </w:r>
    </w:p>
    <w:p w14:paraId="224651C5" w14:textId="71BDE8CB" w:rsidR="00F171F6" w:rsidRDefault="00F171F6" w:rsidP="00F171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Estudante de Zootecnia</w:t>
      </w:r>
      <w:r w:rsidRPr="00CF1781">
        <w:rPr>
          <w:color w:val="262626" w:themeColor="text1" w:themeTint="D9"/>
          <w:sz w:val="22"/>
          <w:szCs w:val="22"/>
        </w:rPr>
        <w:t xml:space="preserve"> na Universidade Estadual de Maringá – UEM, Maringá-PR.</w:t>
      </w:r>
    </w:p>
    <w:p w14:paraId="7A8CF749" w14:textId="77777777" w:rsidR="006F11FB" w:rsidRPr="00CF1781" w:rsidRDefault="006F11FB" w:rsidP="006F11F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 w:rsidRPr="00CF1781">
        <w:rPr>
          <w:color w:val="262626" w:themeColor="text1" w:themeTint="D9"/>
          <w:sz w:val="22"/>
          <w:szCs w:val="22"/>
        </w:rPr>
        <w:t xml:space="preserve">Professora na Universidade Estadual de Maringá – UEM, Maringá-PR. </w:t>
      </w:r>
    </w:p>
    <w:bookmarkEnd w:id="1"/>
    <w:p w14:paraId="615C4B2D" w14:textId="77777777" w:rsidR="00756B54" w:rsidRPr="00CF1781" w:rsidRDefault="00756B54">
      <w:p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</w:p>
    <w:p w14:paraId="38C45CF1" w14:textId="564A23A9" w:rsidR="00756B54" w:rsidRPr="00CF1781" w:rsidRDefault="003F2D4F" w:rsidP="006F11FB">
      <w:p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  <w:r w:rsidRPr="00CF1781">
        <w:rPr>
          <w:color w:val="262626" w:themeColor="text1" w:themeTint="D9"/>
          <w:sz w:val="22"/>
          <w:szCs w:val="22"/>
        </w:rPr>
        <w:t>O uso de probióticos</w:t>
      </w:r>
      <w:r w:rsidR="00F57043" w:rsidRPr="00CF1781">
        <w:rPr>
          <w:color w:val="262626" w:themeColor="text1" w:themeTint="D9"/>
          <w:sz w:val="22"/>
          <w:szCs w:val="22"/>
        </w:rPr>
        <w:t xml:space="preserve"> </w:t>
      </w:r>
      <w:r w:rsidRPr="00CF1781">
        <w:rPr>
          <w:color w:val="262626" w:themeColor="text1" w:themeTint="D9"/>
          <w:sz w:val="22"/>
          <w:szCs w:val="22"/>
        </w:rPr>
        <w:t xml:space="preserve">quando fornecidos em doses adequadas </w:t>
      </w:r>
      <w:r w:rsidR="00F57043" w:rsidRPr="00CF1781">
        <w:rPr>
          <w:color w:val="262626" w:themeColor="text1" w:themeTint="D9"/>
          <w:sz w:val="22"/>
          <w:szCs w:val="22"/>
        </w:rPr>
        <w:t>para</w:t>
      </w:r>
      <w:r w:rsidRPr="00CF1781">
        <w:rPr>
          <w:color w:val="262626" w:themeColor="text1" w:themeTint="D9"/>
          <w:sz w:val="22"/>
          <w:szCs w:val="22"/>
        </w:rPr>
        <w:t xml:space="preserve"> animais em crescimento podem beneficiar a saúde do hospedeiro, </w:t>
      </w:r>
      <w:r w:rsidR="00F57043" w:rsidRPr="00CF1781">
        <w:rPr>
          <w:color w:val="262626" w:themeColor="text1" w:themeTint="D9"/>
          <w:sz w:val="22"/>
          <w:szCs w:val="22"/>
        </w:rPr>
        <w:t>além</w:t>
      </w:r>
      <w:r w:rsidRPr="00CF1781">
        <w:rPr>
          <w:color w:val="262626" w:themeColor="text1" w:themeTint="D9"/>
          <w:sz w:val="22"/>
          <w:szCs w:val="22"/>
        </w:rPr>
        <w:t xml:space="preserve"> de melhorar o desempenho na</w:t>
      </w:r>
      <w:r w:rsidR="00F57043" w:rsidRPr="00CF1781">
        <w:rPr>
          <w:color w:val="262626" w:themeColor="text1" w:themeTint="D9"/>
          <w:sz w:val="22"/>
          <w:szCs w:val="22"/>
        </w:rPr>
        <w:t>s</w:t>
      </w:r>
      <w:r w:rsidRPr="00CF1781">
        <w:rPr>
          <w:color w:val="262626" w:themeColor="text1" w:themeTint="D9"/>
          <w:sz w:val="22"/>
          <w:szCs w:val="22"/>
        </w:rPr>
        <w:t xml:space="preserve"> fase</w:t>
      </w:r>
      <w:r w:rsidR="00F57043" w:rsidRPr="00CF1781">
        <w:rPr>
          <w:color w:val="262626" w:themeColor="text1" w:themeTint="D9"/>
          <w:sz w:val="22"/>
          <w:szCs w:val="22"/>
        </w:rPr>
        <w:t>s</w:t>
      </w:r>
      <w:r w:rsidRPr="00CF1781">
        <w:rPr>
          <w:color w:val="262626" w:themeColor="text1" w:themeTint="D9"/>
          <w:sz w:val="22"/>
          <w:szCs w:val="22"/>
        </w:rPr>
        <w:t xml:space="preserve"> d</w:t>
      </w:r>
      <w:r w:rsidR="00F57043" w:rsidRPr="00CF1781">
        <w:rPr>
          <w:color w:val="262626" w:themeColor="text1" w:themeTint="D9"/>
          <w:sz w:val="22"/>
          <w:szCs w:val="22"/>
        </w:rPr>
        <w:t>e</w:t>
      </w:r>
      <w:r w:rsidRPr="00CF1781">
        <w:rPr>
          <w:color w:val="262626" w:themeColor="text1" w:themeTint="D9"/>
          <w:sz w:val="22"/>
          <w:szCs w:val="22"/>
        </w:rPr>
        <w:t xml:space="preserve"> aleitamento</w:t>
      </w:r>
      <w:r w:rsidR="00B360C5" w:rsidRPr="00CF1781">
        <w:rPr>
          <w:color w:val="262626" w:themeColor="text1" w:themeTint="D9"/>
          <w:sz w:val="22"/>
          <w:szCs w:val="22"/>
        </w:rPr>
        <w:t>,</w:t>
      </w:r>
      <w:r w:rsidRPr="00CF1781">
        <w:rPr>
          <w:color w:val="262626" w:themeColor="text1" w:themeTint="D9"/>
          <w:sz w:val="22"/>
          <w:szCs w:val="22"/>
        </w:rPr>
        <w:t xml:space="preserve"> desmama, recria e engorda. Objetivou-se </w:t>
      </w:r>
      <w:r w:rsidR="00F901BE" w:rsidRPr="00CF1781">
        <w:rPr>
          <w:color w:val="262626" w:themeColor="text1" w:themeTint="D9"/>
          <w:sz w:val="22"/>
          <w:szCs w:val="22"/>
        </w:rPr>
        <w:t>avaliar a inclusão da</w:t>
      </w:r>
      <w:r w:rsidR="004A1EB9" w:rsidRPr="00CF1781">
        <w:rPr>
          <w:color w:val="262626" w:themeColor="text1" w:themeTint="D9"/>
          <w:sz w:val="22"/>
          <w:szCs w:val="22"/>
        </w:rPr>
        <w:t xml:space="preserve"> levedura viva </w:t>
      </w:r>
      <w:r w:rsidR="004A1EB9" w:rsidRPr="00CF1781">
        <w:rPr>
          <w:i/>
          <w:iCs/>
          <w:color w:val="262626" w:themeColor="text1" w:themeTint="D9"/>
          <w:sz w:val="22"/>
          <w:szCs w:val="22"/>
        </w:rPr>
        <w:t xml:space="preserve">Saccharomyces </w:t>
      </w:r>
      <w:proofErr w:type="spellStart"/>
      <w:r w:rsidR="004A1EB9" w:rsidRPr="00CF1781">
        <w:rPr>
          <w:i/>
          <w:iCs/>
          <w:color w:val="262626" w:themeColor="text1" w:themeTint="D9"/>
          <w:sz w:val="22"/>
          <w:szCs w:val="22"/>
        </w:rPr>
        <w:t>cerevisiae</w:t>
      </w:r>
      <w:proofErr w:type="spellEnd"/>
      <w:r w:rsidR="00F901BE" w:rsidRPr="00CF1781">
        <w:rPr>
          <w:color w:val="262626" w:themeColor="text1" w:themeTint="D9"/>
          <w:sz w:val="22"/>
          <w:szCs w:val="22"/>
        </w:rPr>
        <w:t xml:space="preserve"> CNCM I-1077 (LEVUCELL® SC 10 ME TITAN, forma micro encapsulada), sendo fornecido 5 x 10</w:t>
      </w:r>
      <w:r w:rsidR="00F901BE" w:rsidRPr="00CF1781">
        <w:rPr>
          <w:color w:val="262626" w:themeColor="text1" w:themeTint="D9"/>
          <w:sz w:val="22"/>
          <w:szCs w:val="22"/>
          <w:vertAlign w:val="superscript"/>
        </w:rPr>
        <w:t>9</w:t>
      </w:r>
      <w:r w:rsidR="00675BA8" w:rsidRPr="00CF1781">
        <w:rPr>
          <w:color w:val="262626" w:themeColor="text1" w:themeTint="D9"/>
          <w:sz w:val="22"/>
          <w:szCs w:val="22"/>
        </w:rPr>
        <w:t xml:space="preserve"> UFC/animal/dia, </w:t>
      </w:r>
      <w:r w:rsidR="00256F3E" w:rsidRPr="00CF1781">
        <w:rPr>
          <w:color w:val="262626" w:themeColor="text1" w:themeTint="D9"/>
          <w:sz w:val="22"/>
          <w:szCs w:val="22"/>
        </w:rPr>
        <w:t xml:space="preserve">na ração peletizada </w:t>
      </w:r>
      <w:r w:rsidR="00675BA8" w:rsidRPr="00CF1781">
        <w:rPr>
          <w:color w:val="262626" w:themeColor="text1" w:themeTint="D9"/>
          <w:sz w:val="22"/>
          <w:szCs w:val="22"/>
        </w:rPr>
        <w:t>como probiótico no desempenho, ingestão e digestibilidade da matéria seca e dos nutrientes de cabritos mestiços Boer x Saanen.</w:t>
      </w:r>
      <w:r w:rsidR="00F9053D" w:rsidRPr="00CF1781">
        <w:rPr>
          <w:color w:val="262626" w:themeColor="text1" w:themeTint="D9"/>
          <w:sz w:val="22"/>
          <w:szCs w:val="22"/>
        </w:rPr>
        <w:t xml:space="preserve"> </w:t>
      </w:r>
      <w:r w:rsidR="00F901BE" w:rsidRPr="00CF1781">
        <w:rPr>
          <w:color w:val="262626" w:themeColor="text1" w:themeTint="D9"/>
          <w:sz w:val="22"/>
          <w:szCs w:val="22"/>
        </w:rPr>
        <w:t>A ração foi formulada para obter 700 g de NDT kg</w:t>
      </w:r>
      <w:r w:rsidR="00F901BE" w:rsidRPr="00CF1781">
        <w:rPr>
          <w:color w:val="262626" w:themeColor="text1" w:themeTint="D9"/>
          <w:sz w:val="22"/>
          <w:szCs w:val="22"/>
          <w:vertAlign w:val="superscript"/>
        </w:rPr>
        <w:t>-1</w:t>
      </w:r>
      <w:r w:rsidR="00F901BE" w:rsidRPr="00CF1781">
        <w:rPr>
          <w:color w:val="262626" w:themeColor="text1" w:themeTint="D9"/>
          <w:sz w:val="22"/>
          <w:szCs w:val="22"/>
        </w:rPr>
        <w:t xml:space="preserve"> de matéria seca e 160 g de PB kg</w:t>
      </w:r>
      <w:r w:rsidR="00F901BE" w:rsidRPr="00CF1781">
        <w:rPr>
          <w:color w:val="262626" w:themeColor="text1" w:themeTint="D9"/>
          <w:sz w:val="22"/>
          <w:szCs w:val="22"/>
          <w:vertAlign w:val="superscript"/>
        </w:rPr>
        <w:t>-¹</w:t>
      </w:r>
      <w:r w:rsidR="00675BA8" w:rsidRPr="00CF1781">
        <w:rPr>
          <w:color w:val="262626" w:themeColor="text1" w:themeTint="D9"/>
          <w:sz w:val="22"/>
          <w:szCs w:val="22"/>
        </w:rPr>
        <w:t xml:space="preserve"> de matéria seca, composta por </w:t>
      </w:r>
      <w:r w:rsidR="008C617A" w:rsidRPr="00CF1781">
        <w:rPr>
          <w:color w:val="262626" w:themeColor="text1" w:themeTint="D9"/>
          <w:sz w:val="22"/>
          <w:szCs w:val="22"/>
        </w:rPr>
        <w:t>feno de grama estrela</w:t>
      </w:r>
      <w:r w:rsidR="00964ED0" w:rsidRPr="00CF1781">
        <w:rPr>
          <w:color w:val="262626" w:themeColor="text1" w:themeTint="D9"/>
          <w:sz w:val="22"/>
          <w:szCs w:val="22"/>
        </w:rPr>
        <w:t xml:space="preserve"> (29,7% da matéria seca)</w:t>
      </w:r>
      <w:r w:rsidR="008C617A" w:rsidRPr="00CF1781">
        <w:rPr>
          <w:color w:val="262626" w:themeColor="text1" w:themeTint="D9"/>
          <w:sz w:val="22"/>
          <w:szCs w:val="22"/>
        </w:rPr>
        <w:t xml:space="preserve">, milho moído, farelo de soja, suplemento mineral e cloreto de amônia. </w:t>
      </w:r>
      <w:r w:rsidR="004A1EB9" w:rsidRPr="00CF1781">
        <w:rPr>
          <w:color w:val="262626" w:themeColor="text1" w:themeTint="D9"/>
          <w:sz w:val="22"/>
          <w:szCs w:val="22"/>
        </w:rPr>
        <w:t xml:space="preserve">Foram utilizados 32 cabritos, </w:t>
      </w:r>
      <w:r w:rsidR="00B360C5" w:rsidRPr="00CF1781">
        <w:rPr>
          <w:color w:val="262626" w:themeColor="text1" w:themeTint="D9"/>
          <w:sz w:val="22"/>
          <w:szCs w:val="22"/>
        </w:rPr>
        <w:t xml:space="preserve">sendo </w:t>
      </w:r>
      <w:r w:rsidR="004A1EB9" w:rsidRPr="00CF1781">
        <w:rPr>
          <w:color w:val="262626" w:themeColor="text1" w:themeTint="D9"/>
          <w:sz w:val="22"/>
          <w:szCs w:val="22"/>
        </w:rPr>
        <w:t>16 fêmeas e 16 machos</w:t>
      </w:r>
      <w:r w:rsidRPr="00CF1781">
        <w:rPr>
          <w:color w:val="262626" w:themeColor="text1" w:themeTint="D9"/>
          <w:sz w:val="22"/>
          <w:szCs w:val="22"/>
        </w:rPr>
        <w:t xml:space="preserve"> </w:t>
      </w:r>
      <w:r w:rsidR="004A1EB9" w:rsidRPr="00CF1781">
        <w:rPr>
          <w:color w:val="262626" w:themeColor="text1" w:themeTint="D9"/>
          <w:sz w:val="22"/>
          <w:szCs w:val="22"/>
        </w:rPr>
        <w:t>com peso corporal inicial de 21,750 ± 1,745 kg e 23,413 ± 1,720 kg respectivamente, distribuídos em delineamento inteiramente casualizado em arranjo fatorial (2x2), sendo os tratamentos: controle (sem inclusão de levedura) ou levedura (inclusão de 0,050 g kg-¹ de MS) e sexo (fêmea e macho).</w:t>
      </w:r>
      <w:r w:rsidR="008C617A" w:rsidRPr="00CF1781">
        <w:rPr>
          <w:color w:val="262626" w:themeColor="text1" w:themeTint="D9"/>
          <w:sz w:val="22"/>
          <w:szCs w:val="22"/>
        </w:rPr>
        <w:t xml:space="preserve"> O</w:t>
      </w:r>
      <w:r w:rsidR="004A1EB9" w:rsidRPr="00CF1781">
        <w:rPr>
          <w:color w:val="262626" w:themeColor="text1" w:themeTint="D9"/>
          <w:sz w:val="22"/>
          <w:szCs w:val="22"/>
        </w:rPr>
        <w:t xml:space="preserve">s animais foram pesados </w:t>
      </w:r>
      <w:r w:rsidR="00C539A2" w:rsidRPr="00CF1781">
        <w:rPr>
          <w:color w:val="262626" w:themeColor="text1" w:themeTint="D9"/>
          <w:sz w:val="22"/>
          <w:szCs w:val="22"/>
        </w:rPr>
        <w:t xml:space="preserve">e receberam a dieta até atingirem o peso corporal médio estipulado de 30 kg. </w:t>
      </w:r>
      <w:r w:rsidR="004A1EB9" w:rsidRPr="00CF1781">
        <w:rPr>
          <w:color w:val="262626" w:themeColor="text1" w:themeTint="D9"/>
          <w:sz w:val="22"/>
          <w:szCs w:val="22"/>
        </w:rPr>
        <w:t xml:space="preserve">Para a estimativa da digestibilidade foi utilizado a FDNi como indicador interno. </w:t>
      </w:r>
      <w:r w:rsidR="007336E1" w:rsidRPr="00CF1781">
        <w:rPr>
          <w:color w:val="262626" w:themeColor="text1" w:themeTint="D9"/>
          <w:sz w:val="22"/>
          <w:szCs w:val="22"/>
        </w:rPr>
        <w:t xml:space="preserve">Foi observado efeito da levedura nos dias de confinamento, no qual os animais permaneceram em confinamento por 44,75 ± 5,74 dias para atingir o peso estabelecido de 30 kg, enquanto que sem levedura foi de 49,25 ± 5,75 dias. Não foram observados efeitos da levedura na </w:t>
      </w:r>
      <w:r w:rsidR="004530E8" w:rsidRPr="00CF1781">
        <w:rPr>
          <w:color w:val="262626" w:themeColor="text1" w:themeTint="D9"/>
          <w:sz w:val="22"/>
          <w:szCs w:val="22"/>
        </w:rPr>
        <w:t>ração sobre o desempenho com ganho médio de 0,144 kg d</w:t>
      </w:r>
      <w:r w:rsidR="00256F3E" w:rsidRPr="00CF1781">
        <w:rPr>
          <w:color w:val="262626" w:themeColor="text1" w:themeTint="D9"/>
          <w:sz w:val="22"/>
          <w:szCs w:val="22"/>
        </w:rPr>
        <w:t>ia</w:t>
      </w:r>
      <w:r w:rsidR="004530E8" w:rsidRPr="00CF1781">
        <w:rPr>
          <w:color w:val="262626" w:themeColor="text1" w:themeTint="D9"/>
          <w:sz w:val="22"/>
          <w:szCs w:val="22"/>
          <w:vertAlign w:val="superscript"/>
        </w:rPr>
        <w:t>-1</w:t>
      </w:r>
      <w:r w:rsidR="004530E8" w:rsidRPr="00CF1781">
        <w:rPr>
          <w:color w:val="262626" w:themeColor="text1" w:themeTint="D9"/>
          <w:sz w:val="22"/>
          <w:szCs w:val="22"/>
        </w:rPr>
        <w:t xml:space="preserve">, </w:t>
      </w:r>
      <w:r w:rsidR="007336E1" w:rsidRPr="00CF1781">
        <w:rPr>
          <w:color w:val="262626" w:themeColor="text1" w:themeTint="D9"/>
          <w:sz w:val="22"/>
          <w:szCs w:val="22"/>
        </w:rPr>
        <w:t>a ingestão</w:t>
      </w:r>
      <w:r w:rsidR="004530E8" w:rsidRPr="00CF1781">
        <w:rPr>
          <w:color w:val="262626" w:themeColor="text1" w:themeTint="D9"/>
          <w:sz w:val="22"/>
          <w:szCs w:val="22"/>
        </w:rPr>
        <w:t xml:space="preserve"> de matéria de seca de 0,900 kg d</w:t>
      </w:r>
      <w:r w:rsidR="00256F3E" w:rsidRPr="00CF1781">
        <w:rPr>
          <w:color w:val="262626" w:themeColor="text1" w:themeTint="D9"/>
          <w:sz w:val="22"/>
          <w:szCs w:val="22"/>
        </w:rPr>
        <w:t>ia</w:t>
      </w:r>
      <w:r w:rsidR="004530E8" w:rsidRPr="00CF1781">
        <w:rPr>
          <w:color w:val="262626" w:themeColor="text1" w:themeTint="D9"/>
          <w:sz w:val="22"/>
          <w:szCs w:val="22"/>
          <w:vertAlign w:val="superscript"/>
        </w:rPr>
        <w:t>-1</w:t>
      </w:r>
      <w:r w:rsidR="007336E1" w:rsidRPr="00CF1781">
        <w:rPr>
          <w:color w:val="262626" w:themeColor="text1" w:themeTint="D9"/>
          <w:sz w:val="22"/>
          <w:szCs w:val="22"/>
        </w:rPr>
        <w:t xml:space="preserve"> e a digestibilidade da matéria seca</w:t>
      </w:r>
      <w:r w:rsidR="004530E8" w:rsidRPr="00CF1781">
        <w:rPr>
          <w:color w:val="262626" w:themeColor="text1" w:themeTint="D9"/>
          <w:sz w:val="22"/>
          <w:szCs w:val="22"/>
        </w:rPr>
        <w:t xml:space="preserve"> de 72,80%</w:t>
      </w:r>
      <w:r w:rsidR="007336E1" w:rsidRPr="00CF1781">
        <w:rPr>
          <w:color w:val="262626" w:themeColor="text1" w:themeTint="D9"/>
          <w:sz w:val="22"/>
          <w:szCs w:val="22"/>
        </w:rPr>
        <w:t xml:space="preserve"> e dos nutrientes.</w:t>
      </w:r>
      <w:r w:rsidR="004530E8" w:rsidRPr="00CF1781">
        <w:rPr>
          <w:color w:val="262626" w:themeColor="text1" w:themeTint="D9"/>
          <w:sz w:val="22"/>
          <w:szCs w:val="22"/>
        </w:rPr>
        <w:t xml:space="preserve"> </w:t>
      </w:r>
      <w:r w:rsidR="00827811" w:rsidRPr="00CF1781">
        <w:rPr>
          <w:color w:val="262626" w:themeColor="text1" w:themeTint="D9"/>
          <w:sz w:val="22"/>
          <w:szCs w:val="22"/>
        </w:rPr>
        <w:t>A idade de abate</w:t>
      </w:r>
      <w:r w:rsidR="00256F3E" w:rsidRPr="00CF1781">
        <w:rPr>
          <w:color w:val="262626" w:themeColor="text1" w:themeTint="D9"/>
          <w:sz w:val="22"/>
          <w:szCs w:val="22"/>
        </w:rPr>
        <w:t xml:space="preserve"> foi menor para os machos com 183 dias e para as fêmeas de 191 dias, resultado devido </w:t>
      </w:r>
      <w:r w:rsidR="00D04840" w:rsidRPr="00CF1781">
        <w:rPr>
          <w:color w:val="262626" w:themeColor="text1" w:themeTint="D9"/>
          <w:sz w:val="22"/>
          <w:szCs w:val="22"/>
        </w:rPr>
        <w:t>ao</w:t>
      </w:r>
      <w:r w:rsidR="00256F3E" w:rsidRPr="00CF1781">
        <w:rPr>
          <w:color w:val="262626" w:themeColor="text1" w:themeTint="D9"/>
          <w:sz w:val="22"/>
          <w:szCs w:val="22"/>
        </w:rPr>
        <w:t xml:space="preserve"> ganho diário dos machos de</w:t>
      </w:r>
      <w:r w:rsidR="00D04840" w:rsidRPr="00CF1781">
        <w:rPr>
          <w:color w:val="262626" w:themeColor="text1" w:themeTint="D9"/>
          <w:sz w:val="22"/>
          <w:szCs w:val="22"/>
        </w:rPr>
        <w:t xml:space="preserve"> 23 g</w:t>
      </w:r>
      <w:r w:rsidR="00256F3E" w:rsidRPr="00CF1781">
        <w:rPr>
          <w:color w:val="262626" w:themeColor="text1" w:themeTint="D9"/>
          <w:sz w:val="22"/>
          <w:szCs w:val="22"/>
        </w:rPr>
        <w:t xml:space="preserve"> dia</w:t>
      </w:r>
      <w:r w:rsidR="00256F3E" w:rsidRPr="00CF1781">
        <w:rPr>
          <w:color w:val="262626" w:themeColor="text1" w:themeTint="D9"/>
          <w:sz w:val="22"/>
          <w:szCs w:val="22"/>
          <w:vertAlign w:val="superscript"/>
        </w:rPr>
        <w:t>-1</w:t>
      </w:r>
      <w:r w:rsidR="00256F3E" w:rsidRPr="00CF1781">
        <w:rPr>
          <w:color w:val="262626" w:themeColor="text1" w:themeTint="D9"/>
          <w:sz w:val="22"/>
          <w:szCs w:val="22"/>
        </w:rPr>
        <w:t xml:space="preserve"> </w:t>
      </w:r>
      <w:r w:rsidR="00D04840" w:rsidRPr="00CF1781">
        <w:rPr>
          <w:color w:val="262626" w:themeColor="text1" w:themeTint="D9"/>
          <w:sz w:val="22"/>
          <w:szCs w:val="22"/>
        </w:rPr>
        <w:t>a mais do que as fêmeas</w:t>
      </w:r>
      <w:r w:rsidR="00256F3E" w:rsidRPr="00CF1781">
        <w:rPr>
          <w:color w:val="262626" w:themeColor="text1" w:themeTint="D9"/>
          <w:sz w:val="22"/>
          <w:szCs w:val="22"/>
        </w:rPr>
        <w:t xml:space="preserve">. </w:t>
      </w:r>
      <w:r w:rsidR="004A1EB9" w:rsidRPr="00CF1781">
        <w:rPr>
          <w:color w:val="262626" w:themeColor="text1" w:themeTint="D9"/>
          <w:sz w:val="22"/>
          <w:szCs w:val="22"/>
        </w:rPr>
        <w:t>A utilização da levedura viva (</w:t>
      </w:r>
      <w:r w:rsidR="004A1EB9" w:rsidRPr="00CF1781">
        <w:rPr>
          <w:i/>
          <w:iCs/>
          <w:color w:val="262626" w:themeColor="text1" w:themeTint="D9"/>
          <w:sz w:val="22"/>
          <w:szCs w:val="22"/>
        </w:rPr>
        <w:t>S</w:t>
      </w:r>
      <w:r w:rsidR="00256F3E" w:rsidRPr="00CF1781">
        <w:rPr>
          <w:i/>
          <w:iCs/>
          <w:color w:val="262626" w:themeColor="text1" w:themeTint="D9"/>
          <w:sz w:val="22"/>
          <w:szCs w:val="22"/>
        </w:rPr>
        <w:t>accharomyces</w:t>
      </w:r>
      <w:r w:rsidR="004A1EB9" w:rsidRPr="00CF1781">
        <w:rPr>
          <w:i/>
          <w:iCs/>
          <w:color w:val="262626" w:themeColor="text1" w:themeTint="D9"/>
          <w:sz w:val="22"/>
          <w:szCs w:val="22"/>
        </w:rPr>
        <w:t xml:space="preserve"> </w:t>
      </w:r>
      <w:proofErr w:type="spellStart"/>
      <w:r w:rsidR="004A1EB9" w:rsidRPr="00CF1781">
        <w:rPr>
          <w:i/>
          <w:iCs/>
          <w:color w:val="262626" w:themeColor="text1" w:themeTint="D9"/>
          <w:sz w:val="22"/>
          <w:szCs w:val="22"/>
        </w:rPr>
        <w:t>cerevisiae</w:t>
      </w:r>
      <w:proofErr w:type="spellEnd"/>
      <w:r w:rsidR="00195E10" w:rsidRPr="00CF1781">
        <w:rPr>
          <w:i/>
          <w:iCs/>
          <w:color w:val="262626" w:themeColor="text1" w:themeTint="D9"/>
          <w:sz w:val="22"/>
          <w:szCs w:val="22"/>
        </w:rPr>
        <w:t xml:space="preserve"> </w:t>
      </w:r>
      <w:r w:rsidR="00195E10" w:rsidRPr="00CF1781">
        <w:rPr>
          <w:iCs/>
          <w:color w:val="262626" w:themeColor="text1" w:themeTint="D9"/>
          <w:sz w:val="22"/>
          <w:szCs w:val="22"/>
        </w:rPr>
        <w:t>CNCMI-1077</w:t>
      </w:r>
      <w:r w:rsidR="004A1EB9" w:rsidRPr="00CF1781">
        <w:rPr>
          <w:color w:val="262626" w:themeColor="text1" w:themeTint="D9"/>
          <w:sz w:val="22"/>
          <w:szCs w:val="22"/>
        </w:rPr>
        <w:t>) como probiótico na dieta de cabritos mestiços Boer x Saanen não apresenta diferença no desempenho, na ingestão e na digestibilidade</w:t>
      </w:r>
      <w:r w:rsidR="00BF1E2E" w:rsidRPr="00CF1781">
        <w:rPr>
          <w:color w:val="262626" w:themeColor="text1" w:themeTint="D9"/>
          <w:sz w:val="22"/>
          <w:szCs w:val="22"/>
        </w:rPr>
        <w:t xml:space="preserve"> da matéria seca e</w:t>
      </w:r>
      <w:r w:rsidR="004A1EB9" w:rsidRPr="00CF1781">
        <w:rPr>
          <w:color w:val="262626" w:themeColor="text1" w:themeTint="D9"/>
          <w:sz w:val="22"/>
          <w:szCs w:val="22"/>
        </w:rPr>
        <w:t xml:space="preserve"> dos nutrientes.</w:t>
      </w:r>
    </w:p>
    <w:p w14:paraId="241A40CC" w14:textId="77777777" w:rsidR="00F901BE" w:rsidRPr="00CF1781" w:rsidRDefault="00F901BE" w:rsidP="006F11FB">
      <w:p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</w:p>
    <w:p w14:paraId="0DCE94B6" w14:textId="77777777" w:rsidR="00F9053D" w:rsidRPr="00CF1781" w:rsidRDefault="00F9053D" w:rsidP="006F11FB">
      <w:p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</w:p>
    <w:p w14:paraId="0EDF95C9" w14:textId="77777777" w:rsidR="00F9053D" w:rsidRPr="00CF1781" w:rsidRDefault="00F9053D" w:rsidP="006F11FB">
      <w:pPr>
        <w:shd w:val="clear" w:color="auto" w:fill="FFFFFF"/>
        <w:spacing w:line="276" w:lineRule="auto"/>
        <w:jc w:val="both"/>
        <w:rPr>
          <w:color w:val="262626" w:themeColor="text1" w:themeTint="D9"/>
          <w:sz w:val="22"/>
          <w:szCs w:val="22"/>
        </w:rPr>
      </w:pPr>
    </w:p>
    <w:p w14:paraId="674F6F14" w14:textId="77777777" w:rsidR="00416C7C" w:rsidRPr="00CF1781" w:rsidRDefault="00F901BE" w:rsidP="00416C7C">
      <w:pPr>
        <w:jc w:val="both"/>
        <w:rPr>
          <w:color w:val="262626" w:themeColor="text1" w:themeTint="D9"/>
          <w:sz w:val="22"/>
          <w:szCs w:val="22"/>
        </w:rPr>
      </w:pPr>
      <w:r w:rsidRPr="00CF1781">
        <w:rPr>
          <w:color w:val="262626" w:themeColor="text1" w:themeTint="D9"/>
          <w:sz w:val="22"/>
          <w:szCs w:val="22"/>
        </w:rPr>
        <w:t xml:space="preserve">Agradecimentos: O trabalho teve apoio financeiro por meio de Bolsas do Conselho Nacional de Desenvolvimento Científico e Tecnológico (CNPq), Coordenação de Aperfeiçoamento de Pessoal de Nível Superior (CAPES) e </w:t>
      </w:r>
      <w:proofErr w:type="spellStart"/>
      <w:r w:rsidRPr="00CF1781">
        <w:rPr>
          <w:color w:val="262626" w:themeColor="text1" w:themeTint="D9"/>
          <w:sz w:val="22"/>
          <w:szCs w:val="22"/>
        </w:rPr>
        <w:t>Lallemand</w:t>
      </w:r>
      <w:proofErr w:type="spellEnd"/>
      <w:r w:rsidRPr="00CF1781">
        <w:rPr>
          <w:color w:val="262626" w:themeColor="text1" w:themeTint="D9"/>
          <w:sz w:val="22"/>
          <w:szCs w:val="22"/>
        </w:rPr>
        <w:t xml:space="preserve"> Animal </w:t>
      </w:r>
      <w:proofErr w:type="spellStart"/>
      <w:r w:rsidRPr="00CF1781">
        <w:rPr>
          <w:color w:val="262626" w:themeColor="text1" w:themeTint="D9"/>
          <w:sz w:val="22"/>
          <w:szCs w:val="22"/>
        </w:rPr>
        <w:t>Nutrition</w:t>
      </w:r>
      <w:proofErr w:type="spellEnd"/>
      <w:r w:rsidRPr="00CF1781">
        <w:rPr>
          <w:color w:val="262626" w:themeColor="text1" w:themeTint="D9"/>
          <w:sz w:val="22"/>
          <w:szCs w:val="22"/>
        </w:rPr>
        <w:t xml:space="preserve"> (doação da levedura viva</w:t>
      </w:r>
      <w:r w:rsidR="00416C7C" w:rsidRPr="00CF1781">
        <w:rPr>
          <w:color w:val="262626" w:themeColor="text1" w:themeTint="D9"/>
          <w:sz w:val="22"/>
          <w:szCs w:val="22"/>
        </w:rPr>
        <w:t xml:space="preserve"> </w:t>
      </w:r>
      <w:r w:rsidR="00416C7C" w:rsidRPr="00CF1781">
        <w:rPr>
          <w:i/>
          <w:color w:val="262626" w:themeColor="text1" w:themeTint="D9"/>
          <w:sz w:val="22"/>
          <w:szCs w:val="22"/>
        </w:rPr>
        <w:t xml:space="preserve">Saccharomyces </w:t>
      </w:r>
      <w:proofErr w:type="spellStart"/>
      <w:r w:rsidR="00416C7C" w:rsidRPr="00CF1781">
        <w:rPr>
          <w:i/>
          <w:color w:val="262626" w:themeColor="text1" w:themeTint="D9"/>
          <w:sz w:val="22"/>
          <w:szCs w:val="22"/>
        </w:rPr>
        <w:t>cerevisiae</w:t>
      </w:r>
      <w:proofErr w:type="spellEnd"/>
      <w:r w:rsidR="00416C7C" w:rsidRPr="00CF1781">
        <w:rPr>
          <w:color w:val="262626" w:themeColor="text1" w:themeTint="D9"/>
          <w:sz w:val="22"/>
          <w:szCs w:val="22"/>
        </w:rPr>
        <w:t xml:space="preserve"> CNCM I-1077 (LEVUCELL® SC 10 ME TITAN, forma micro encapsulada), 10</w:t>
      </w:r>
      <w:r w:rsidR="00416C7C" w:rsidRPr="00CF1781">
        <w:rPr>
          <w:color w:val="262626" w:themeColor="text1" w:themeTint="D9"/>
          <w:sz w:val="22"/>
          <w:szCs w:val="22"/>
          <w:vertAlign w:val="superscript"/>
        </w:rPr>
        <w:t>9</w:t>
      </w:r>
      <w:r w:rsidR="00416C7C" w:rsidRPr="00CF1781">
        <w:rPr>
          <w:color w:val="262626" w:themeColor="text1" w:themeTint="D9"/>
          <w:sz w:val="22"/>
          <w:szCs w:val="22"/>
        </w:rPr>
        <w:t xml:space="preserve"> UFC/animal/dia</w:t>
      </w:r>
      <w:r w:rsidRPr="00CF1781">
        <w:rPr>
          <w:color w:val="262626" w:themeColor="text1" w:themeTint="D9"/>
          <w:sz w:val="22"/>
          <w:szCs w:val="22"/>
        </w:rPr>
        <w:t xml:space="preserve">. </w:t>
      </w:r>
    </w:p>
    <w:p w14:paraId="1E349E50" w14:textId="4E60D9D4" w:rsidR="00F901BE" w:rsidRPr="00CF1781" w:rsidRDefault="00F901BE" w:rsidP="00F171F6">
      <w:pPr>
        <w:jc w:val="both"/>
        <w:rPr>
          <w:color w:val="262626" w:themeColor="text1" w:themeTint="D9"/>
          <w:sz w:val="22"/>
          <w:szCs w:val="22"/>
        </w:rPr>
      </w:pPr>
      <w:r w:rsidRPr="00CF1781">
        <w:rPr>
          <w:color w:val="262626" w:themeColor="text1" w:themeTint="D9"/>
          <w:sz w:val="22"/>
          <w:szCs w:val="22"/>
        </w:rPr>
        <w:t>Aprova</w:t>
      </w:r>
      <w:r w:rsidR="00D97B4E" w:rsidRPr="00CF1781">
        <w:rPr>
          <w:color w:val="262626" w:themeColor="text1" w:themeTint="D9"/>
          <w:sz w:val="22"/>
          <w:szCs w:val="22"/>
        </w:rPr>
        <w:t>do pelo</w:t>
      </w:r>
      <w:r w:rsidRPr="00CF1781">
        <w:rPr>
          <w:color w:val="262626" w:themeColor="text1" w:themeTint="D9"/>
          <w:sz w:val="22"/>
          <w:szCs w:val="22"/>
        </w:rPr>
        <w:t xml:space="preserve"> Comitê de Ética no Uso de Animais da Universidade Estadual de Maringá (Protocolo nº 2217210519).</w:t>
      </w:r>
    </w:p>
    <w:sectPr w:rsidR="00F901BE" w:rsidRPr="00CF1781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678B" w14:textId="77777777" w:rsidR="003C6A79" w:rsidRDefault="003C6A79">
      <w:r>
        <w:separator/>
      </w:r>
    </w:p>
  </w:endnote>
  <w:endnote w:type="continuationSeparator" w:id="0">
    <w:p w14:paraId="3C9CCBED" w14:textId="77777777" w:rsidR="003C6A79" w:rsidRDefault="003C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A709" w14:textId="77777777" w:rsidR="003C6A79" w:rsidRDefault="003C6A79">
      <w:r>
        <w:separator/>
      </w:r>
    </w:p>
  </w:footnote>
  <w:footnote w:type="continuationSeparator" w:id="0">
    <w:p w14:paraId="15C950F2" w14:textId="77777777" w:rsidR="003C6A79" w:rsidRDefault="003C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2A78" w14:textId="77777777" w:rsidR="00756B54" w:rsidRDefault="003E7C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048D63B7" wp14:editId="3F371E3A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97424"/>
    <w:multiLevelType w:val="multilevel"/>
    <w:tmpl w:val="9B86D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9657C43"/>
    <w:multiLevelType w:val="multilevel"/>
    <w:tmpl w:val="C478D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54"/>
    <w:rsid w:val="00053D0B"/>
    <w:rsid w:val="000831B7"/>
    <w:rsid w:val="000C356E"/>
    <w:rsid w:val="000C6AD0"/>
    <w:rsid w:val="001261B5"/>
    <w:rsid w:val="00157C09"/>
    <w:rsid w:val="00184B32"/>
    <w:rsid w:val="001852FA"/>
    <w:rsid w:val="00195E10"/>
    <w:rsid w:val="00231E7D"/>
    <w:rsid w:val="00256F3E"/>
    <w:rsid w:val="003C6A79"/>
    <w:rsid w:val="003E7C9B"/>
    <w:rsid w:val="003F2D4F"/>
    <w:rsid w:val="00416C7C"/>
    <w:rsid w:val="004530E8"/>
    <w:rsid w:val="004A1EB9"/>
    <w:rsid w:val="00505745"/>
    <w:rsid w:val="005523E2"/>
    <w:rsid w:val="006073A9"/>
    <w:rsid w:val="00675BA8"/>
    <w:rsid w:val="00686C95"/>
    <w:rsid w:val="006F11FB"/>
    <w:rsid w:val="007336E1"/>
    <w:rsid w:val="00756B54"/>
    <w:rsid w:val="007A4B4D"/>
    <w:rsid w:val="00827811"/>
    <w:rsid w:val="008465C1"/>
    <w:rsid w:val="008C617A"/>
    <w:rsid w:val="008C71C2"/>
    <w:rsid w:val="008D458C"/>
    <w:rsid w:val="008E4C74"/>
    <w:rsid w:val="00964ED0"/>
    <w:rsid w:val="009F78EB"/>
    <w:rsid w:val="00A230D9"/>
    <w:rsid w:val="00A5135D"/>
    <w:rsid w:val="00A87814"/>
    <w:rsid w:val="00AC720B"/>
    <w:rsid w:val="00B360C5"/>
    <w:rsid w:val="00B73C88"/>
    <w:rsid w:val="00BE40E1"/>
    <w:rsid w:val="00BF1E2E"/>
    <w:rsid w:val="00C24D09"/>
    <w:rsid w:val="00C539A2"/>
    <w:rsid w:val="00CF1781"/>
    <w:rsid w:val="00D04840"/>
    <w:rsid w:val="00D47ABE"/>
    <w:rsid w:val="00D97B4E"/>
    <w:rsid w:val="00DA7061"/>
    <w:rsid w:val="00E653BA"/>
    <w:rsid w:val="00ED10F5"/>
    <w:rsid w:val="00F171F6"/>
    <w:rsid w:val="00F56FBF"/>
    <w:rsid w:val="00F57043"/>
    <w:rsid w:val="00F60F6B"/>
    <w:rsid w:val="00F901BE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93A1"/>
  <w15:docId w15:val="{66FFDA61-EFAD-4502-BECF-F8CD455F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55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Caroline Silva</cp:lastModifiedBy>
  <cp:revision>3</cp:revision>
  <cp:lastPrinted>2021-10-14T12:26:00Z</cp:lastPrinted>
  <dcterms:created xsi:type="dcterms:W3CDTF">2021-10-14T17:38:00Z</dcterms:created>
  <dcterms:modified xsi:type="dcterms:W3CDTF">2021-10-15T17:08:00Z</dcterms:modified>
</cp:coreProperties>
</file>