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71F9" w14:textId="6C038E47" w:rsidR="003D1B95" w:rsidRPr="00E0357A" w:rsidRDefault="00110737" w:rsidP="00FE4F7D">
      <w:pPr>
        <w:pStyle w:val="Ttulo1"/>
      </w:pPr>
      <w:bookmarkStart w:id="0" w:name="OLE_LINK3"/>
      <w:bookmarkStart w:id="1" w:name="OLE_LINK4"/>
      <w:r w:rsidRPr="00110737">
        <w:t>CIRURGIA ONCOLÓGICA: ATUALIZAÇÕES EM MANEJO CIRÚRGICO DE TUMORES MALIGNOS</w:t>
      </w:r>
    </w:p>
    <w:p w14:paraId="743C423C" w14:textId="6A4C5FCA" w:rsidR="004623CF" w:rsidRPr="00F06270" w:rsidRDefault="00110737" w:rsidP="00FE4F7D">
      <w:pPr>
        <w:pStyle w:val="Subttulo"/>
        <w:rPr>
          <w:lang w:val="en-US"/>
        </w:rPr>
      </w:pPr>
      <w:bookmarkStart w:id="2" w:name="_Hlk124513962"/>
      <w:bookmarkEnd w:id="0"/>
      <w:bookmarkEnd w:id="1"/>
      <w:r w:rsidRPr="00110737">
        <w:rPr>
          <w:lang w:val="en-US"/>
        </w:rPr>
        <w:t>ONCOLOGICAL SURGERY: UPDATES IN SURGICAL MANAGEMENT OF MALIGNANT TUMORS</w:t>
      </w:r>
    </w:p>
    <w:bookmarkEnd w:id="2"/>
    <w:p w14:paraId="46C5DD66" w14:textId="77777777" w:rsidR="0062001B" w:rsidRPr="00F06270" w:rsidRDefault="0062001B" w:rsidP="00AE5952">
      <w:pPr>
        <w:suppressAutoHyphens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2FCB7795" w14:textId="0A668C4B" w:rsidR="00F06270" w:rsidRDefault="00110737" w:rsidP="00F06270">
      <w:pPr>
        <w:pStyle w:val="NOMES"/>
      </w:pPr>
      <w:bookmarkStart w:id="3" w:name="_Hlk151639566"/>
      <w:proofErr w:type="spellStart"/>
      <w:r>
        <w:t>Maila</w:t>
      </w:r>
      <w:proofErr w:type="spellEnd"/>
      <w:r>
        <w:t xml:space="preserve"> </w:t>
      </w:r>
      <w:proofErr w:type="spellStart"/>
      <w:r>
        <w:t>Baraciolli</w:t>
      </w:r>
      <w:proofErr w:type="spellEnd"/>
      <w:r>
        <w:t xml:space="preserve"> </w:t>
      </w:r>
      <w:proofErr w:type="spellStart"/>
      <w:r>
        <w:t>Catanozi</w:t>
      </w:r>
      <w:proofErr w:type="spellEnd"/>
      <w:r w:rsidR="00D978FB">
        <w:t xml:space="preserve">, </w:t>
      </w:r>
      <w:r>
        <w:t>UNIVASSOURAS</w:t>
      </w:r>
    </w:p>
    <w:p w14:paraId="4B10F210" w14:textId="29DE9F8D" w:rsidR="009D6DD9" w:rsidRDefault="00110737" w:rsidP="009D6DD9">
      <w:pPr>
        <w:pStyle w:val="NOMES"/>
      </w:pPr>
      <w:r>
        <w:t>Igor Thiago Pinheiro Passos, UNICEUMA</w:t>
      </w:r>
    </w:p>
    <w:p w14:paraId="35662D4E" w14:textId="73195456" w:rsidR="009D6DD9" w:rsidRDefault="00110737" w:rsidP="009D6DD9">
      <w:pPr>
        <w:pStyle w:val="NOMES"/>
      </w:pPr>
      <w:r w:rsidRPr="00110737">
        <w:t xml:space="preserve">Ariane Teixeira </w:t>
      </w:r>
      <w:proofErr w:type="spellStart"/>
      <w:r w:rsidRPr="00110737">
        <w:t>Gheller</w:t>
      </w:r>
      <w:proofErr w:type="spellEnd"/>
      <w:r w:rsidR="009D6DD9">
        <w:t xml:space="preserve">, </w:t>
      </w:r>
      <w:r w:rsidR="00D978FB" w:rsidRPr="00D978FB">
        <w:t xml:space="preserve">Centro Universitário </w:t>
      </w:r>
      <w:r>
        <w:t>São Lucas</w:t>
      </w:r>
    </w:p>
    <w:p w14:paraId="0042F33D" w14:textId="5EFC925E" w:rsidR="00FD4998" w:rsidRDefault="00110737" w:rsidP="00FD4998">
      <w:pPr>
        <w:pStyle w:val="NOMES"/>
      </w:pPr>
      <w:proofErr w:type="spellStart"/>
      <w:r>
        <w:t>Ingridy</w:t>
      </w:r>
      <w:proofErr w:type="spellEnd"/>
      <w:r>
        <w:t xml:space="preserve"> </w:t>
      </w:r>
      <w:proofErr w:type="spellStart"/>
      <w:r>
        <w:t>Tayane</w:t>
      </w:r>
      <w:proofErr w:type="spellEnd"/>
      <w:r>
        <w:t xml:space="preserve"> Gonçalves Pires Fernandes</w:t>
      </w:r>
      <w:r w:rsidR="00FD4998">
        <w:t xml:space="preserve">, </w:t>
      </w:r>
      <w:r w:rsidR="00D978FB" w:rsidRPr="00D978FB">
        <w:t>Uni</w:t>
      </w:r>
      <w:r>
        <w:t>versidade Anhembi Morumbi</w:t>
      </w:r>
    </w:p>
    <w:p w14:paraId="21EE7BF5" w14:textId="2EF3F92B" w:rsidR="00D978FB" w:rsidRDefault="00110737" w:rsidP="00D978FB">
      <w:pPr>
        <w:pStyle w:val="NOMES"/>
      </w:pPr>
      <w:r>
        <w:t xml:space="preserve">Márcia </w:t>
      </w:r>
      <w:proofErr w:type="spellStart"/>
      <w:r>
        <w:t>Zotti</w:t>
      </w:r>
      <w:proofErr w:type="spellEnd"/>
      <w:r>
        <w:t xml:space="preserve"> Justo Ferreira</w:t>
      </w:r>
      <w:r w:rsidR="00D978FB">
        <w:t xml:space="preserve">, </w:t>
      </w:r>
      <w:proofErr w:type="spellStart"/>
      <w:r w:rsidR="00D978FB" w:rsidRPr="009D6DD9">
        <w:t>Uni</w:t>
      </w:r>
      <w:r>
        <w:t>fecaf</w:t>
      </w:r>
      <w:proofErr w:type="spellEnd"/>
    </w:p>
    <w:p w14:paraId="67E31757" w14:textId="3A983F91" w:rsidR="00D978FB" w:rsidRDefault="00110737" w:rsidP="00D978FB">
      <w:pPr>
        <w:pStyle w:val="NOMES"/>
      </w:pPr>
      <w:r>
        <w:t>Péricles Cristiano Batista Flores</w:t>
      </w:r>
      <w:r w:rsidR="00D978FB">
        <w:t xml:space="preserve">, </w:t>
      </w:r>
      <w:proofErr w:type="spellStart"/>
      <w:r>
        <w:t>SEESP</w:t>
      </w:r>
    </w:p>
    <w:p w14:paraId="18E1C96A" w14:textId="74F28A0D" w:rsidR="00F06270" w:rsidRDefault="00C02D65" w:rsidP="00F06270">
      <w:pPr>
        <w:pStyle w:val="NOMES"/>
      </w:pPr>
      <w:proofErr w:type="spellEnd"/>
      <w:r>
        <w:t>Plínio Regino Magalhães</w:t>
      </w:r>
      <w:r w:rsidR="00F06270">
        <w:t xml:space="preserve">, </w:t>
      </w:r>
      <w:r>
        <w:t>Centro Universitário Ítalo Brasileiro</w:t>
      </w:r>
    </w:p>
    <w:p w14:paraId="08C880FE" w14:textId="48BA8358" w:rsidR="009D6DD9" w:rsidRDefault="00D978FB" w:rsidP="00F06270">
      <w:pPr>
        <w:pStyle w:val="NOMES"/>
      </w:pPr>
      <w:r w:rsidRPr="00D978FB">
        <w:t>⁠</w:t>
      </w:r>
      <w:r w:rsidR="00C02D65">
        <w:t xml:space="preserve">Leandro </w:t>
      </w:r>
      <w:proofErr w:type="spellStart"/>
      <w:r w:rsidR="00C02D65">
        <w:t>Spalato</w:t>
      </w:r>
      <w:proofErr w:type="spellEnd"/>
      <w:r w:rsidR="00C02D65">
        <w:t xml:space="preserve"> Torres, Faculdade de Ciências Médicas da Santa Casa de São Paulo</w:t>
      </w:r>
    </w:p>
    <w:p w14:paraId="51A920FB" w14:textId="0774C6CE" w:rsidR="00D978FB" w:rsidRDefault="00C02D65" w:rsidP="00FE4F7D">
      <w:pPr>
        <w:pStyle w:val="NOMES"/>
      </w:pPr>
      <w:r>
        <w:t>Sandra Maria da Penha Conceição, Centro Universitário FAM</w:t>
      </w:r>
      <w:r w:rsidR="00D978FB" w:rsidRPr="00D978FB">
        <w:t xml:space="preserve"> </w:t>
      </w:r>
    </w:p>
    <w:p w14:paraId="23BA4BBB" w14:textId="36116781" w:rsidR="00D94957" w:rsidRDefault="00C02D65" w:rsidP="00FE4F7D">
      <w:pPr>
        <w:pStyle w:val="NOMES"/>
      </w:pPr>
      <w:r>
        <w:t>Carina Vitoria Paradas Dias, UAM MOOCA</w:t>
      </w:r>
    </w:p>
    <w:p w14:paraId="756C57F4" w14:textId="77777777" w:rsidR="00A71C51" w:rsidRDefault="00A71C51" w:rsidP="00FE4F7D">
      <w:pPr>
        <w:pStyle w:val="NOMES"/>
        <w:rPr>
          <w:vertAlign w:val="superscript"/>
        </w:rPr>
      </w:pPr>
    </w:p>
    <w:bookmarkEnd w:id="3"/>
    <w:p w14:paraId="1E2EAA2F" w14:textId="608C9679" w:rsidR="004610A6" w:rsidRDefault="00110737" w:rsidP="00AE5952">
      <w:pPr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0737">
        <w:rPr>
          <w:rFonts w:ascii="Times New Roman" w:eastAsia="Times New Roman" w:hAnsi="Times New Roman" w:cs="Times New Roman"/>
          <w:bCs/>
          <w:sz w:val="20"/>
          <w:szCs w:val="20"/>
        </w:rPr>
        <w:t>mailabaracioli@hotmail.com</w:t>
      </w:r>
    </w:p>
    <w:p w14:paraId="4999CEC0" w14:textId="77777777" w:rsidR="009D6DD9" w:rsidRPr="00E63039" w:rsidRDefault="009D6DD9" w:rsidP="00AE5952">
      <w:pPr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F439A8C" w14:textId="77777777" w:rsidR="004623CF" w:rsidRPr="00F06270" w:rsidRDefault="004623CF" w:rsidP="00FE4F7D">
      <w:pPr>
        <w:pStyle w:val="RESUMO"/>
        <w:rPr>
          <w:b/>
          <w:bCs w:val="0"/>
        </w:rPr>
      </w:pPr>
      <w:r w:rsidRPr="00F06270">
        <w:rPr>
          <w:b/>
          <w:bCs w:val="0"/>
        </w:rPr>
        <w:t>RESUMO</w:t>
      </w:r>
      <w:r w:rsidR="004610A6" w:rsidRPr="00F06270">
        <w:rPr>
          <w:b/>
          <w:bCs w:val="0"/>
        </w:rPr>
        <w:t xml:space="preserve"> </w:t>
      </w:r>
    </w:p>
    <w:p w14:paraId="6CEB0B70" w14:textId="29508F74" w:rsidR="00D978FB" w:rsidRDefault="00F06270" w:rsidP="00855190">
      <w:pPr>
        <w:pStyle w:val="RESUMO"/>
      </w:pPr>
      <w:r w:rsidRPr="00F06270">
        <w:rPr>
          <w:b/>
        </w:rPr>
        <w:t>Introdução:</w:t>
      </w:r>
      <w:r w:rsidRPr="00F06270">
        <w:t xml:space="preserve"> </w:t>
      </w:r>
      <w:r w:rsidR="00C02D65" w:rsidRPr="00C02D65">
        <w:t>A cirurgia oncológica desempenha um papel fundamental no tratamento de tumores malignos, oferecendo a possibilidade de cura ou controle da doença em muitos casos. Nos últimos anos, tem havido avanços significativos no manejo cirúrgico de tumores malignos, incluindo o desenvolvimento de técnicas mais precisas e menos invasivas. Essas inovações têm impactado positivamente a qualidade de vida dos pacientes e os resultados clínicos em oncologia cirúrgica</w:t>
      </w:r>
      <w:r w:rsidR="009D6DD9" w:rsidRPr="009D6DD9">
        <w:t>.</w:t>
      </w:r>
      <w:r>
        <w:t xml:space="preserve"> </w:t>
      </w:r>
      <w:r w:rsidRPr="00F06270">
        <w:rPr>
          <w:b/>
        </w:rPr>
        <w:t>Objetivo:</w:t>
      </w:r>
      <w:r w:rsidRPr="00F06270">
        <w:t xml:space="preserve"> </w:t>
      </w:r>
      <w:r w:rsidR="00C02D65" w:rsidRPr="00C02D65">
        <w:t>O objetivo deste estudo é realizar uma revisão integrativa da literatura para apresentar as atualizações em manejo cirúrgico de tumores malignos. Buscamos examinar as inovações em cirurgia oncológica, incluindo novas técnicas cirúrgicas, abordagens menos invasivas e avanços na utilização de tecnologias, como a cirurgia robótica. Além disso, pretendemos analisar os resultados clínicos associados a essas inovações e discutir suas implicações na prática clínica</w:t>
      </w:r>
      <w:r w:rsidR="00D978FB" w:rsidRPr="00D978FB">
        <w:t xml:space="preserve">. </w:t>
      </w:r>
      <w:r w:rsidRPr="00C02D65">
        <w:rPr>
          <w:b/>
          <w:bCs w:val="0"/>
        </w:rPr>
        <w:t>Metodologia:</w:t>
      </w:r>
      <w:r w:rsidRPr="00D978FB">
        <w:t xml:space="preserve"> </w:t>
      </w:r>
      <w:r w:rsidR="00C02D65" w:rsidRPr="00C02D65">
        <w:t>Trata-se de uma revisão integrativa da literatura conduzida nas bases de dados LILACS, BDENF e MEDLINE. Utilizamos os Descritores em Ciências da Saúde (</w:t>
      </w:r>
      <w:proofErr w:type="spellStart"/>
      <w:r w:rsidR="00C02D65" w:rsidRPr="00C02D65">
        <w:t>DeCS</w:t>
      </w:r>
      <w:proofErr w:type="spellEnd"/>
      <w:r w:rsidR="00C02D65" w:rsidRPr="00C02D65">
        <w:t>) "Oncologia Cirúrgica" e "Neoplasias", combinados pelo operador boleando AND. Foram incluídos artigos disponíveis online nos idiomas português, espanhol e inglês, publicados nos últimos dez anos (2014-2024), que abordavam as inovações em cirurgia oncológica e seus resultados clínicos. Artigos que não atendiam a esses critérios ou eram estudos repetidos foram excluídos. Os artigos selecionados foram avaliados e registrados em um quadro contendo título, autores, ano de publicação, objetivo e resultados. Após análise e interpretação dos dados, realizamos a síntese do conhecimento obtido nas publicações, descrevendo achados comuns e divergências entre os estudos</w:t>
      </w:r>
      <w:r w:rsidR="00D978FB" w:rsidRPr="00D978FB">
        <w:t>.</w:t>
      </w:r>
      <w:r w:rsidR="00D978FB">
        <w:t xml:space="preserve"> </w:t>
      </w:r>
      <w:r w:rsidRPr="00F06270">
        <w:rPr>
          <w:b/>
        </w:rPr>
        <w:t>Resultados e Discussão:</w:t>
      </w:r>
      <w:r w:rsidRPr="00F06270">
        <w:t xml:space="preserve"> </w:t>
      </w:r>
      <w:r w:rsidR="00C02D65" w:rsidRPr="00C02D65">
        <w:t>Os resultados desta revisão integrativa destacam diversas atualizações em manejo cirúrgico de tumores malignos. Discutimos as vantagens e desvantagens de técnicas cirúrgicas tradicionais versus abordagens menos invasivas, como a cirurgia laparoscópica e robótica. Além disso, analisamos os resultados clínicos associados a essas técnicas, incluindo taxas de sucesso cirúrgico, tempo de recuperação, complicações pós-operatórias e sobrevida dos pacientes</w:t>
      </w:r>
      <w:r w:rsidR="00D978FB" w:rsidRPr="00D978FB">
        <w:t>.</w:t>
      </w:r>
      <w:r w:rsidR="00D978FB">
        <w:t xml:space="preserve"> </w:t>
      </w:r>
      <w:r w:rsidRPr="00F06270">
        <w:rPr>
          <w:b/>
        </w:rPr>
        <w:t>Considerações Finais:</w:t>
      </w:r>
      <w:r w:rsidRPr="00F06270">
        <w:t xml:space="preserve"> </w:t>
      </w:r>
      <w:r w:rsidR="00C02D65" w:rsidRPr="00C02D65">
        <w:t>Concluímos que as atualizações em manejo cirúrgico de tumores malignos representam um avanço significativo na oncologia cirúrgica, oferecendo benefícios substanciais para os pacientes, como menor morbidade, tempo de internação reduzido e recuperação mais rápida. No entanto, é essencial continuar a pesquisa e o desenvolvimento de novas técnicas e tecnologias para melhorar ainda mais os resultados e a qualidade de vida dos pacientes com câncer</w:t>
      </w:r>
      <w:r w:rsidR="00D978FB" w:rsidRPr="00D978FB">
        <w:t>.</w:t>
      </w:r>
    </w:p>
    <w:p w14:paraId="17977C96" w14:textId="0044CEC7" w:rsidR="00D95325" w:rsidRPr="00855190" w:rsidRDefault="004623CF" w:rsidP="00855190">
      <w:pPr>
        <w:pStyle w:val="RESUMO"/>
      </w:pPr>
      <w:r w:rsidRPr="00A71C51">
        <w:rPr>
          <w:b/>
          <w:bCs w:val="0"/>
        </w:rPr>
        <w:t>Palavras-chave:</w:t>
      </w:r>
      <w:r w:rsidRPr="00E63039">
        <w:t xml:space="preserve"> </w:t>
      </w:r>
      <w:r w:rsidR="00C02D65" w:rsidRPr="00C02D65">
        <w:t>Oncologia Cirúrgica</w:t>
      </w:r>
      <w:r w:rsidR="00C02D65">
        <w:t>;</w:t>
      </w:r>
      <w:r w:rsidR="00C02D65" w:rsidRPr="00C02D65">
        <w:rPr>
          <w:rFonts w:ascii="Roboto" w:hAnsi="Roboto" w:cstheme="minorBidi"/>
          <w:b/>
          <w:color w:val="212529"/>
          <w:sz w:val="18"/>
          <w:szCs w:val="18"/>
        </w:rPr>
        <w:t xml:space="preserve"> </w:t>
      </w:r>
      <w:r w:rsidR="00C02D65" w:rsidRPr="00C02D65">
        <w:rPr>
          <w:bCs w:val="0"/>
        </w:rPr>
        <w:t>Neoplasias</w:t>
      </w:r>
      <w:r w:rsidR="00C02D65" w:rsidRPr="00C02D65">
        <w:rPr>
          <w:bCs w:val="0"/>
        </w:rPr>
        <w:t>; Cirurgia</w:t>
      </w:r>
      <w:r w:rsidR="00D978FB" w:rsidRPr="00C02D65">
        <w:rPr>
          <w:bCs w:val="0"/>
        </w:rPr>
        <w:t>.</w:t>
      </w:r>
    </w:p>
    <w:sectPr w:rsidR="00D95325" w:rsidRPr="00855190" w:rsidSect="00A5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701" w:header="720" w:footer="720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D7C7" w14:textId="77777777" w:rsidR="00D177CA" w:rsidRDefault="00D177CA" w:rsidP="00A90A3E">
      <w:r>
        <w:separator/>
      </w:r>
    </w:p>
  </w:endnote>
  <w:endnote w:type="continuationSeparator" w:id="0">
    <w:p w14:paraId="5A64373B" w14:textId="77777777" w:rsidR="00D177CA" w:rsidRDefault="00D177CA" w:rsidP="00A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71A8" w14:textId="77777777" w:rsidR="00A541F5" w:rsidRDefault="00A541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5BBD" w14:textId="77777777" w:rsidR="00A541F5" w:rsidRDefault="00A541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A06" w14:textId="77777777" w:rsidR="00A541F5" w:rsidRDefault="00A541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D13F" w14:textId="77777777" w:rsidR="00D177CA" w:rsidRDefault="00D177CA" w:rsidP="00A90A3E">
      <w:r>
        <w:separator/>
      </w:r>
    </w:p>
  </w:footnote>
  <w:footnote w:type="continuationSeparator" w:id="0">
    <w:p w14:paraId="751D572B" w14:textId="77777777" w:rsidR="00D177CA" w:rsidRDefault="00D177CA" w:rsidP="00A9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219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2CB29F3" wp14:editId="27152C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3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BC1" w14:textId="77777777" w:rsidR="00A541F5" w:rsidRDefault="00F0627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72475086" wp14:editId="34E91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7500" cy="5374640"/>
          <wp:effectExtent l="0" t="0" r="0" b="0"/>
          <wp:wrapNone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374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AD6A" w14:textId="77777777" w:rsidR="00A541F5" w:rsidRDefault="00D177CA">
    <w:pPr>
      <w:pStyle w:val="Cabealho"/>
    </w:pPr>
    <w:r>
      <w:rPr>
        <w:noProof/>
      </w:rPr>
      <w:pict w14:anchorId="6E10B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left:0;text-align:left;margin-left:0;margin-top:0;width:425pt;height:423.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036EBD5DB437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8EB"/>
    <w:multiLevelType w:val="hybridMultilevel"/>
    <w:tmpl w:val="80B07D9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3730F"/>
    <w:multiLevelType w:val="hybridMultilevel"/>
    <w:tmpl w:val="93D60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6C97"/>
    <w:multiLevelType w:val="hybridMultilevel"/>
    <w:tmpl w:val="80EC4B7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A963D5"/>
    <w:multiLevelType w:val="hybridMultilevel"/>
    <w:tmpl w:val="3ED251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0E9"/>
    <w:multiLevelType w:val="hybridMultilevel"/>
    <w:tmpl w:val="EA7E7F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E7A30"/>
    <w:multiLevelType w:val="hybridMultilevel"/>
    <w:tmpl w:val="B8AA06AA"/>
    <w:lvl w:ilvl="0" w:tplc="13341C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45313">
    <w:abstractNumId w:val="0"/>
  </w:num>
  <w:num w:numId="2" w16cid:durableId="1240405594">
    <w:abstractNumId w:val="1"/>
  </w:num>
  <w:num w:numId="3" w16cid:durableId="1642730728">
    <w:abstractNumId w:val="3"/>
  </w:num>
  <w:num w:numId="4" w16cid:durableId="2050453102">
    <w:abstractNumId w:val="2"/>
  </w:num>
  <w:num w:numId="5" w16cid:durableId="959265934">
    <w:abstractNumId w:val="4"/>
  </w:num>
  <w:num w:numId="6" w16cid:durableId="91514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CF"/>
    <w:rsid w:val="00001200"/>
    <w:rsid w:val="00011A38"/>
    <w:rsid w:val="000354B8"/>
    <w:rsid w:val="000A4FA4"/>
    <w:rsid w:val="000C7B36"/>
    <w:rsid w:val="000E3C28"/>
    <w:rsid w:val="0010043C"/>
    <w:rsid w:val="00102227"/>
    <w:rsid w:val="00110737"/>
    <w:rsid w:val="001344CD"/>
    <w:rsid w:val="00155956"/>
    <w:rsid w:val="001926E5"/>
    <w:rsid w:val="00194339"/>
    <w:rsid w:val="001E1517"/>
    <w:rsid w:val="001E1A56"/>
    <w:rsid w:val="00244FCE"/>
    <w:rsid w:val="00252A41"/>
    <w:rsid w:val="002C3B9C"/>
    <w:rsid w:val="002D5075"/>
    <w:rsid w:val="002E0130"/>
    <w:rsid w:val="003205D4"/>
    <w:rsid w:val="00322038"/>
    <w:rsid w:val="00352EE7"/>
    <w:rsid w:val="003D1B95"/>
    <w:rsid w:val="004017EE"/>
    <w:rsid w:val="004566AC"/>
    <w:rsid w:val="004610A6"/>
    <w:rsid w:val="004623CF"/>
    <w:rsid w:val="004734DB"/>
    <w:rsid w:val="004D72B9"/>
    <w:rsid w:val="004E2E0D"/>
    <w:rsid w:val="0051457C"/>
    <w:rsid w:val="005257F3"/>
    <w:rsid w:val="00531B2E"/>
    <w:rsid w:val="00533968"/>
    <w:rsid w:val="005B693C"/>
    <w:rsid w:val="005C5D26"/>
    <w:rsid w:val="005D3D57"/>
    <w:rsid w:val="0062001B"/>
    <w:rsid w:val="00634B71"/>
    <w:rsid w:val="00691382"/>
    <w:rsid w:val="006A38B4"/>
    <w:rsid w:val="006D67D8"/>
    <w:rsid w:val="00745B37"/>
    <w:rsid w:val="00760CC9"/>
    <w:rsid w:val="00772190"/>
    <w:rsid w:val="0079006F"/>
    <w:rsid w:val="00791AFB"/>
    <w:rsid w:val="007977D8"/>
    <w:rsid w:val="007A2859"/>
    <w:rsid w:val="007B065B"/>
    <w:rsid w:val="007B55B2"/>
    <w:rsid w:val="007E3C68"/>
    <w:rsid w:val="00816758"/>
    <w:rsid w:val="00855190"/>
    <w:rsid w:val="00885C7C"/>
    <w:rsid w:val="0089490C"/>
    <w:rsid w:val="008B5DC0"/>
    <w:rsid w:val="00935DE4"/>
    <w:rsid w:val="00956358"/>
    <w:rsid w:val="0096391C"/>
    <w:rsid w:val="009759A6"/>
    <w:rsid w:val="00995CB2"/>
    <w:rsid w:val="009A7FB7"/>
    <w:rsid w:val="009D6DD9"/>
    <w:rsid w:val="009F57DA"/>
    <w:rsid w:val="00A36628"/>
    <w:rsid w:val="00A541F5"/>
    <w:rsid w:val="00A71C51"/>
    <w:rsid w:val="00A90A3E"/>
    <w:rsid w:val="00AE5952"/>
    <w:rsid w:val="00B56DF9"/>
    <w:rsid w:val="00B60D7C"/>
    <w:rsid w:val="00C02D65"/>
    <w:rsid w:val="00C21D99"/>
    <w:rsid w:val="00C5709E"/>
    <w:rsid w:val="00C66868"/>
    <w:rsid w:val="00C737B0"/>
    <w:rsid w:val="00CA0D17"/>
    <w:rsid w:val="00CB1BFB"/>
    <w:rsid w:val="00CB3397"/>
    <w:rsid w:val="00CD338B"/>
    <w:rsid w:val="00CD5082"/>
    <w:rsid w:val="00D11226"/>
    <w:rsid w:val="00D177CA"/>
    <w:rsid w:val="00D25C4D"/>
    <w:rsid w:val="00D611EC"/>
    <w:rsid w:val="00D94957"/>
    <w:rsid w:val="00D95325"/>
    <w:rsid w:val="00D978FB"/>
    <w:rsid w:val="00DA270D"/>
    <w:rsid w:val="00DA6708"/>
    <w:rsid w:val="00DB07A4"/>
    <w:rsid w:val="00DC37BE"/>
    <w:rsid w:val="00DD7326"/>
    <w:rsid w:val="00E0357A"/>
    <w:rsid w:val="00E269F0"/>
    <w:rsid w:val="00E63039"/>
    <w:rsid w:val="00E7122D"/>
    <w:rsid w:val="00EC0D4E"/>
    <w:rsid w:val="00F06270"/>
    <w:rsid w:val="00F569D6"/>
    <w:rsid w:val="00F57224"/>
    <w:rsid w:val="00FB26D6"/>
    <w:rsid w:val="00FD282D"/>
    <w:rsid w:val="00FD4998"/>
    <w:rsid w:val="00FD770D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BB233"/>
  <w15:chartTrackingRefBased/>
  <w15:docId w15:val="{1003C238-D158-43F9-8116-06B395DB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F7D"/>
    <w:pPr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23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23C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A67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065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B065B"/>
    <w:pPr>
      <w:spacing w:line="240" w:lineRule="auto"/>
      <w:ind w:firstLine="0"/>
      <w:jc w:val="left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0A3E"/>
  </w:style>
  <w:style w:type="paragraph" w:styleId="Rodap">
    <w:name w:val="footer"/>
    <w:basedOn w:val="Normal"/>
    <w:link w:val="RodapChar"/>
    <w:uiPriority w:val="99"/>
    <w:unhideWhenUsed/>
    <w:rsid w:val="00A90A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A3E"/>
  </w:style>
  <w:style w:type="character" w:customStyle="1" w:styleId="Ttulo1Char">
    <w:name w:val="Título 1 Char"/>
    <w:basedOn w:val="Fontepargpadro"/>
    <w:link w:val="Ttulo1"/>
    <w:uiPriority w:val="9"/>
    <w:rsid w:val="00FE4F7D"/>
    <w:rPr>
      <w:rFonts w:ascii="Times New Roman" w:eastAsia="Times New Roman" w:hAnsi="Times New Roman" w:cs="Times New Roman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4F7D"/>
    <w:p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E4F7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FE4F7D"/>
    <w:pPr>
      <w:adjustRightInd w:val="0"/>
      <w:spacing w:line="240" w:lineRule="auto"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FE4F7D"/>
    <w:rPr>
      <w:rFonts w:ascii="Times New Roman" w:hAnsi="Times New Roman" w:cs="Times New Roman"/>
      <w:sz w:val="20"/>
      <w:szCs w:val="20"/>
    </w:rPr>
  </w:style>
  <w:style w:type="paragraph" w:customStyle="1" w:styleId="NOMES">
    <w:name w:val="NOMES"/>
    <w:basedOn w:val="Normal"/>
    <w:link w:val="NOMESChar"/>
    <w:qFormat/>
    <w:rsid w:val="00FE4F7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MESChar">
    <w:name w:val="NOMES Char"/>
    <w:basedOn w:val="Fontepargpadro"/>
    <w:link w:val="NOMES"/>
    <w:rsid w:val="00FE4F7D"/>
    <w:rPr>
      <w:rFonts w:ascii="Times New Roman" w:eastAsia="Times New Roman" w:hAnsi="Times New Roman" w:cs="Times New Roman"/>
      <w:sz w:val="20"/>
      <w:szCs w:val="20"/>
    </w:rPr>
  </w:style>
  <w:style w:type="paragraph" w:customStyle="1" w:styleId="RESUMO">
    <w:name w:val="RESUMO"/>
    <w:basedOn w:val="Normal"/>
    <w:link w:val="RESUMOChar"/>
    <w:qFormat/>
    <w:rsid w:val="00FE4F7D"/>
    <w:pPr>
      <w:adjustRightInd w:val="0"/>
      <w:spacing w:line="240" w:lineRule="auto"/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RESUMOChar">
    <w:name w:val="RESUMO Char"/>
    <w:basedOn w:val="Fontepargpadro"/>
    <w:link w:val="RESUMO"/>
    <w:rsid w:val="00FE4F7D"/>
    <w:rPr>
      <w:rFonts w:ascii="Times New Roman" w:hAnsi="Times New Roman" w:cs="Times New Roman"/>
      <w:bCs/>
      <w:sz w:val="24"/>
      <w:szCs w:val="24"/>
    </w:rPr>
  </w:style>
  <w:style w:type="paragraph" w:customStyle="1" w:styleId="TEXTO">
    <w:name w:val="TEXTO"/>
    <w:basedOn w:val="Normal"/>
    <w:link w:val="TEXTOChar"/>
    <w:qFormat/>
    <w:rsid w:val="00FE4F7D"/>
    <w:pPr>
      <w:spacing w:before="96" w:after="96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Char">
    <w:name w:val="TEXTO Char"/>
    <w:basedOn w:val="Fontepargpadro"/>
    <w:link w:val="TEXTO"/>
    <w:rsid w:val="00FE4F7D"/>
    <w:rPr>
      <w:rFonts w:ascii="Times New Roman" w:eastAsia="Times New Roman" w:hAnsi="Times New Roman" w:cs="Times New Roman"/>
      <w:sz w:val="24"/>
      <w:szCs w:val="24"/>
    </w:rPr>
  </w:style>
  <w:style w:type="paragraph" w:customStyle="1" w:styleId="REF">
    <w:name w:val="REF"/>
    <w:basedOn w:val="Normal"/>
    <w:link w:val="REFChar"/>
    <w:qFormat/>
    <w:rsid w:val="00FE4F7D"/>
    <w:pPr>
      <w:spacing w:before="96" w:after="96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FChar">
    <w:name w:val="REF Char"/>
    <w:basedOn w:val="Fontepargpadro"/>
    <w:link w:val="REF"/>
    <w:rsid w:val="00FE4F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05D0-1866-4F7E-A1A1-44109AEA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 Vilas Boas</dc:creator>
  <cp:keywords/>
  <dc:description/>
  <cp:lastModifiedBy>Vick Vilas Boas</cp:lastModifiedBy>
  <cp:revision>2</cp:revision>
  <cp:lastPrinted>2023-01-04T17:37:00Z</cp:lastPrinted>
  <dcterms:created xsi:type="dcterms:W3CDTF">2024-04-12T14:58:00Z</dcterms:created>
  <dcterms:modified xsi:type="dcterms:W3CDTF">2024-04-12T14:58:00Z</dcterms:modified>
</cp:coreProperties>
</file>