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7665E" w14:textId="4121A88C" w:rsidR="00DF3270" w:rsidRDefault="008D157F" w:rsidP="00A97CD8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MATEMÁTICA </w:t>
      </w:r>
      <w:r w:rsidR="0091516B">
        <w:rPr>
          <w:b/>
          <w:sz w:val="24"/>
          <w:szCs w:val="24"/>
        </w:rPr>
        <w:t>NOS ANOS INICIAIS E FORMAÇÃO DOCENTE: RESSIGNIFICANDO A COMPREENSÃO DAS OPERAÇÕES DE ADIÇÃO E SUBTRA</w:t>
      </w:r>
      <w:r>
        <w:rPr>
          <w:b/>
          <w:sz w:val="24"/>
          <w:szCs w:val="24"/>
        </w:rPr>
        <w:t>ÇÃO</w:t>
      </w:r>
      <w:r w:rsidR="0091516B">
        <w:rPr>
          <w:b/>
          <w:sz w:val="24"/>
          <w:szCs w:val="24"/>
        </w:rPr>
        <w:t xml:space="preserve"> COM O USO DE MATERIAL CONCRETO</w:t>
      </w:r>
    </w:p>
    <w:p w14:paraId="21B6E728" w14:textId="77777777" w:rsidR="0091516B" w:rsidRPr="00EF05AD" w:rsidRDefault="0091516B" w:rsidP="0091516B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Edson Gabriel dos Santos Duca</w:t>
      </w:r>
    </w:p>
    <w:p w14:paraId="00CEB37D" w14:textId="77777777" w:rsidR="0091516B" w:rsidRPr="00EF05AD" w:rsidRDefault="0091516B" w:rsidP="0091516B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Universidade Federal de Alagoas</w:t>
      </w:r>
    </w:p>
    <w:p w14:paraId="14C8809B" w14:textId="77777777" w:rsidR="0091516B" w:rsidRPr="00EF05AD" w:rsidRDefault="0091516B" w:rsidP="0091516B">
      <w:pPr>
        <w:spacing w:after="60"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edsonsd@hotmail.com.br</w:t>
      </w:r>
    </w:p>
    <w:p w14:paraId="22F3E4F9" w14:textId="77777777" w:rsidR="0091516B" w:rsidRDefault="0091516B">
      <w:pPr>
        <w:spacing w:line="240" w:lineRule="auto"/>
        <w:jc w:val="right"/>
        <w:rPr>
          <w:sz w:val="20"/>
          <w:szCs w:val="24"/>
        </w:rPr>
      </w:pPr>
    </w:p>
    <w:p w14:paraId="2BA7665F" w14:textId="6AFA64A4" w:rsidR="00DF3270" w:rsidRPr="00EF05AD" w:rsidRDefault="00527B59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Cláudia de Oliveira </w:t>
      </w:r>
      <w:proofErr w:type="spellStart"/>
      <w:r>
        <w:rPr>
          <w:sz w:val="20"/>
          <w:szCs w:val="24"/>
        </w:rPr>
        <w:t>Lozada</w:t>
      </w:r>
      <w:proofErr w:type="spellEnd"/>
    </w:p>
    <w:p w14:paraId="2BA76660" w14:textId="61272031" w:rsidR="00DF3270" w:rsidRPr="00EF05AD" w:rsidRDefault="001F327E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Universidade Federal de Alagoas</w:t>
      </w:r>
    </w:p>
    <w:p w14:paraId="2BA76661" w14:textId="21E8F86A" w:rsidR="00DF3270" w:rsidRPr="00EF05AD" w:rsidRDefault="0091516B">
      <w:pPr>
        <w:spacing w:after="60"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clalloz@yahoo.com.br</w:t>
      </w:r>
    </w:p>
    <w:p w14:paraId="2BA7666A" w14:textId="3DDA4C75" w:rsidR="00DF3270" w:rsidRDefault="00DF3270" w:rsidP="00753447">
      <w:pPr>
        <w:spacing w:line="240" w:lineRule="auto"/>
        <w:rPr>
          <w:b/>
          <w:sz w:val="24"/>
          <w:szCs w:val="24"/>
        </w:rPr>
      </w:pPr>
    </w:p>
    <w:p w14:paraId="72F969D2" w14:textId="77777777" w:rsidR="00793EBC" w:rsidRDefault="00527B59" w:rsidP="0075344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Este trabalho traz um recorte de um trabalho de conclusão de curso que est</w:t>
      </w:r>
      <w:r w:rsidR="008D157F">
        <w:rPr>
          <w:sz w:val="24"/>
          <w:szCs w:val="24"/>
        </w:rPr>
        <w:t>á sendo desenvolvido no</w:t>
      </w:r>
      <w:r>
        <w:rPr>
          <w:sz w:val="24"/>
          <w:szCs w:val="24"/>
        </w:rPr>
        <w:t xml:space="preserve"> Instituto de Matemática da Universidade Fed</w:t>
      </w:r>
      <w:r w:rsidR="008D157F">
        <w:rPr>
          <w:sz w:val="24"/>
          <w:szCs w:val="24"/>
        </w:rPr>
        <w:t>eral de Alagoas. O objetivo é</w:t>
      </w:r>
      <w:r>
        <w:rPr>
          <w:sz w:val="24"/>
          <w:szCs w:val="24"/>
        </w:rPr>
        <w:t xml:space="preserve"> analisar as contribuições do Material Dourado e do Ábaco Vertical para ressignificação dos saberes dos futuros professores de Matemática em relação ao processo de ensino-aprendizagem de adição e subtra</w:t>
      </w:r>
      <w:r w:rsidR="008D157F">
        <w:rPr>
          <w:sz w:val="24"/>
          <w:szCs w:val="24"/>
        </w:rPr>
        <w:t xml:space="preserve">ção com reagrupamento. Para tanto, </w:t>
      </w:r>
      <w:r w:rsidR="0091516B">
        <w:rPr>
          <w:sz w:val="24"/>
          <w:szCs w:val="24"/>
        </w:rPr>
        <w:t>traçamos um percurso metodológico com levantamento bibliográfico sobre o sentido de número (</w:t>
      </w:r>
      <w:r w:rsidRPr="00753447">
        <w:rPr>
          <w:caps/>
          <w:sz w:val="24"/>
          <w:szCs w:val="24"/>
        </w:rPr>
        <w:t>Kam</w:t>
      </w:r>
      <w:r w:rsidR="0091516B" w:rsidRPr="00753447">
        <w:rPr>
          <w:caps/>
          <w:sz w:val="24"/>
          <w:szCs w:val="24"/>
        </w:rPr>
        <w:t>ii,</w:t>
      </w:r>
      <w:r w:rsidR="0091516B">
        <w:rPr>
          <w:sz w:val="24"/>
          <w:szCs w:val="24"/>
        </w:rPr>
        <w:t xml:space="preserve"> 2012), </w:t>
      </w:r>
      <w:r w:rsidR="008D157F">
        <w:rPr>
          <w:sz w:val="24"/>
          <w:szCs w:val="24"/>
        </w:rPr>
        <w:t>seguida de</w:t>
      </w:r>
      <w:r w:rsidR="0091516B">
        <w:rPr>
          <w:sz w:val="24"/>
          <w:szCs w:val="24"/>
        </w:rPr>
        <w:t xml:space="preserve"> </w:t>
      </w:r>
      <w:r>
        <w:rPr>
          <w:sz w:val="24"/>
          <w:szCs w:val="24"/>
        </w:rPr>
        <w:t>análise das hab</w:t>
      </w:r>
      <w:r w:rsidR="00A97CD8">
        <w:rPr>
          <w:sz w:val="24"/>
          <w:szCs w:val="24"/>
        </w:rPr>
        <w:t>ilidades e competências da BNCC</w:t>
      </w:r>
      <w:r w:rsidR="008D157F">
        <w:rPr>
          <w:sz w:val="24"/>
          <w:szCs w:val="24"/>
        </w:rPr>
        <w:t xml:space="preserve"> </w:t>
      </w:r>
      <w:r>
        <w:rPr>
          <w:sz w:val="24"/>
          <w:szCs w:val="24"/>
        </w:rPr>
        <w:t>a respeito das operações de adição e subtração – com e s</w:t>
      </w:r>
      <w:r w:rsidR="0091516B">
        <w:rPr>
          <w:sz w:val="24"/>
          <w:szCs w:val="24"/>
        </w:rPr>
        <w:t xml:space="preserve">em reagrupamento –, </w:t>
      </w:r>
      <w:r>
        <w:rPr>
          <w:sz w:val="24"/>
          <w:szCs w:val="24"/>
        </w:rPr>
        <w:t>das diretrize</w:t>
      </w:r>
      <w:r w:rsidR="008D157F">
        <w:rPr>
          <w:sz w:val="24"/>
          <w:szCs w:val="24"/>
        </w:rPr>
        <w:t>s curriculares para o curso de L</w:t>
      </w:r>
      <w:r>
        <w:rPr>
          <w:sz w:val="24"/>
          <w:szCs w:val="24"/>
        </w:rPr>
        <w:t>icenciatura e</w:t>
      </w:r>
      <w:r w:rsidR="0091516B">
        <w:rPr>
          <w:sz w:val="24"/>
          <w:szCs w:val="24"/>
        </w:rPr>
        <w:t>m Matemática e</w:t>
      </w:r>
      <w:r w:rsidR="008D157F">
        <w:rPr>
          <w:sz w:val="24"/>
          <w:szCs w:val="24"/>
        </w:rPr>
        <w:t xml:space="preserve"> P</w:t>
      </w:r>
      <w:r>
        <w:rPr>
          <w:sz w:val="24"/>
          <w:szCs w:val="24"/>
        </w:rPr>
        <w:t>e</w:t>
      </w:r>
      <w:r w:rsidR="0091516B">
        <w:rPr>
          <w:sz w:val="24"/>
          <w:szCs w:val="24"/>
        </w:rPr>
        <w:t>dagogia r</w:t>
      </w:r>
      <w:r w:rsidR="00753447">
        <w:rPr>
          <w:sz w:val="24"/>
          <w:szCs w:val="24"/>
        </w:rPr>
        <w:t>elativas ao Ensino de Matemática</w:t>
      </w:r>
      <w:r w:rsidR="0091516B">
        <w:rPr>
          <w:sz w:val="24"/>
          <w:szCs w:val="24"/>
        </w:rPr>
        <w:t xml:space="preserve"> e levantamento das </w:t>
      </w:r>
      <w:r>
        <w:rPr>
          <w:sz w:val="24"/>
          <w:szCs w:val="24"/>
        </w:rPr>
        <w:t xml:space="preserve"> principais dific</w:t>
      </w:r>
      <w:r w:rsidR="0091516B">
        <w:rPr>
          <w:sz w:val="24"/>
          <w:szCs w:val="24"/>
        </w:rPr>
        <w:t>uldades dos futuros professores</w:t>
      </w:r>
      <w:r>
        <w:rPr>
          <w:sz w:val="24"/>
          <w:szCs w:val="24"/>
        </w:rPr>
        <w:t xml:space="preserve"> no processo de ensino-aprendizagem de a</w:t>
      </w:r>
      <w:r w:rsidR="008D157F">
        <w:rPr>
          <w:sz w:val="24"/>
          <w:szCs w:val="24"/>
        </w:rPr>
        <w:t xml:space="preserve">dição e </w:t>
      </w:r>
      <w:r w:rsidR="00753447">
        <w:rPr>
          <w:sz w:val="24"/>
          <w:szCs w:val="24"/>
        </w:rPr>
        <w:t xml:space="preserve">subtração, elaborando </w:t>
      </w:r>
      <w:r>
        <w:rPr>
          <w:sz w:val="24"/>
          <w:szCs w:val="24"/>
        </w:rPr>
        <w:t>atividad</w:t>
      </w:r>
      <w:r w:rsidR="00753447">
        <w:rPr>
          <w:sz w:val="24"/>
          <w:szCs w:val="24"/>
        </w:rPr>
        <w:t>es com material concreto para que</w:t>
      </w:r>
      <w:r>
        <w:rPr>
          <w:sz w:val="24"/>
          <w:szCs w:val="24"/>
        </w:rPr>
        <w:t xml:space="preserve"> essas</w:t>
      </w:r>
      <w:r w:rsidR="008D157F">
        <w:rPr>
          <w:sz w:val="24"/>
          <w:szCs w:val="24"/>
        </w:rPr>
        <w:t xml:space="preserve"> dificuldades sejam superadas</w:t>
      </w:r>
      <w:r>
        <w:rPr>
          <w:sz w:val="24"/>
          <w:szCs w:val="24"/>
        </w:rPr>
        <w:t xml:space="preserve">. </w:t>
      </w:r>
      <w:r w:rsidR="008D157F">
        <w:rPr>
          <w:sz w:val="24"/>
          <w:szCs w:val="24"/>
        </w:rPr>
        <w:t xml:space="preserve">Considerando que os </w:t>
      </w:r>
      <w:proofErr w:type="spellStart"/>
      <w:r w:rsidR="008D157F">
        <w:rPr>
          <w:sz w:val="24"/>
          <w:szCs w:val="24"/>
        </w:rPr>
        <w:t>licenciandos</w:t>
      </w:r>
      <w:proofErr w:type="spellEnd"/>
      <w:r w:rsidR="008D157F">
        <w:rPr>
          <w:sz w:val="24"/>
          <w:szCs w:val="24"/>
        </w:rPr>
        <w:t xml:space="preserve"> em Matemática</w:t>
      </w:r>
      <w:r w:rsidR="004E3CCE">
        <w:rPr>
          <w:sz w:val="24"/>
          <w:szCs w:val="24"/>
        </w:rPr>
        <w:t xml:space="preserve"> recebem os alunos do 5º ano, cujas aulas de Matemática foram ministradas por pedagogo/a, tomamos na primeira parte da investigação como sujeitos de pesquisa, </w:t>
      </w:r>
      <w:proofErr w:type="spellStart"/>
      <w:r w:rsidR="004E3CCE">
        <w:rPr>
          <w:sz w:val="24"/>
          <w:szCs w:val="24"/>
        </w:rPr>
        <w:t>licenciandos</w:t>
      </w:r>
      <w:proofErr w:type="spellEnd"/>
      <w:r w:rsidR="004E3CCE">
        <w:rPr>
          <w:sz w:val="24"/>
          <w:szCs w:val="24"/>
        </w:rPr>
        <w:t xml:space="preserve"> em Matemática no sentido de que verificar como </w:t>
      </w:r>
      <w:proofErr w:type="spellStart"/>
      <w:r w:rsidR="004E3CCE">
        <w:rPr>
          <w:sz w:val="24"/>
          <w:szCs w:val="24"/>
        </w:rPr>
        <w:t>ressignifi</w:t>
      </w:r>
      <w:r w:rsidR="0091516B">
        <w:rPr>
          <w:sz w:val="24"/>
          <w:szCs w:val="24"/>
        </w:rPr>
        <w:t>cam</w:t>
      </w:r>
      <w:proofErr w:type="spellEnd"/>
      <w:r w:rsidR="0091516B">
        <w:rPr>
          <w:sz w:val="24"/>
          <w:szCs w:val="24"/>
        </w:rPr>
        <w:t xml:space="preserve"> as operações matemáticas</w:t>
      </w:r>
      <w:r w:rsidR="00A97CD8">
        <w:rPr>
          <w:sz w:val="24"/>
          <w:szCs w:val="24"/>
        </w:rPr>
        <w:t xml:space="preserve"> dos anos iniciais</w:t>
      </w:r>
      <w:r w:rsidR="004E3CCE">
        <w:rPr>
          <w:sz w:val="24"/>
          <w:szCs w:val="24"/>
        </w:rPr>
        <w:t xml:space="preserve">. </w:t>
      </w:r>
      <w:r>
        <w:rPr>
          <w:sz w:val="24"/>
          <w:szCs w:val="24"/>
        </w:rPr>
        <w:t>Dessa</w:t>
      </w:r>
      <w:r w:rsidR="004E3CCE">
        <w:rPr>
          <w:sz w:val="24"/>
          <w:szCs w:val="24"/>
        </w:rPr>
        <w:t xml:space="preserve"> forma, foram ministradas aulas sobre o conteúdo de adição e subtração com reagrupamento utilizando material concreto, no caso, o Material Dourado e o Ábaco Vertical Aberto, seguida da aplicação de atividades sobre o conteúdo e material citados. As </w:t>
      </w:r>
      <w:r>
        <w:rPr>
          <w:sz w:val="24"/>
          <w:szCs w:val="24"/>
        </w:rPr>
        <w:t>atividades</w:t>
      </w:r>
      <w:r w:rsidR="004E3CCE">
        <w:rPr>
          <w:sz w:val="24"/>
          <w:szCs w:val="24"/>
        </w:rPr>
        <w:t xml:space="preserve"> </w:t>
      </w:r>
      <w:r w:rsidR="00753447">
        <w:rPr>
          <w:sz w:val="24"/>
          <w:szCs w:val="24"/>
        </w:rPr>
        <w:t xml:space="preserve">foram realizadas </w:t>
      </w:r>
      <w:r w:rsidR="004E3CCE">
        <w:rPr>
          <w:sz w:val="24"/>
          <w:szCs w:val="24"/>
        </w:rPr>
        <w:t xml:space="preserve">com duas turmas da </w:t>
      </w:r>
      <w:r>
        <w:rPr>
          <w:sz w:val="24"/>
          <w:szCs w:val="24"/>
        </w:rPr>
        <w:t>Licenciatura em Matemática d</w:t>
      </w:r>
      <w:r w:rsidR="00753447">
        <w:rPr>
          <w:sz w:val="24"/>
          <w:szCs w:val="24"/>
        </w:rPr>
        <w:t xml:space="preserve">a Universidade de Alagoas, que foram </w:t>
      </w:r>
      <w:r w:rsidR="00753447">
        <w:rPr>
          <w:sz w:val="24"/>
          <w:szCs w:val="24"/>
        </w:rPr>
        <w:lastRenderedPageBreak/>
        <w:t xml:space="preserve">divididos </w:t>
      </w:r>
      <w:r w:rsidR="004E3CCE">
        <w:rPr>
          <w:sz w:val="24"/>
          <w:szCs w:val="24"/>
        </w:rPr>
        <w:t xml:space="preserve">em grupos para realizar as atividades e </w:t>
      </w:r>
      <w:r>
        <w:rPr>
          <w:sz w:val="24"/>
          <w:szCs w:val="24"/>
        </w:rPr>
        <w:t xml:space="preserve">posteriormente </w:t>
      </w:r>
      <w:r w:rsidR="00753447">
        <w:rPr>
          <w:sz w:val="24"/>
          <w:szCs w:val="24"/>
        </w:rPr>
        <w:t>fizeram uma apresentação para explicar como realizaram as ope</w:t>
      </w:r>
      <w:r w:rsidR="00793EBC">
        <w:rPr>
          <w:sz w:val="24"/>
          <w:szCs w:val="24"/>
        </w:rPr>
        <w:t>rações com o material concreto.</w:t>
      </w:r>
    </w:p>
    <w:p w14:paraId="2BA76673" w14:textId="1B49A2DB" w:rsidR="00DF3270" w:rsidRPr="00753447" w:rsidRDefault="00753447" w:rsidP="0075344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Foram identificados vários</w:t>
      </w:r>
      <w:r w:rsidR="00527B59">
        <w:rPr>
          <w:sz w:val="24"/>
          <w:szCs w:val="24"/>
        </w:rPr>
        <w:t xml:space="preserve"> métodos p</w:t>
      </w:r>
      <w:r w:rsidR="00000D4A">
        <w:rPr>
          <w:sz w:val="24"/>
          <w:szCs w:val="24"/>
        </w:rPr>
        <w:t>ara realizar a mesma operação, c</w:t>
      </w:r>
      <w:r w:rsidR="00527B59">
        <w:rPr>
          <w:sz w:val="24"/>
          <w:szCs w:val="24"/>
        </w:rPr>
        <w:t xml:space="preserve">omo por exemplo no ábaco, </w:t>
      </w:r>
      <w:r w:rsidR="0091516B">
        <w:rPr>
          <w:sz w:val="24"/>
          <w:szCs w:val="24"/>
        </w:rPr>
        <w:t xml:space="preserve">em que </w:t>
      </w:r>
      <w:r w:rsidR="00527B59">
        <w:rPr>
          <w:sz w:val="24"/>
          <w:szCs w:val="24"/>
        </w:rPr>
        <w:t>um grupo</w:t>
      </w:r>
      <w:r w:rsidR="00000D4A">
        <w:rPr>
          <w:sz w:val="24"/>
          <w:szCs w:val="24"/>
        </w:rPr>
        <w:t xml:space="preserve"> que</w:t>
      </w:r>
      <w:r w:rsidR="00527B59">
        <w:rPr>
          <w:sz w:val="24"/>
          <w:szCs w:val="24"/>
        </w:rPr>
        <w:t xml:space="preserve"> usou dois ábacos simultaneamente para re</w:t>
      </w:r>
      <w:r w:rsidR="00000D4A">
        <w:rPr>
          <w:sz w:val="24"/>
          <w:szCs w:val="24"/>
        </w:rPr>
        <w:t>alizar as operações, como no caso</w:t>
      </w:r>
      <w:r w:rsidR="00527B59">
        <w:rPr>
          <w:sz w:val="24"/>
          <w:szCs w:val="24"/>
        </w:rPr>
        <w:t xml:space="preserve"> </w:t>
      </w:r>
      <w:r w:rsidR="00000D4A">
        <w:rPr>
          <w:sz w:val="24"/>
          <w:szCs w:val="24"/>
        </w:rPr>
        <w:t>d</w:t>
      </w:r>
      <w:r w:rsidR="00527B59">
        <w:rPr>
          <w:sz w:val="24"/>
          <w:szCs w:val="24"/>
        </w:rPr>
        <w:t xml:space="preserve">a soma, </w:t>
      </w:r>
      <w:r w:rsidR="00000D4A">
        <w:rPr>
          <w:sz w:val="24"/>
          <w:szCs w:val="24"/>
        </w:rPr>
        <w:t xml:space="preserve">em que </w:t>
      </w:r>
      <w:r w:rsidR="00527B59">
        <w:rPr>
          <w:sz w:val="24"/>
          <w:szCs w:val="24"/>
        </w:rPr>
        <w:t>representavam as parcelas e transferiam as argolas de um ábaco para o outro e depois realizavam as trocas, caso houvesse alguma haste com mais de nove argolas. Em relação ao Material Dourado,</w:t>
      </w:r>
      <w:r w:rsidR="00000D4A">
        <w:rPr>
          <w:sz w:val="24"/>
          <w:szCs w:val="24"/>
        </w:rPr>
        <w:t xml:space="preserve"> a</w:t>
      </w:r>
      <w:r w:rsidR="00527B59">
        <w:rPr>
          <w:sz w:val="24"/>
          <w:szCs w:val="24"/>
        </w:rPr>
        <w:t xml:space="preserve">lguns grupos se referiam </w:t>
      </w:r>
      <w:r w:rsidR="00000D4A">
        <w:rPr>
          <w:sz w:val="24"/>
          <w:szCs w:val="24"/>
        </w:rPr>
        <w:t xml:space="preserve">a </w:t>
      </w:r>
      <w:r w:rsidR="00527B59">
        <w:rPr>
          <w:sz w:val="24"/>
          <w:szCs w:val="24"/>
        </w:rPr>
        <w:t>uma dezena como uma “unidade de dezena”, algo que s</w:t>
      </w:r>
      <w:r w:rsidR="00000D4A">
        <w:rPr>
          <w:sz w:val="24"/>
          <w:szCs w:val="24"/>
        </w:rPr>
        <w:t>e pensarmos faz muito sentido, o</w:t>
      </w:r>
      <w:r w:rsidR="00527B59">
        <w:rPr>
          <w:sz w:val="24"/>
          <w:szCs w:val="24"/>
        </w:rPr>
        <w:t>u seja, foi encontrada outra for</w:t>
      </w:r>
      <w:r w:rsidR="00000D4A">
        <w:rPr>
          <w:sz w:val="24"/>
          <w:szCs w:val="24"/>
        </w:rPr>
        <w:t>ma de como podemos nos referir à</w:t>
      </w:r>
      <w:r w:rsidR="00527B59">
        <w:rPr>
          <w:sz w:val="24"/>
          <w:szCs w:val="24"/>
        </w:rPr>
        <w:t xml:space="preserve">s ordens. Nada impede de falarmos “uma dezena de dezena” para </w:t>
      </w:r>
      <w:r w:rsidR="00000D4A">
        <w:rPr>
          <w:sz w:val="24"/>
          <w:szCs w:val="24"/>
        </w:rPr>
        <w:t xml:space="preserve">nos </w:t>
      </w:r>
      <w:r w:rsidR="00527B59">
        <w:rPr>
          <w:sz w:val="24"/>
          <w:szCs w:val="24"/>
        </w:rPr>
        <w:t>referirmos a uma centena, isso porque temos um conjunto de dez dezenas, que resul</w:t>
      </w:r>
      <w:r>
        <w:rPr>
          <w:sz w:val="24"/>
          <w:szCs w:val="24"/>
        </w:rPr>
        <w:t xml:space="preserve">ta em cem unidades. Com as atividades aplicadas, </w:t>
      </w:r>
      <w:r w:rsidR="00000D4A">
        <w:rPr>
          <w:sz w:val="24"/>
          <w:szCs w:val="24"/>
        </w:rPr>
        <w:t xml:space="preserve">muitos </w:t>
      </w:r>
      <w:proofErr w:type="spellStart"/>
      <w:r w:rsidR="00000D4A">
        <w:rPr>
          <w:sz w:val="24"/>
          <w:szCs w:val="24"/>
        </w:rPr>
        <w:t>licenciandos</w:t>
      </w:r>
      <w:proofErr w:type="spellEnd"/>
      <w:r>
        <w:rPr>
          <w:sz w:val="24"/>
          <w:szCs w:val="24"/>
        </w:rPr>
        <w:t xml:space="preserve"> </w:t>
      </w:r>
      <w:r w:rsidR="00527B59">
        <w:rPr>
          <w:sz w:val="24"/>
          <w:szCs w:val="24"/>
        </w:rPr>
        <w:t>passaram a entend</w:t>
      </w:r>
      <w:r w:rsidR="00000D4A">
        <w:rPr>
          <w:sz w:val="24"/>
          <w:szCs w:val="24"/>
        </w:rPr>
        <w:t>er como os algoritmos funcionam, p</w:t>
      </w:r>
      <w:r w:rsidR="00527B59">
        <w:rPr>
          <w:sz w:val="24"/>
          <w:szCs w:val="24"/>
        </w:rPr>
        <w:t xml:space="preserve">rincipalmente </w:t>
      </w:r>
      <w:r w:rsidR="00000D4A">
        <w:rPr>
          <w:sz w:val="24"/>
          <w:szCs w:val="24"/>
        </w:rPr>
        <w:t xml:space="preserve">da subtração e a ação de </w:t>
      </w:r>
      <w:r w:rsidR="00527B59">
        <w:rPr>
          <w:sz w:val="24"/>
          <w:szCs w:val="24"/>
        </w:rPr>
        <w:t>“pedir emprestado”. Tivemos relatos de que alguns alunos não compreendiam o porquê fazer isso ou porque fazendo isso a subtração funciona, e a partir dessas atividades, essas dúvi</w:t>
      </w:r>
      <w:r>
        <w:rPr>
          <w:sz w:val="24"/>
          <w:szCs w:val="24"/>
        </w:rPr>
        <w:t>das foram esclarecidas, uma vez que o material permite a manipulação e visualização das operações com as quantidades</w:t>
      </w:r>
      <w:r w:rsidR="00527B59">
        <w:rPr>
          <w:sz w:val="24"/>
          <w:szCs w:val="24"/>
        </w:rPr>
        <w:t xml:space="preserve">. Com isso, </w:t>
      </w:r>
      <w:r w:rsidR="00000D4A">
        <w:rPr>
          <w:sz w:val="24"/>
          <w:szCs w:val="24"/>
        </w:rPr>
        <w:t>constatamos que na formação inicial na Licenciatura em Matemática há alunos que</w:t>
      </w:r>
      <w:r w:rsidR="00527B59">
        <w:rPr>
          <w:sz w:val="24"/>
          <w:szCs w:val="24"/>
        </w:rPr>
        <w:t xml:space="preserve"> possuem dúvidas a respeito das operações, sabem o</w:t>
      </w:r>
      <w:r w:rsidR="00000D4A">
        <w:rPr>
          <w:sz w:val="24"/>
          <w:szCs w:val="24"/>
        </w:rPr>
        <w:t>perar com o</w:t>
      </w:r>
      <w:r w:rsidR="00527B59">
        <w:rPr>
          <w:sz w:val="24"/>
          <w:szCs w:val="24"/>
        </w:rPr>
        <w:t xml:space="preserve"> algoritmo porque tiveram que “memorizar” </w:t>
      </w:r>
      <w:r w:rsidR="00000D4A">
        <w:rPr>
          <w:sz w:val="24"/>
          <w:szCs w:val="24"/>
        </w:rPr>
        <w:t xml:space="preserve">o modo </w:t>
      </w:r>
      <w:r w:rsidR="0091516B">
        <w:rPr>
          <w:sz w:val="24"/>
          <w:szCs w:val="24"/>
        </w:rPr>
        <w:t xml:space="preserve">mecânico proposto pelo professor </w:t>
      </w:r>
      <w:r w:rsidR="00527B59">
        <w:rPr>
          <w:sz w:val="24"/>
          <w:szCs w:val="24"/>
        </w:rPr>
        <w:t>dura</w:t>
      </w:r>
      <w:r w:rsidR="00000D4A">
        <w:rPr>
          <w:sz w:val="24"/>
          <w:szCs w:val="24"/>
        </w:rPr>
        <w:t>nte a sua aprendizagem na Educação Básica, mas não compreendiam o motivo pelo qual o algoritmo era operado daquela</w:t>
      </w:r>
      <w:r w:rsidR="00527B59">
        <w:rPr>
          <w:sz w:val="24"/>
          <w:szCs w:val="24"/>
        </w:rPr>
        <w:t xml:space="preserve"> forma. Po</w:t>
      </w:r>
      <w:r w:rsidR="0091516B">
        <w:rPr>
          <w:sz w:val="24"/>
          <w:szCs w:val="24"/>
        </w:rPr>
        <w:t>rtanto, constatamos</w:t>
      </w:r>
      <w:r w:rsidR="00527B59">
        <w:rPr>
          <w:sz w:val="24"/>
          <w:szCs w:val="24"/>
        </w:rPr>
        <w:t xml:space="preserve"> o quã</w:t>
      </w:r>
      <w:r w:rsidR="00A97CD8">
        <w:rPr>
          <w:sz w:val="24"/>
          <w:szCs w:val="24"/>
        </w:rPr>
        <w:t>o importante é utilizarmos</w:t>
      </w:r>
      <w:r w:rsidR="00527B59">
        <w:rPr>
          <w:sz w:val="24"/>
          <w:szCs w:val="24"/>
        </w:rPr>
        <w:t xml:space="preserve"> materiais concretos em sala de aula, </w:t>
      </w:r>
      <w:r w:rsidR="0091516B">
        <w:rPr>
          <w:sz w:val="24"/>
          <w:szCs w:val="24"/>
        </w:rPr>
        <w:t xml:space="preserve">para </w:t>
      </w:r>
      <w:proofErr w:type="spellStart"/>
      <w:r w:rsidR="0091516B">
        <w:rPr>
          <w:sz w:val="24"/>
          <w:szCs w:val="24"/>
        </w:rPr>
        <w:t>ressignificar</w:t>
      </w:r>
      <w:proofErr w:type="spellEnd"/>
      <w:r w:rsidR="0091516B">
        <w:rPr>
          <w:sz w:val="24"/>
          <w:szCs w:val="24"/>
        </w:rPr>
        <w:t xml:space="preserve"> a maneira com que as operações básicas são assimiladas pelo futuro docente o que implicará na sua prática em sala de aula, tornando-a mais clara e compreensível para os alunos.</w:t>
      </w:r>
    </w:p>
    <w:p w14:paraId="5D06C3AA" w14:textId="77777777" w:rsidR="00753447" w:rsidRDefault="00EB4619" w:rsidP="00A97CD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14:paraId="2BA76674" w14:textId="137E521D" w:rsidR="00DF3270" w:rsidRPr="00753447" w:rsidRDefault="00753447" w:rsidP="00A97C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KAMII, C</w:t>
      </w:r>
      <w:r w:rsidRPr="00753447">
        <w:rPr>
          <w:sz w:val="24"/>
          <w:szCs w:val="24"/>
        </w:rPr>
        <w:t xml:space="preserve">. </w:t>
      </w:r>
      <w:bookmarkStart w:id="0" w:name="_GoBack"/>
      <w:r w:rsidRPr="00793EBC">
        <w:rPr>
          <w:b/>
          <w:sz w:val="24"/>
          <w:szCs w:val="24"/>
        </w:rPr>
        <w:t>A criança e o número</w:t>
      </w:r>
      <w:bookmarkEnd w:id="0"/>
      <w:r w:rsidRPr="00753447">
        <w:rPr>
          <w:sz w:val="24"/>
          <w:szCs w:val="24"/>
        </w:rPr>
        <w:t xml:space="preserve">: implicações educacionais da teoria de Piaget para a atuação com escolares </w:t>
      </w:r>
      <w:r>
        <w:rPr>
          <w:sz w:val="24"/>
          <w:szCs w:val="24"/>
        </w:rPr>
        <w:t xml:space="preserve">de 4 a 6 anos. </w:t>
      </w:r>
      <w:r w:rsidRPr="00753447">
        <w:rPr>
          <w:sz w:val="24"/>
          <w:szCs w:val="24"/>
        </w:rPr>
        <w:t>São Paulo: Papirus, 2012</w:t>
      </w:r>
      <w:r>
        <w:rPr>
          <w:sz w:val="24"/>
          <w:szCs w:val="24"/>
        </w:rPr>
        <w:t>.</w:t>
      </w:r>
      <w:r w:rsidR="00EB4619" w:rsidRPr="00753447">
        <w:rPr>
          <w:sz w:val="24"/>
          <w:szCs w:val="24"/>
        </w:rPr>
        <w:t xml:space="preserve"> </w:t>
      </w:r>
    </w:p>
    <w:p w14:paraId="2BA76675" w14:textId="3874E83D" w:rsidR="00DF3270" w:rsidRDefault="00DF3270" w:rsidP="00077E70">
      <w:pPr>
        <w:spacing w:before="240" w:after="240"/>
        <w:jc w:val="both"/>
      </w:pPr>
    </w:p>
    <w:sectPr w:rsidR="00DF327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F3EC3" w14:textId="77777777" w:rsidR="00C81BEF" w:rsidRDefault="00C81BEF">
      <w:pPr>
        <w:spacing w:line="240" w:lineRule="auto"/>
      </w:pPr>
      <w:r>
        <w:separator/>
      </w:r>
    </w:p>
  </w:endnote>
  <w:endnote w:type="continuationSeparator" w:id="0">
    <w:p w14:paraId="6521149B" w14:textId="77777777" w:rsidR="00C81BEF" w:rsidRDefault="00C81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605B3" w14:textId="77777777" w:rsidR="00C81BEF" w:rsidRDefault="00C81BEF">
      <w:pPr>
        <w:spacing w:line="240" w:lineRule="auto"/>
      </w:pPr>
      <w:r>
        <w:separator/>
      </w:r>
    </w:p>
  </w:footnote>
  <w:footnote w:type="continuationSeparator" w:id="0">
    <w:p w14:paraId="01A04351" w14:textId="77777777" w:rsidR="00C81BEF" w:rsidRDefault="00C81B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7667A" w14:textId="77777777" w:rsidR="00DF3270" w:rsidRDefault="00077E70" w:rsidP="00077E70">
    <w:pPr>
      <w:jc w:val="right"/>
    </w:pPr>
    <w:r w:rsidRPr="00077E70">
      <w:rPr>
        <w:noProof/>
      </w:rPr>
      <w:drawing>
        <wp:inline distT="0" distB="0" distL="0" distR="0" wp14:anchorId="2BA7667E" wp14:editId="585CE7BB">
          <wp:extent cx="5728970" cy="1028700"/>
          <wp:effectExtent l="0" t="0" r="0" b="0"/>
          <wp:docPr id="3" name="Imagem 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97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A7667B" w14:textId="77777777" w:rsidR="00077E70" w:rsidRPr="00EF05AD" w:rsidRDefault="00EF05AD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  <w:r>
      <w:rPr>
        <w:rFonts w:ascii="Arial Rounded MT Bold" w:hAnsi="Arial Rounded MT Bold"/>
        <w:color w:val="002060"/>
      </w:rPr>
      <w:tab/>
    </w:r>
    <w:r>
      <w:rPr>
        <w:rFonts w:ascii="Arial Rounded MT Bold" w:hAnsi="Arial Rounded MT Bold"/>
        <w:color w:val="002060"/>
      </w:rPr>
      <w:tab/>
    </w:r>
    <w:r w:rsidR="00077E70" w:rsidRPr="00EF05AD">
      <w:rPr>
        <w:rFonts w:ascii="Arial Rounded MT Bold" w:hAnsi="Arial Rounded MT Bold"/>
        <w:color w:val="002060"/>
      </w:rPr>
      <w:t>18 a 20 de outubro de 2023</w:t>
    </w:r>
  </w:p>
  <w:p w14:paraId="2BA7667C" w14:textId="77777777" w:rsidR="00077E70" w:rsidRDefault="00077E70" w:rsidP="00077E70">
    <w:pPr>
      <w:jc w:val="right"/>
      <w:rPr>
        <w:rFonts w:ascii="Arial Rounded MT Bold" w:hAnsi="Arial Rounded MT Bold"/>
        <w:color w:val="002060"/>
      </w:rPr>
    </w:pPr>
    <w:r w:rsidRPr="00EF05AD">
      <w:rPr>
        <w:rFonts w:ascii="Arial Rounded MT Bold" w:hAnsi="Arial Rounded MT Bold"/>
        <w:color w:val="002060"/>
      </w:rPr>
      <w:t>ISSN: 2764-9059</w:t>
    </w:r>
  </w:p>
  <w:p w14:paraId="2BA7667D" w14:textId="77777777" w:rsidR="00EF05AD" w:rsidRPr="00EF05AD" w:rsidRDefault="005322A1" w:rsidP="00077E70">
    <w:pPr>
      <w:jc w:val="right"/>
      <w:rPr>
        <w:rFonts w:ascii="Arial Rounded MT Bold" w:hAnsi="Arial Rounded MT Bold"/>
        <w:color w:val="002060"/>
      </w:rPr>
    </w:pPr>
    <w:r>
      <w:pict w14:anchorId="2BA76680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70"/>
    <w:rsid w:val="00000D4A"/>
    <w:rsid w:val="00077E70"/>
    <w:rsid w:val="001F327E"/>
    <w:rsid w:val="00361B11"/>
    <w:rsid w:val="004E3CCE"/>
    <w:rsid w:val="00527B59"/>
    <w:rsid w:val="005322A1"/>
    <w:rsid w:val="00753447"/>
    <w:rsid w:val="00793EBC"/>
    <w:rsid w:val="008D157F"/>
    <w:rsid w:val="0091516B"/>
    <w:rsid w:val="00981D0A"/>
    <w:rsid w:val="00A97CD8"/>
    <w:rsid w:val="00C81BEF"/>
    <w:rsid w:val="00D0267D"/>
    <w:rsid w:val="00DE7766"/>
    <w:rsid w:val="00DF3270"/>
    <w:rsid w:val="00EB4619"/>
    <w:rsid w:val="00EF05AD"/>
    <w:rsid w:val="00FE2C03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7665D"/>
  <w15:docId w15:val="{E9E0D619-B56D-4756-825A-809D269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Claudia</cp:lastModifiedBy>
  <cp:revision>3</cp:revision>
  <dcterms:created xsi:type="dcterms:W3CDTF">2023-07-09T21:48:00Z</dcterms:created>
  <dcterms:modified xsi:type="dcterms:W3CDTF">2023-07-09T23:06:00Z</dcterms:modified>
</cp:coreProperties>
</file>