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CE" w:rsidRPr="00612BCC" w:rsidRDefault="00887AD6">
      <w:pPr>
        <w:pStyle w:val="Ttulo1"/>
        <w:ind w:left="122" w:right="132" w:firstLine="0"/>
        <w:jc w:val="center"/>
        <w:rPr>
          <w:bCs w:val="0"/>
        </w:rPr>
      </w:pPr>
      <w:r w:rsidRPr="00612BCC">
        <w:rPr>
          <w:bCs w:val="0"/>
        </w:rPr>
        <w:t>LGPD PROTEGENDO A PRIVACIDADE E OS DADOS DOS USUÁRIOS NO BRASIL</w:t>
      </w:r>
    </w:p>
    <w:p w:rsidR="00D37CCE" w:rsidRPr="00612BCC" w:rsidRDefault="00D37CCE">
      <w:pPr>
        <w:pStyle w:val="Corpodetexto"/>
        <w:spacing w:before="10"/>
        <w:ind w:left="0"/>
        <w:rPr>
          <w:rFonts w:ascii="Arial" w:hAnsi="Arial" w:cs="Arial"/>
          <w:b/>
        </w:rPr>
      </w:pPr>
    </w:p>
    <w:p w:rsidR="00D37CCE" w:rsidRDefault="00BB1985">
      <w:pPr>
        <w:spacing w:line="252" w:lineRule="exact"/>
        <w:ind w:left="471" w:right="476"/>
        <w:jc w:val="center"/>
        <w:rPr>
          <w:rFonts w:ascii="Arial" w:hAnsi="Arial" w:cs="Arial"/>
          <w:b/>
          <w:sz w:val="24"/>
          <w:szCs w:val="24"/>
        </w:rPr>
      </w:pPr>
      <w:r>
        <w:rPr>
          <w:rFonts w:ascii="Arial" w:hAnsi="Arial" w:cs="Arial"/>
          <w:b/>
          <w:sz w:val="24"/>
          <w:szCs w:val="24"/>
        </w:rPr>
        <w:t>Everton Ferreira Evangelista</w:t>
      </w:r>
    </w:p>
    <w:p w:rsidR="00BB1985" w:rsidRDefault="00D1271C" w:rsidP="00D1271C">
      <w:pPr>
        <w:spacing w:before="2"/>
        <w:ind w:left="126" w:right="132"/>
        <w:jc w:val="center"/>
        <w:rPr>
          <w:rFonts w:ascii="Arial" w:hAnsi="Arial" w:cs="Arial"/>
          <w:sz w:val="24"/>
          <w:szCs w:val="24"/>
        </w:rPr>
      </w:pPr>
      <w:r>
        <w:rPr>
          <w:rFonts w:ascii="Arial" w:hAnsi="Arial" w:cs="Arial"/>
          <w:sz w:val="24"/>
          <w:szCs w:val="24"/>
        </w:rPr>
        <w:t>Discente</w:t>
      </w:r>
      <w:r w:rsidR="00BB1985">
        <w:rPr>
          <w:rFonts w:ascii="Arial" w:hAnsi="Arial" w:cs="Arial"/>
          <w:sz w:val="24"/>
          <w:szCs w:val="24"/>
        </w:rPr>
        <w:t xml:space="preserve"> </w:t>
      </w:r>
      <w:r w:rsidRPr="00612BCC">
        <w:rPr>
          <w:rFonts w:ascii="Arial" w:hAnsi="Arial" w:cs="Arial"/>
          <w:sz w:val="24"/>
          <w:szCs w:val="24"/>
        </w:rPr>
        <w:t>do</w:t>
      </w:r>
      <w:r w:rsidR="00BB1985">
        <w:rPr>
          <w:rFonts w:ascii="Arial" w:hAnsi="Arial" w:cs="Arial"/>
          <w:sz w:val="24"/>
          <w:szCs w:val="24"/>
        </w:rPr>
        <w:t xml:space="preserve"> </w:t>
      </w:r>
      <w:r w:rsidRPr="00612BCC">
        <w:rPr>
          <w:rFonts w:ascii="Arial" w:hAnsi="Arial" w:cs="Arial"/>
          <w:sz w:val="24"/>
          <w:szCs w:val="24"/>
        </w:rPr>
        <w:t>Curso</w:t>
      </w:r>
      <w:r w:rsidR="00BB1985">
        <w:rPr>
          <w:rFonts w:ascii="Arial" w:hAnsi="Arial" w:cs="Arial"/>
          <w:sz w:val="24"/>
          <w:szCs w:val="24"/>
        </w:rPr>
        <w:t xml:space="preserve"> </w:t>
      </w:r>
      <w:r w:rsidRPr="00612BCC">
        <w:rPr>
          <w:rFonts w:ascii="Arial" w:hAnsi="Arial" w:cs="Arial"/>
          <w:sz w:val="24"/>
          <w:szCs w:val="24"/>
        </w:rPr>
        <w:t>da</w:t>
      </w:r>
      <w:r w:rsidR="00BB1985">
        <w:rPr>
          <w:rFonts w:ascii="Arial" w:hAnsi="Arial" w:cs="Arial"/>
          <w:sz w:val="24"/>
          <w:szCs w:val="24"/>
        </w:rPr>
        <w:t xml:space="preserve"> </w:t>
      </w:r>
      <w:r w:rsidRPr="00612BCC">
        <w:rPr>
          <w:rFonts w:ascii="Arial" w:hAnsi="Arial" w:cs="Arial"/>
          <w:sz w:val="24"/>
          <w:szCs w:val="24"/>
        </w:rPr>
        <w:t>FACIGA/AESGA</w:t>
      </w:r>
    </w:p>
    <w:p w:rsidR="00D1271C" w:rsidRPr="00612BCC" w:rsidRDefault="00D1271C" w:rsidP="00D1271C">
      <w:pPr>
        <w:spacing w:before="2"/>
        <w:ind w:left="126" w:right="132"/>
        <w:jc w:val="center"/>
        <w:rPr>
          <w:rFonts w:ascii="Arial" w:hAnsi="Arial" w:cs="Arial"/>
          <w:sz w:val="24"/>
          <w:szCs w:val="24"/>
        </w:rPr>
      </w:pPr>
      <w:r w:rsidRPr="00612BCC">
        <w:rPr>
          <w:rFonts w:ascii="Arial" w:hAnsi="Arial" w:cs="Arial"/>
          <w:sz w:val="24"/>
          <w:szCs w:val="24"/>
        </w:rPr>
        <w:t>E-mail:</w:t>
      </w:r>
      <w:hyperlink r:id="rId8" w:history="1">
        <w:r w:rsidR="00145BAD" w:rsidRPr="00E7495E">
          <w:rPr>
            <w:rStyle w:val="Hyperlink"/>
            <w:rFonts w:ascii="Arial" w:hAnsi="Arial" w:cs="Arial"/>
            <w:sz w:val="24"/>
            <w:szCs w:val="24"/>
          </w:rPr>
          <w:t>everton.19216073@aesga.edu.br</w:t>
        </w:r>
      </w:hyperlink>
    </w:p>
    <w:p w:rsidR="00D37CCE" w:rsidRPr="00612BCC" w:rsidRDefault="00D37CCE">
      <w:pPr>
        <w:pStyle w:val="Corpodetexto"/>
        <w:ind w:left="0"/>
        <w:rPr>
          <w:rFonts w:ascii="Arial" w:hAnsi="Arial" w:cs="Arial"/>
          <w:sz w:val="22"/>
        </w:rPr>
      </w:pPr>
    </w:p>
    <w:p w:rsidR="00D37CCE" w:rsidRDefault="00D37CCE">
      <w:pPr>
        <w:pStyle w:val="Corpodetexto"/>
        <w:spacing w:before="10"/>
        <w:ind w:left="0"/>
        <w:rPr>
          <w:rFonts w:ascii="Arial" w:hAnsi="Arial" w:cs="Arial"/>
          <w:sz w:val="23"/>
        </w:rPr>
      </w:pPr>
    </w:p>
    <w:p w:rsidR="00BB1985" w:rsidRPr="00612BCC" w:rsidRDefault="00BB1985">
      <w:pPr>
        <w:pStyle w:val="Corpodetexto"/>
        <w:spacing w:before="10"/>
        <w:ind w:left="0"/>
        <w:rPr>
          <w:rFonts w:ascii="Arial" w:hAnsi="Arial" w:cs="Arial"/>
          <w:sz w:val="23"/>
        </w:rPr>
      </w:pPr>
    </w:p>
    <w:p w:rsidR="00D37CCE" w:rsidRPr="00612BCC" w:rsidRDefault="00462FD3" w:rsidP="00A92ED9">
      <w:pPr>
        <w:pStyle w:val="Ttulo1"/>
        <w:tabs>
          <w:tab w:val="left" w:pos="304"/>
        </w:tabs>
        <w:spacing w:before="1"/>
        <w:ind w:left="0" w:firstLine="0"/>
      </w:pPr>
      <w:r w:rsidRPr="00612BCC">
        <w:t>1 CONSIDERAÇÕES</w:t>
      </w:r>
      <w:r w:rsidR="00BB1985">
        <w:t xml:space="preserve"> </w:t>
      </w:r>
      <w:r w:rsidRPr="00612BCC">
        <w:t>INICIAIS</w:t>
      </w:r>
    </w:p>
    <w:p w:rsidR="001973CC" w:rsidRPr="00612BCC" w:rsidRDefault="001973CC">
      <w:pPr>
        <w:pStyle w:val="Corpodetexto"/>
        <w:ind w:right="106" w:firstLine="707"/>
        <w:jc w:val="both"/>
        <w:rPr>
          <w:rFonts w:ascii="Arial" w:hAnsi="Arial" w:cs="Arial"/>
          <w:szCs w:val="22"/>
        </w:rPr>
      </w:pPr>
    </w:p>
    <w:p w:rsidR="001973CC" w:rsidRPr="00612BCC" w:rsidRDefault="001973CC" w:rsidP="00124AC6">
      <w:pPr>
        <w:adjustRightInd w:val="0"/>
        <w:ind w:firstLine="708"/>
        <w:jc w:val="both"/>
        <w:rPr>
          <w:rFonts w:ascii="Arial" w:hAnsi="Arial" w:cs="Arial"/>
          <w:color w:val="000000"/>
          <w:sz w:val="24"/>
          <w:szCs w:val="24"/>
        </w:rPr>
      </w:pPr>
      <w:r w:rsidRPr="00612BCC">
        <w:rPr>
          <w:rFonts w:ascii="Arial" w:hAnsi="Arial" w:cs="Arial"/>
          <w:color w:val="000000"/>
          <w:sz w:val="24"/>
          <w:szCs w:val="24"/>
        </w:rPr>
        <w:t xml:space="preserve">Com a aprovação da Lei Geral de Proteção de Dados (Lei Nº 13.709/2018), consolida formas de padronização de normas e condutas, no sentido de garantir o direito da privacidade e a proteção de dados, </w:t>
      </w:r>
      <w:r w:rsidRPr="00612BCC">
        <w:rPr>
          <w:rFonts w:ascii="Arial" w:eastAsia="Times New Roman" w:hAnsi="Arial" w:cs="Arial"/>
          <w:color w:val="000000"/>
          <w:sz w:val="24"/>
          <w:szCs w:val="24"/>
          <w:lang w:eastAsia="pt-BR"/>
        </w:rPr>
        <w:t>e tem como objetivo regulamentar o tratamento de informações pessoais dos clientes e usuários, seja  por parte de empresas públicas ou de empresas privadas, ela foi sancionada em 2018, mas passou ter vigência em 1º de agosto de 2021, por conta de inúmeros escândalos de vazamentos e compartilhamento de dados sem consentimento dos titulares feito por grandes companhias de tecnologias, as discussões sobre a proteção dessas informações dos utilizadores ganharam destaque nos últimos anos, e regulamentações foram elaboradas e aprovadas.</w:t>
      </w:r>
      <w:r w:rsidRPr="00612BCC">
        <w:rPr>
          <w:rFonts w:ascii="Arial" w:hAnsi="Arial" w:cs="Arial"/>
          <w:color w:val="000000"/>
          <w:sz w:val="24"/>
          <w:szCs w:val="24"/>
        </w:rPr>
        <w:tab/>
      </w:r>
    </w:p>
    <w:p w:rsidR="00BA2F03" w:rsidRDefault="001973CC" w:rsidP="00BA2F03">
      <w:pPr>
        <w:adjustRightInd w:val="0"/>
        <w:ind w:firstLine="720"/>
        <w:jc w:val="both"/>
        <w:rPr>
          <w:rFonts w:ascii="Arial" w:eastAsia="Times New Roman" w:hAnsi="Arial" w:cs="Arial"/>
          <w:color w:val="000000"/>
          <w:sz w:val="24"/>
          <w:szCs w:val="24"/>
          <w:lang w:eastAsia="pt-BR"/>
        </w:rPr>
      </w:pPr>
      <w:r w:rsidRPr="00612BCC">
        <w:rPr>
          <w:rFonts w:ascii="Arial" w:eastAsia="Times New Roman" w:hAnsi="Arial" w:cs="Arial"/>
          <w:color w:val="000000"/>
          <w:sz w:val="24"/>
          <w:szCs w:val="24"/>
          <w:lang w:eastAsia="pt-BR"/>
        </w:rPr>
        <w:t>Entretanto</w:t>
      </w:r>
      <w:r w:rsidR="001C1437" w:rsidRPr="00612BCC">
        <w:rPr>
          <w:rFonts w:ascii="Arial" w:eastAsia="Times New Roman" w:hAnsi="Arial" w:cs="Arial"/>
          <w:color w:val="000000"/>
          <w:sz w:val="24"/>
          <w:szCs w:val="24"/>
          <w:lang w:eastAsia="pt-BR"/>
        </w:rPr>
        <w:t>,</w:t>
      </w:r>
      <w:r w:rsidRPr="00612BCC">
        <w:rPr>
          <w:rFonts w:ascii="Arial" w:eastAsia="Times New Roman" w:hAnsi="Arial" w:cs="Arial"/>
          <w:color w:val="000000"/>
          <w:sz w:val="24"/>
          <w:szCs w:val="24"/>
          <w:lang w:eastAsia="pt-BR"/>
        </w:rPr>
        <w:t xml:space="preserve"> a LGPD qualquer empresa que fizeram uso de uma base de informações de seus clientes, seja</w:t>
      </w:r>
      <w:r w:rsidR="00843FB2" w:rsidRPr="00612BCC">
        <w:rPr>
          <w:rFonts w:ascii="Arial" w:eastAsia="Times New Roman" w:hAnsi="Arial" w:cs="Arial"/>
          <w:color w:val="000000"/>
          <w:sz w:val="24"/>
          <w:szCs w:val="24"/>
          <w:lang w:eastAsia="pt-BR"/>
        </w:rPr>
        <w:t xml:space="preserve"> por</w:t>
      </w:r>
      <w:r w:rsidRPr="00612BCC">
        <w:rPr>
          <w:rFonts w:ascii="Arial" w:eastAsia="Times New Roman" w:hAnsi="Arial" w:cs="Arial"/>
          <w:color w:val="000000"/>
          <w:sz w:val="24"/>
          <w:szCs w:val="24"/>
          <w:lang w:eastAsia="pt-BR"/>
        </w:rPr>
        <w:t xml:space="preserve"> Gmail no telefone</w:t>
      </w:r>
      <w:r w:rsidR="00843FB2" w:rsidRPr="00612BCC">
        <w:rPr>
          <w:rFonts w:ascii="Arial" w:eastAsia="Times New Roman" w:hAnsi="Arial" w:cs="Arial"/>
          <w:color w:val="000000"/>
          <w:sz w:val="24"/>
          <w:szCs w:val="24"/>
          <w:lang w:eastAsia="pt-BR"/>
        </w:rPr>
        <w:t xml:space="preserve"> por exemplo</w:t>
      </w:r>
      <w:r w:rsidRPr="00612BCC">
        <w:rPr>
          <w:rFonts w:ascii="Arial" w:eastAsia="Times New Roman" w:hAnsi="Arial" w:cs="Arial"/>
          <w:color w:val="000000"/>
          <w:sz w:val="24"/>
          <w:szCs w:val="24"/>
          <w:lang w:eastAsia="pt-BR"/>
        </w:rPr>
        <w:t>, terá que seguir os procedimentos conforme as novas regras previstas por essa lei, isso torna cada um de nós cidadãos titulares dos nossos próprios dados, a LGPD é uma garantia legal, de que a forma como as nossas informações são utilizados pelas empresas deve ficar ainda mais transparente, assim é possível combater o tratamento indevido de dados pessoais pelas organizações</w:t>
      </w:r>
      <w:r w:rsidR="00BA2F03">
        <w:rPr>
          <w:rFonts w:ascii="Arial" w:eastAsia="Times New Roman" w:hAnsi="Arial" w:cs="Arial"/>
          <w:color w:val="000000"/>
          <w:sz w:val="24"/>
          <w:szCs w:val="24"/>
          <w:lang w:eastAsia="pt-BR"/>
        </w:rPr>
        <w:t>.</w:t>
      </w:r>
    </w:p>
    <w:p w:rsidR="00BA2F03" w:rsidRPr="00BA2F03" w:rsidRDefault="00BA2F03" w:rsidP="00BA2F03">
      <w:pPr>
        <w:adjustRightInd w:val="0"/>
        <w:ind w:firstLine="720"/>
        <w:jc w:val="both"/>
        <w:rPr>
          <w:rFonts w:ascii="Arial" w:hAnsi="Arial" w:cs="Arial"/>
          <w:sz w:val="24"/>
          <w:szCs w:val="24"/>
        </w:rPr>
      </w:pPr>
      <w:r w:rsidRPr="00BA2F03">
        <w:rPr>
          <w:rFonts w:ascii="Arial" w:hAnsi="Arial" w:cs="Arial"/>
          <w:sz w:val="24"/>
          <w:szCs w:val="24"/>
        </w:rPr>
        <w:t>De acordo com Pinheiro (2020), a definição da LGPD pode ser esclarecida de diversas formas,sedo elas realizadas com dados pessoais, com inúmeras informações de coleta, produção,arquivamento, recepção etc.</w:t>
      </w:r>
    </w:p>
    <w:p w:rsidR="00BA2F03" w:rsidRPr="00BA2F03" w:rsidRDefault="00BA2F03" w:rsidP="00BA2F03">
      <w:pPr>
        <w:adjustRightInd w:val="0"/>
        <w:ind w:firstLine="720"/>
        <w:jc w:val="both"/>
        <w:rPr>
          <w:rFonts w:ascii="Arial" w:hAnsi="Arial" w:cs="Arial"/>
          <w:sz w:val="24"/>
          <w:szCs w:val="24"/>
        </w:rPr>
      </w:pPr>
      <w:r w:rsidRPr="00BA2F03">
        <w:rPr>
          <w:rFonts w:ascii="Arial" w:hAnsi="Arial" w:cs="Arial"/>
          <w:sz w:val="24"/>
          <w:szCs w:val="24"/>
        </w:rPr>
        <w:t>Como aponta Pinheiro (2020), O avanço do desenvolvimento e as novas tecnologias que vemsendo globalizadas, trouxe a obrigação da lei especificas para a proteção de dados pessoais umasuma relevância da informação, com seus frenéticos progressos tecnológicos na sociedade.</w:t>
      </w:r>
    </w:p>
    <w:p w:rsidR="00BA2F03" w:rsidRPr="00BA2F03" w:rsidRDefault="00BA2F03" w:rsidP="00BA2F03">
      <w:pPr>
        <w:adjustRightInd w:val="0"/>
        <w:ind w:firstLine="720"/>
        <w:jc w:val="both"/>
        <w:rPr>
          <w:rFonts w:ascii="Arial" w:hAnsi="Arial" w:cs="Arial"/>
          <w:sz w:val="24"/>
          <w:szCs w:val="24"/>
        </w:rPr>
      </w:pPr>
      <w:r w:rsidRPr="00BA2F03">
        <w:rPr>
          <w:rFonts w:ascii="Arial" w:hAnsi="Arial" w:cs="Arial"/>
          <w:sz w:val="24"/>
          <w:szCs w:val="24"/>
        </w:rPr>
        <w:t>Para Soler (2021), quando se trata da LGPD, visa as formas que se trata as suas diferenças dosdados pessoais, tanto no meio físico e digital, por pessoas físicas ou jurídicas, e também sendoaplicável no direito público ou privado.</w:t>
      </w:r>
    </w:p>
    <w:p w:rsidR="00BA2F03" w:rsidRPr="00BA2F03" w:rsidRDefault="00BA2F03" w:rsidP="00BA2F03">
      <w:pPr>
        <w:adjustRightInd w:val="0"/>
        <w:jc w:val="both"/>
        <w:rPr>
          <w:rFonts w:ascii="Arial" w:hAnsi="Arial" w:cs="Arial"/>
          <w:sz w:val="24"/>
          <w:szCs w:val="24"/>
        </w:rPr>
      </w:pPr>
      <w:r w:rsidRPr="00BA2F03">
        <w:rPr>
          <w:rFonts w:ascii="Arial" w:hAnsi="Arial" w:cs="Arial"/>
          <w:sz w:val="24"/>
          <w:szCs w:val="24"/>
        </w:rPr>
        <w:t>Segundo Teixeira (2021), a LGPD tem seu alcance nas relações jurídicas já determinadas, tantofisicamente e digital, assim todos que nela esteja se enquadrando, pessoas físicas ou jurídicas,também como de direito público, como a União, os estados e municípios etc.</w:t>
      </w:r>
    </w:p>
    <w:p w:rsidR="00BA2F03" w:rsidRPr="00BA2F03" w:rsidRDefault="00BA2F03" w:rsidP="00BA2F03">
      <w:pPr>
        <w:adjustRightInd w:val="0"/>
        <w:ind w:firstLine="720"/>
        <w:jc w:val="both"/>
        <w:rPr>
          <w:rFonts w:ascii="Arial" w:hAnsi="Arial" w:cs="Arial"/>
          <w:sz w:val="24"/>
          <w:szCs w:val="24"/>
        </w:rPr>
      </w:pPr>
      <w:r w:rsidRPr="00BA2F03">
        <w:rPr>
          <w:rFonts w:ascii="Arial" w:hAnsi="Arial" w:cs="Arial"/>
          <w:sz w:val="24"/>
          <w:szCs w:val="24"/>
        </w:rPr>
        <w:t>Para Marinho (2020) a grande base para LGPD é o fortalecimento do direito à privacidade dostitulares de dados, conforme que isso é seu grande pilar para a proteção dos direitosfundamentais dos cidadãos, que trás segurança da informação e a privacidade entre outrosramos.</w:t>
      </w:r>
    </w:p>
    <w:p w:rsidR="00BB1985" w:rsidRDefault="00BA2F03" w:rsidP="00BA2F03">
      <w:pPr>
        <w:adjustRightInd w:val="0"/>
        <w:ind w:firstLine="720"/>
        <w:jc w:val="both"/>
        <w:rPr>
          <w:rFonts w:ascii="Arial" w:hAnsi="Arial" w:cs="Arial"/>
          <w:sz w:val="24"/>
          <w:szCs w:val="24"/>
        </w:rPr>
      </w:pPr>
      <w:r w:rsidRPr="00BA2F03">
        <w:rPr>
          <w:rFonts w:ascii="Arial" w:hAnsi="Arial" w:cs="Arial"/>
          <w:sz w:val="24"/>
          <w:szCs w:val="24"/>
        </w:rPr>
        <w:t>Como caracteriza Marinho (2020), a LGPD trouxe consigo mudanças de grande importância nosistema de dados no Brasil, implementando amplas formas de utilização de dados, consolidandolimitações para todas as empresas no Brasil e também empresas brasileiras no exterior.</w:t>
      </w:r>
      <w:r>
        <w:rPr>
          <w:rFonts w:ascii="Arial" w:hAnsi="Arial" w:cs="Arial"/>
          <w:sz w:val="24"/>
          <w:szCs w:val="24"/>
        </w:rPr>
        <w:tab/>
      </w:r>
      <w:r w:rsidR="00BB1985">
        <w:rPr>
          <w:rFonts w:ascii="Arial" w:hAnsi="Arial" w:cs="Arial"/>
          <w:sz w:val="24"/>
          <w:szCs w:val="24"/>
        </w:rPr>
        <w:t xml:space="preserve"> </w:t>
      </w:r>
    </w:p>
    <w:p w:rsidR="001973CC" w:rsidRPr="00BA2F03" w:rsidRDefault="00C63735" w:rsidP="00BA2F03">
      <w:pPr>
        <w:adjustRightInd w:val="0"/>
        <w:ind w:firstLine="720"/>
        <w:jc w:val="both"/>
        <w:rPr>
          <w:rFonts w:ascii="Arial" w:hAnsi="Arial" w:cs="Arial"/>
          <w:sz w:val="24"/>
          <w:szCs w:val="24"/>
        </w:rPr>
      </w:pPr>
      <w:r w:rsidRPr="00C63735">
        <w:rPr>
          <w:rFonts w:ascii="Arial" w:hAnsi="Arial" w:cs="Arial"/>
          <w:color w:val="000000" w:themeColor="text1"/>
          <w:sz w:val="24"/>
          <w:szCs w:val="24"/>
        </w:rPr>
        <w:lastRenderedPageBreak/>
        <w:t>O objetivo primordial deste artigo consiste em uma análise aprofundada do debate em torno da Lei Geral de Proteção de Dados (LGPD) e sua crescente relevância no contexto brasileiro. A LGPD está desempenhando um papel fundamental ao introduzir uma nova cultura em relação à proteção de dados dentro do nosso sistema jurídico nacional. Neste cenário, emerge um desafio complexo no campo do direito, que demanda uma abordagem criteriosa e abrangente.</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C63735">
        <w:rPr>
          <w:rFonts w:ascii="Arial" w:hAnsi="Arial" w:cs="Arial"/>
          <w:color w:val="000000" w:themeColor="text1"/>
          <w:sz w:val="24"/>
          <w:szCs w:val="24"/>
        </w:rPr>
        <w:t>É essencial reconhecer que a implementação da LGPD não se limita apenas a uma questão legal; ela representa uma transformação significativa na forma como a sociedade brasileira encara a proteção de dados pessoais. Portanto, a proposta central deste artigo é assegurar que a LGPD seja amplamente difundida e compreendida por toda a sociedade, de modo a promover uma conscientização generalizada sobre seus princípios e implicações.</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C63735">
        <w:rPr>
          <w:rFonts w:ascii="Arial" w:hAnsi="Arial" w:cs="Arial"/>
          <w:color w:val="000000" w:themeColor="text1"/>
          <w:sz w:val="24"/>
          <w:szCs w:val="24"/>
        </w:rPr>
        <w:t>Para atingir esse propósito, é imperativo adotar estratégias e medidas que visem não apenas à conformidade legal, mas também à disseminação do conhecimento sobre a importância da proteção de dados. Afinal, a LGPD não é apenas uma lei, mas uma ferramenta essencial para garantir a privacidade e a segurança das informações pessoais de todos os cidadãos brasileiros. Portanto, é necessário um esforço conjunto de diversos setores da sociedade, incluindo governos, empresas e organizações da sociedade civil, para que a LGPD seja efetivamente assimilada e implementada em benefício de todos os brasileiros.</w:t>
      </w:r>
    </w:p>
    <w:p w:rsidR="00843FB2" w:rsidRPr="00612BCC" w:rsidRDefault="00843FB2" w:rsidP="00124AC6">
      <w:pPr>
        <w:adjustRightInd w:val="0"/>
        <w:ind w:firstLine="708"/>
        <w:jc w:val="both"/>
        <w:rPr>
          <w:rFonts w:ascii="Arial" w:eastAsia="Times New Roman" w:hAnsi="Arial" w:cs="Arial"/>
          <w:color w:val="000000"/>
          <w:sz w:val="24"/>
          <w:szCs w:val="24"/>
          <w:lang w:eastAsia="pt-BR"/>
        </w:rPr>
      </w:pPr>
      <w:r w:rsidRPr="00612BCC">
        <w:rPr>
          <w:rFonts w:ascii="Arial" w:eastAsia="Times New Roman" w:hAnsi="Arial" w:cs="Arial"/>
          <w:color w:val="000000"/>
          <w:sz w:val="24"/>
          <w:szCs w:val="24"/>
          <w:lang w:eastAsia="pt-BR"/>
        </w:rPr>
        <w:t>Além disso, o cidadão pode exigir essa transparência das empresas que solicitarem seus dados, sendo elas obrigadas a esclarecer sempre que questionadas para quais finalidades suas informações estão sendo coletadas, caso você deseje pode solicitar a eliminação do seu cadastro do banco de dados interno ou a transparência das suas informações para outras empresas, a empresa que descumpri a LGPD, está sujeita além de outras penalidades a pagar uma multa de até 2% do seu faturamento, do valor máximo de 50 milhões.</w:t>
      </w:r>
    </w:p>
    <w:p w:rsidR="00843FB2" w:rsidRPr="00612BCC" w:rsidRDefault="00843FB2" w:rsidP="00124AC6">
      <w:pPr>
        <w:ind w:firstLine="708"/>
        <w:jc w:val="both"/>
        <w:rPr>
          <w:rFonts w:ascii="Arial" w:eastAsia="Times New Roman" w:hAnsi="Arial" w:cs="Arial"/>
          <w:color w:val="000000"/>
          <w:sz w:val="24"/>
          <w:szCs w:val="24"/>
          <w:lang w:eastAsia="pt-BR"/>
        </w:rPr>
      </w:pPr>
      <w:r w:rsidRPr="00612BCC">
        <w:rPr>
          <w:rFonts w:ascii="Arial" w:eastAsia="Times New Roman" w:hAnsi="Arial" w:cs="Arial"/>
          <w:color w:val="000000"/>
          <w:sz w:val="24"/>
          <w:szCs w:val="24"/>
          <w:lang w:eastAsia="pt-BR"/>
        </w:rPr>
        <w:t>Essas novas normas impostas por esta lei, são benéficas extremamente para todos nós cidadãos e usuários de serviços prestados por empresas, coíbe ações ilegítimas com uso de dados alheios, é imprescindível no processo de construção de um relacionamento com transparência e confiabilidade entre empresas, serviços e clientes. É certo que para se enquadrar às novas exigências da Lei, as empresas terão que fazer investimento para implementação de uma nova instrutura e uma nova política interna e conformidade digital, mas isso demostrará como elas respeitam e valorizam cada um dos seus clientes e manter uma postura ética mediante desse novo cenário de segurança digital.</w:t>
      </w:r>
    </w:p>
    <w:p w:rsidR="001973CC" w:rsidRPr="00612BCC" w:rsidRDefault="001973CC" w:rsidP="00124AC6">
      <w:pPr>
        <w:pStyle w:val="PargrafodaLista"/>
        <w:ind w:left="0" w:firstLine="708"/>
        <w:rPr>
          <w:rFonts w:ascii="Arial" w:hAnsi="Arial" w:cs="Arial"/>
          <w:bCs/>
          <w:sz w:val="24"/>
          <w:szCs w:val="24"/>
        </w:rPr>
      </w:pPr>
      <w:r w:rsidRPr="00612BCC">
        <w:rPr>
          <w:rFonts w:ascii="Arial" w:hAnsi="Arial" w:cs="Arial"/>
          <w:bCs/>
          <w:sz w:val="24"/>
          <w:szCs w:val="24"/>
        </w:rPr>
        <w:t>Diante desse tema, surgiu a seguinte pergunta problema:</w:t>
      </w:r>
      <w:r w:rsidR="001C1437" w:rsidRPr="00612BCC">
        <w:rPr>
          <w:rFonts w:ascii="Arial" w:hAnsi="Arial" w:cs="Arial"/>
          <w:bCs/>
          <w:sz w:val="24"/>
          <w:szCs w:val="24"/>
        </w:rPr>
        <w:t xml:space="preserve"> até que ponto a LGPD é eficaz em proteger a privacidade dos indivíduos considerando o avanço constante da tecnologia e das ameaças cibernéticas?</w:t>
      </w:r>
    </w:p>
    <w:p w:rsidR="001C1437" w:rsidRPr="00612BCC" w:rsidRDefault="00FE7959" w:rsidP="00124AC6">
      <w:pPr>
        <w:pStyle w:val="PargrafodaLista"/>
        <w:ind w:left="0" w:firstLine="708"/>
        <w:rPr>
          <w:rFonts w:ascii="Arial" w:hAnsi="Arial" w:cs="Arial"/>
          <w:bCs/>
          <w:sz w:val="24"/>
          <w:szCs w:val="24"/>
        </w:rPr>
      </w:pPr>
      <w:r w:rsidRPr="00612BCC">
        <w:rPr>
          <w:rFonts w:ascii="Arial" w:hAnsi="Arial" w:cs="Arial"/>
          <w:bCs/>
          <w:sz w:val="24"/>
          <w:szCs w:val="24"/>
        </w:rPr>
        <w:t xml:space="preserve">A eficácia da LGPD, na proteção da privacidade dos indivíduos pode ser impactada pelos contínuos avanços tecnológicos e pela evolução das ameaças cibernéticas. Embora a LGPD tenha incluído diretrizes essenciais </w:t>
      </w:r>
      <w:r w:rsidR="002B44B0" w:rsidRPr="00612BCC">
        <w:rPr>
          <w:rFonts w:ascii="Arial" w:hAnsi="Arial" w:cs="Arial"/>
          <w:bCs/>
          <w:sz w:val="24"/>
          <w:szCs w:val="24"/>
        </w:rPr>
        <w:t xml:space="preserve">para o manuseio de dados pessoais e penalidades por violações, a natureza dinâmica da tecnologia e das ameaças significa que a lei pode precisar ser revisada e atualizada regulamnete para permancer eficaz. </w:t>
      </w:r>
    </w:p>
    <w:p w:rsidR="001973CC" w:rsidRPr="00612BCC" w:rsidRDefault="001973CC">
      <w:pPr>
        <w:pStyle w:val="Corpodetexto"/>
        <w:ind w:right="106" w:firstLine="707"/>
        <w:jc w:val="both"/>
        <w:rPr>
          <w:rFonts w:ascii="Arial" w:hAnsi="Arial" w:cs="Arial"/>
          <w:szCs w:val="22"/>
        </w:rPr>
      </w:pPr>
    </w:p>
    <w:p w:rsidR="008D1BAA" w:rsidRPr="00612BCC" w:rsidRDefault="00462FD3" w:rsidP="008D1BAA">
      <w:pPr>
        <w:pStyle w:val="PargrafodaLista"/>
        <w:ind w:left="0"/>
        <w:rPr>
          <w:rFonts w:ascii="Arial" w:hAnsi="Arial" w:cs="Arial"/>
          <w:b/>
          <w:sz w:val="24"/>
          <w:szCs w:val="24"/>
        </w:rPr>
      </w:pPr>
      <w:r w:rsidRPr="00612BCC">
        <w:rPr>
          <w:rFonts w:ascii="Arial" w:hAnsi="Arial" w:cs="Arial"/>
          <w:b/>
          <w:sz w:val="24"/>
          <w:szCs w:val="24"/>
        </w:rPr>
        <w:t xml:space="preserve">2 </w:t>
      </w:r>
      <w:r w:rsidR="008D1BAA" w:rsidRPr="00612BCC">
        <w:rPr>
          <w:rFonts w:ascii="Arial" w:hAnsi="Arial" w:cs="Arial"/>
          <w:b/>
          <w:sz w:val="24"/>
          <w:szCs w:val="24"/>
        </w:rPr>
        <w:t>METODOLOGIA</w:t>
      </w:r>
    </w:p>
    <w:p w:rsidR="009F6FEB" w:rsidRPr="00D61E1B" w:rsidRDefault="009F6FEB" w:rsidP="00D61E1B">
      <w:pPr>
        <w:pStyle w:val="NormalWeb"/>
        <w:shd w:val="clear" w:color="auto" w:fill="FFFFFF"/>
        <w:ind w:firstLine="720"/>
        <w:jc w:val="both"/>
        <w:rPr>
          <w:rFonts w:ascii="Arial" w:hAnsi="Arial" w:cs="Arial"/>
          <w:color w:val="000000" w:themeColor="text1"/>
        </w:rPr>
      </w:pPr>
      <w:r w:rsidRPr="009F6FEB">
        <w:rPr>
          <w:rFonts w:ascii="Arial" w:hAnsi="Arial" w:cs="Arial"/>
          <w:color w:val="000000" w:themeColor="text1"/>
        </w:rPr>
        <w:t xml:space="preserve">A abordagem da pesquisa utilizada foi o método observacional, no qual se buscou analisar a importância e as dificuldades da Lei Geral de Proteção de Dados </w:t>
      </w:r>
      <w:r w:rsidRPr="009F6FEB">
        <w:rPr>
          <w:rFonts w:ascii="Arial" w:hAnsi="Arial" w:cs="Arial"/>
          <w:color w:val="000000" w:themeColor="text1"/>
        </w:rPr>
        <w:lastRenderedPageBreak/>
        <w:t>(LGPD) com base em artigos científicos e livros de renomados autores na área do direito, tais como Fernando Galera, Tarcísio Teixeira, Patrícia Peck, e outros pensadores</w:t>
      </w:r>
      <w:r w:rsidR="00593841">
        <w:rPr>
          <w:rFonts w:ascii="Arial" w:hAnsi="Arial" w:cs="Arial"/>
          <w:color w:val="000000" w:themeColor="text1"/>
        </w:rPr>
        <w:t>.</w:t>
      </w:r>
      <w:r w:rsidR="00593841" w:rsidRPr="009F6FEB">
        <w:rPr>
          <w:rFonts w:ascii="Arial" w:hAnsi="Arial" w:cs="Arial"/>
          <w:color w:val="000000" w:themeColor="text1"/>
        </w:rPr>
        <w:t>Os procedimentos técnicos consistiram na revisão sistemática da literatura, onde foram selecionados e analisados cuidadosamente os artigos e livros que tratam da LGPD e seus impactos no Brasil. Foram identificados os principais pontos da implementação da LGPD e os desafios que surgiram após sua entrada em vigor</w:t>
      </w:r>
      <w:r w:rsidR="00593841">
        <w:rPr>
          <w:rFonts w:ascii="Arial" w:hAnsi="Arial" w:cs="Arial"/>
          <w:color w:val="000000" w:themeColor="text1"/>
        </w:rPr>
        <w:t xml:space="preserve">.                                                                                                                                                                                </w:t>
      </w:r>
      <w:r w:rsidR="00593841">
        <w:rPr>
          <w:rFonts w:ascii="Arial" w:hAnsi="Arial" w:cs="Arial"/>
          <w:color w:val="000000" w:themeColor="text1"/>
        </w:rPr>
        <w:tab/>
      </w:r>
      <w:r w:rsidR="00593841" w:rsidRPr="009F6FEB">
        <w:rPr>
          <w:rFonts w:ascii="Arial" w:hAnsi="Arial" w:cs="Arial"/>
          <w:color w:val="000000" w:themeColor="text1"/>
        </w:rPr>
        <w:t>As fontes de informação utilizadas foram os artigos científicos e livros dos autores mencionados, que são especialistas no campo do direito e da LGPD. Essas fontes foram fundamentais para embasar a análise da pesquisa e proporcionar uma compreensão mais eficaz da discussão em torno da LGPD no Brasil.</w:t>
      </w:r>
    </w:p>
    <w:p w:rsidR="009F6FEB" w:rsidRPr="00612BCC" w:rsidRDefault="009F6FEB">
      <w:pPr>
        <w:pStyle w:val="Corpodetexto"/>
        <w:ind w:right="106" w:firstLine="707"/>
        <w:jc w:val="both"/>
        <w:rPr>
          <w:rFonts w:ascii="Arial" w:hAnsi="Arial" w:cs="Arial"/>
        </w:rPr>
      </w:pPr>
    </w:p>
    <w:p w:rsidR="00BD5FB3" w:rsidRPr="00612BCC" w:rsidRDefault="00462FD3" w:rsidP="00255758">
      <w:pPr>
        <w:pStyle w:val="Corpodetexto"/>
        <w:spacing w:before="1"/>
        <w:ind w:left="0" w:right="107"/>
        <w:jc w:val="both"/>
        <w:rPr>
          <w:rFonts w:ascii="Arial" w:hAnsi="Arial" w:cs="Arial"/>
          <w:b/>
          <w:spacing w:val="-11"/>
        </w:rPr>
      </w:pPr>
      <w:r w:rsidRPr="00612BCC">
        <w:rPr>
          <w:rFonts w:ascii="Arial" w:hAnsi="Arial" w:cs="Arial"/>
          <w:b/>
        </w:rPr>
        <w:t xml:space="preserve">3 </w:t>
      </w:r>
      <w:r w:rsidR="00BD5FB3" w:rsidRPr="00612BCC">
        <w:rPr>
          <w:rFonts w:ascii="Arial" w:hAnsi="Arial" w:cs="Arial"/>
          <w:b/>
        </w:rPr>
        <w:t>RESULTADOS</w:t>
      </w:r>
      <w:r w:rsidR="00BB1985">
        <w:rPr>
          <w:rFonts w:ascii="Arial" w:hAnsi="Arial" w:cs="Arial"/>
          <w:b/>
        </w:rPr>
        <w:t xml:space="preserve"> </w:t>
      </w:r>
      <w:r w:rsidR="00BD5FB3" w:rsidRPr="00612BCC">
        <w:rPr>
          <w:rFonts w:ascii="Arial" w:hAnsi="Arial" w:cs="Arial"/>
          <w:b/>
        </w:rPr>
        <w:t>E</w:t>
      </w:r>
      <w:r w:rsidR="00BB1985">
        <w:rPr>
          <w:rFonts w:ascii="Arial" w:hAnsi="Arial" w:cs="Arial"/>
          <w:b/>
        </w:rPr>
        <w:t xml:space="preserve"> </w:t>
      </w:r>
      <w:r w:rsidR="00BD5FB3" w:rsidRPr="00612BCC">
        <w:rPr>
          <w:rFonts w:ascii="Arial" w:hAnsi="Arial" w:cs="Arial"/>
          <w:b/>
        </w:rPr>
        <w:t>DISCUSSÕES</w:t>
      </w:r>
    </w:p>
    <w:p w:rsidR="00A92ED9" w:rsidRDefault="00A92ED9" w:rsidP="00255758">
      <w:pPr>
        <w:tabs>
          <w:tab w:val="left" w:pos="6000"/>
        </w:tabs>
        <w:spacing w:line="360" w:lineRule="auto"/>
        <w:jc w:val="both"/>
        <w:rPr>
          <w:rFonts w:ascii="Arial" w:hAnsi="Arial" w:cs="Arial"/>
          <w:color w:val="000000"/>
        </w:rPr>
      </w:pPr>
    </w:p>
    <w:p w:rsidR="000C57D3" w:rsidRDefault="00255758" w:rsidP="00BB1985">
      <w:pPr>
        <w:tabs>
          <w:tab w:val="left" w:pos="6000"/>
        </w:tabs>
        <w:ind w:firstLine="709"/>
        <w:jc w:val="both"/>
        <w:rPr>
          <w:rFonts w:ascii="Arial" w:hAnsi="Arial" w:cs="Arial"/>
          <w:color w:val="000000"/>
          <w:sz w:val="24"/>
          <w:szCs w:val="24"/>
        </w:rPr>
      </w:pPr>
      <w:r w:rsidRPr="00535C1B">
        <w:rPr>
          <w:rFonts w:ascii="Arial" w:hAnsi="Arial" w:cs="Arial"/>
          <w:color w:val="000000"/>
          <w:sz w:val="24"/>
          <w:szCs w:val="24"/>
        </w:rPr>
        <w:t xml:space="preserve">A partir desta pesquisa, espera-se apresentar um panorama sobre a LGPD, destacando sua importância e os desafios enfrentados na implementação da lei. Também espera-se discutir os benefícios da LGPD para a sociedade brasileira, bem como as possíveis melhorias que a lei pode trazer para a proteção dos dados pessoais dos cidadãos. Bem como mostrando as dificuldades na implementação dessa nova lei que vem sendo enfrentadas desde sua vigência. </w:t>
      </w:r>
      <w:r w:rsidR="000C57D3">
        <w:rPr>
          <w:rFonts w:ascii="Arial" w:hAnsi="Arial" w:cs="Arial"/>
          <w:color w:val="000000"/>
          <w:sz w:val="24"/>
          <w:szCs w:val="24"/>
        </w:rPr>
        <w:tab/>
      </w:r>
      <w:r w:rsidR="000C57D3">
        <w:rPr>
          <w:rFonts w:ascii="Arial" w:hAnsi="Arial" w:cs="Arial"/>
          <w:color w:val="000000"/>
          <w:sz w:val="24"/>
          <w:szCs w:val="24"/>
        </w:rPr>
        <w:tab/>
      </w:r>
      <w:r w:rsidR="000C57D3">
        <w:rPr>
          <w:rFonts w:ascii="Arial" w:hAnsi="Arial" w:cs="Arial"/>
          <w:color w:val="000000"/>
          <w:sz w:val="24"/>
          <w:szCs w:val="24"/>
        </w:rPr>
        <w:tab/>
      </w:r>
    </w:p>
    <w:p w:rsidR="00255758" w:rsidRPr="000C57D3" w:rsidRDefault="000C57D3" w:rsidP="00BB1985">
      <w:pPr>
        <w:tabs>
          <w:tab w:val="left" w:pos="6000"/>
        </w:tabs>
        <w:ind w:firstLine="709"/>
        <w:jc w:val="both"/>
        <w:rPr>
          <w:rFonts w:ascii="Arial" w:hAnsi="Arial" w:cs="Arial"/>
          <w:color w:val="000000" w:themeColor="text1"/>
          <w:sz w:val="24"/>
          <w:szCs w:val="24"/>
        </w:rPr>
      </w:pPr>
      <w:r w:rsidRPr="000C57D3">
        <w:rPr>
          <w:rFonts w:ascii="Arial" w:hAnsi="Arial" w:cs="Arial"/>
          <w:color w:val="000000" w:themeColor="text1"/>
          <w:sz w:val="24"/>
          <w:szCs w:val="24"/>
        </w:rPr>
        <w:t>No entanto, a implementação eficaz da LGPD ainda é um trabalho em andamento, e a fiscalização e aplicação rigorosa da lei são fundamentais para assegurar seus objetivos. A sociedade brasileira está cada vez mais consciente de seus direitos à privacidade e à proteção de dados, e espera-se que essa conscientização leve a uma maior proximidade da LGPD na vida cotidiana.</w:t>
      </w:r>
      <w:r w:rsidR="00BB1985">
        <w:rPr>
          <w:rFonts w:ascii="Arial" w:hAnsi="Arial" w:cs="Arial"/>
          <w:color w:val="000000" w:themeColor="text1"/>
          <w:sz w:val="24"/>
          <w:szCs w:val="24"/>
        </w:rPr>
        <w:t xml:space="preserve"> </w:t>
      </w:r>
      <w:r w:rsidRPr="000C57D3">
        <w:rPr>
          <w:rFonts w:ascii="Arial" w:hAnsi="Arial" w:cs="Arial"/>
          <w:color w:val="000000" w:themeColor="text1"/>
          <w:sz w:val="24"/>
          <w:szCs w:val="24"/>
        </w:rPr>
        <w:t>Esta pesquisa busca fornecer uma visão abrangente da LGPD, destacando seus aspectos mais importantes e como ela está moldando o cenário da proteção de dados no Brasil.</w:t>
      </w:r>
      <w:r w:rsidR="00BB1985">
        <w:rPr>
          <w:rFonts w:ascii="Arial" w:hAnsi="Arial" w:cs="Arial"/>
          <w:color w:val="000000" w:themeColor="text1"/>
          <w:sz w:val="24"/>
          <w:szCs w:val="24"/>
        </w:rPr>
        <w:t xml:space="preserve"> </w:t>
      </w:r>
      <w:r w:rsidR="00255758" w:rsidRPr="000C57D3">
        <w:rPr>
          <w:rFonts w:ascii="Arial" w:hAnsi="Arial" w:cs="Arial"/>
          <w:color w:val="000000" w:themeColor="text1"/>
          <w:sz w:val="24"/>
          <w:szCs w:val="24"/>
        </w:rPr>
        <w:t xml:space="preserve">Com isso espera-se que os resultados dessa pesquisa proporcionem maior proximidade da LGPD na sociedade. </w:t>
      </w:r>
    </w:p>
    <w:p w:rsidR="00462FD3" w:rsidRPr="00612BCC" w:rsidRDefault="00462FD3" w:rsidP="00255758">
      <w:pPr>
        <w:pStyle w:val="Corpodetexto"/>
        <w:spacing w:before="1"/>
        <w:ind w:left="0" w:right="107"/>
        <w:jc w:val="both"/>
        <w:rPr>
          <w:rFonts w:ascii="Arial" w:hAnsi="Arial" w:cs="Arial"/>
        </w:rPr>
      </w:pPr>
    </w:p>
    <w:p w:rsidR="00462FD3" w:rsidRPr="00612BCC" w:rsidRDefault="00462FD3" w:rsidP="00255758">
      <w:pPr>
        <w:pStyle w:val="Corpodetexto"/>
        <w:ind w:left="0" w:right="111"/>
        <w:jc w:val="both"/>
        <w:rPr>
          <w:rFonts w:ascii="Arial" w:hAnsi="Arial" w:cs="Arial"/>
          <w:b/>
          <w:spacing w:val="-4"/>
        </w:rPr>
      </w:pPr>
      <w:r w:rsidRPr="00612BCC">
        <w:rPr>
          <w:rFonts w:ascii="Arial" w:hAnsi="Arial" w:cs="Arial"/>
          <w:b/>
        </w:rPr>
        <w:t>4 CONSIDERAÇÕES</w:t>
      </w:r>
      <w:r w:rsidR="00BB1985">
        <w:rPr>
          <w:rFonts w:ascii="Arial" w:hAnsi="Arial" w:cs="Arial"/>
          <w:b/>
        </w:rPr>
        <w:t xml:space="preserve"> </w:t>
      </w:r>
      <w:r w:rsidRPr="00612BCC">
        <w:rPr>
          <w:rFonts w:ascii="Arial" w:hAnsi="Arial" w:cs="Arial"/>
          <w:b/>
        </w:rPr>
        <w:t>FINAIS</w:t>
      </w:r>
    </w:p>
    <w:p w:rsidR="007740D3" w:rsidRPr="00612BCC" w:rsidRDefault="007740D3" w:rsidP="00462FD3">
      <w:pPr>
        <w:tabs>
          <w:tab w:val="left" w:pos="6000"/>
        </w:tabs>
        <w:spacing w:line="360" w:lineRule="auto"/>
        <w:jc w:val="both"/>
        <w:rPr>
          <w:rFonts w:ascii="Arial" w:hAnsi="Arial" w:cs="Arial"/>
          <w:color w:val="000000"/>
        </w:rPr>
      </w:pPr>
    </w:p>
    <w:p w:rsidR="007740D3" w:rsidRPr="00612BCC" w:rsidRDefault="007740D3" w:rsidP="00BB1985">
      <w:pPr>
        <w:tabs>
          <w:tab w:val="left" w:pos="6000"/>
        </w:tabs>
        <w:ind w:firstLine="709"/>
        <w:jc w:val="both"/>
        <w:rPr>
          <w:rFonts w:ascii="Arial" w:hAnsi="Arial" w:cs="Arial"/>
          <w:color w:val="000000"/>
          <w:sz w:val="24"/>
          <w:szCs w:val="24"/>
        </w:rPr>
      </w:pPr>
      <w:r w:rsidRPr="00612BCC">
        <w:rPr>
          <w:rFonts w:ascii="Arial" w:hAnsi="Arial" w:cs="Arial"/>
          <w:color w:val="000000"/>
          <w:sz w:val="24"/>
          <w:szCs w:val="24"/>
        </w:rPr>
        <w:t>Diante da problemática exposta sobre a privacidade dos dados dos usuários no Brasil,</w:t>
      </w:r>
      <w:r w:rsidR="002657AC" w:rsidRPr="00612BCC">
        <w:rPr>
          <w:rFonts w:ascii="Arial" w:hAnsi="Arial" w:cs="Arial"/>
          <w:color w:val="000000"/>
          <w:sz w:val="24"/>
          <w:szCs w:val="24"/>
        </w:rPr>
        <w:t xml:space="preserve"> sua eficácia na implementação vem adotando medidas impactantes no seu avanço, ela representa um marco histórico na privacidade dos dados no âmbito nacional. </w:t>
      </w:r>
    </w:p>
    <w:p w:rsidR="006C1A8C" w:rsidRDefault="00F574AE" w:rsidP="00BB1985">
      <w:pPr>
        <w:tabs>
          <w:tab w:val="left" w:pos="6000"/>
        </w:tabs>
        <w:ind w:firstLine="709"/>
        <w:jc w:val="both"/>
        <w:rPr>
          <w:rFonts w:ascii="Arial" w:hAnsi="Arial" w:cs="Arial"/>
          <w:color w:val="000000"/>
          <w:sz w:val="24"/>
          <w:szCs w:val="24"/>
        </w:rPr>
      </w:pPr>
      <w:r w:rsidRPr="00612BCC">
        <w:rPr>
          <w:rFonts w:ascii="Arial" w:hAnsi="Arial" w:cs="Arial"/>
          <w:color w:val="000000"/>
          <w:sz w:val="24"/>
          <w:szCs w:val="24"/>
        </w:rPr>
        <w:t xml:space="preserve">Nesse sentido, é </w:t>
      </w:r>
      <w:r w:rsidR="00046B5F" w:rsidRPr="00612BCC">
        <w:rPr>
          <w:rFonts w:ascii="Arial" w:hAnsi="Arial" w:cs="Arial"/>
          <w:color w:val="000000"/>
          <w:sz w:val="24"/>
          <w:szCs w:val="24"/>
        </w:rPr>
        <w:t>de fundamental importância observar a transparência das práticas d</w:t>
      </w:r>
      <w:r w:rsidR="00784E50" w:rsidRPr="00612BCC">
        <w:rPr>
          <w:rFonts w:ascii="Arial" w:hAnsi="Arial" w:cs="Arial"/>
          <w:color w:val="000000"/>
          <w:sz w:val="24"/>
          <w:szCs w:val="24"/>
        </w:rPr>
        <w:t>e</w:t>
      </w:r>
      <w:r w:rsidR="00046B5F" w:rsidRPr="00612BCC">
        <w:rPr>
          <w:rFonts w:ascii="Arial" w:hAnsi="Arial" w:cs="Arial"/>
          <w:color w:val="000000"/>
          <w:sz w:val="24"/>
          <w:szCs w:val="24"/>
        </w:rPr>
        <w:t xml:space="preserve"> empresas com relaçao ao uso dos dados, mas ainda assim, pouco se fala</w:t>
      </w:r>
      <w:r w:rsidR="00C95EDF" w:rsidRPr="00612BCC">
        <w:rPr>
          <w:rFonts w:ascii="Arial" w:hAnsi="Arial" w:cs="Arial"/>
          <w:color w:val="000000"/>
          <w:sz w:val="24"/>
          <w:szCs w:val="24"/>
        </w:rPr>
        <w:t xml:space="preserve"> no controle de informações </w:t>
      </w:r>
      <w:r w:rsidR="001E4D26" w:rsidRPr="00612BCC">
        <w:rPr>
          <w:rFonts w:ascii="Arial" w:hAnsi="Arial" w:cs="Arial"/>
          <w:color w:val="000000"/>
          <w:sz w:val="24"/>
          <w:szCs w:val="24"/>
        </w:rPr>
        <w:t>fornecidas sem o consetimento da autorização pelo usuário.Diante do exposto, a LGPD</w:t>
      </w:r>
      <w:r w:rsidR="008E5CB0" w:rsidRPr="00612BCC">
        <w:rPr>
          <w:rFonts w:ascii="Arial" w:hAnsi="Arial" w:cs="Arial"/>
          <w:color w:val="000000"/>
          <w:sz w:val="24"/>
          <w:szCs w:val="24"/>
        </w:rPr>
        <w:t xml:space="preserve"> promove a translucidez nas condutas </w:t>
      </w:r>
      <w:r w:rsidR="003560C0" w:rsidRPr="00612BCC">
        <w:rPr>
          <w:rFonts w:ascii="Arial" w:hAnsi="Arial" w:cs="Arial"/>
          <w:color w:val="000000"/>
          <w:sz w:val="24"/>
          <w:szCs w:val="24"/>
        </w:rPr>
        <w:t>indevidas</w:t>
      </w:r>
      <w:r w:rsidR="006477EA" w:rsidRPr="00612BCC">
        <w:rPr>
          <w:rFonts w:ascii="Arial" w:hAnsi="Arial" w:cs="Arial"/>
          <w:color w:val="000000"/>
          <w:sz w:val="24"/>
          <w:szCs w:val="24"/>
        </w:rPr>
        <w:t>, e tornando cada vez a lei mais forte ao rompimento de dados</w:t>
      </w:r>
      <w:r w:rsidR="006C1A8C">
        <w:rPr>
          <w:rFonts w:ascii="Arial" w:hAnsi="Arial" w:cs="Arial"/>
          <w:color w:val="000000"/>
          <w:sz w:val="24"/>
          <w:szCs w:val="24"/>
        </w:rPr>
        <w:t>.</w:t>
      </w:r>
      <w:r w:rsidR="006C1A8C">
        <w:rPr>
          <w:rFonts w:ascii="Arial" w:hAnsi="Arial" w:cs="Arial"/>
          <w:color w:val="000000"/>
          <w:sz w:val="24"/>
          <w:szCs w:val="24"/>
        </w:rPr>
        <w:tab/>
      </w:r>
    </w:p>
    <w:p w:rsidR="006C1A8C" w:rsidRPr="006C1A8C" w:rsidRDefault="006C1A8C" w:rsidP="00BB1985">
      <w:pPr>
        <w:tabs>
          <w:tab w:val="left" w:pos="6000"/>
        </w:tabs>
        <w:ind w:firstLine="709"/>
        <w:jc w:val="both"/>
        <w:rPr>
          <w:rFonts w:ascii="Arial" w:hAnsi="Arial" w:cs="Arial"/>
          <w:color w:val="000000"/>
          <w:sz w:val="24"/>
          <w:szCs w:val="24"/>
        </w:rPr>
      </w:pPr>
      <w:r w:rsidRPr="006C1A8C">
        <w:rPr>
          <w:rFonts w:ascii="Arial" w:hAnsi="Arial" w:cs="Arial"/>
          <w:color w:val="000000" w:themeColor="text1"/>
          <w:sz w:val="24"/>
          <w:szCs w:val="24"/>
        </w:rPr>
        <w:t xml:space="preserve">Além disso, a LGPD estabelece direitos importantes para os titulares de dados, como o direito de acessar, corrigir e excluir suas informações pessoais. Isso dá aos indivíduos um maior controle sobre seus próprios dados.A implementação eficaz da LGPD também está associada a penalidades significativas para empresas que não cumprem as regulamentações. Isso serve como um incentivo para as organizações se adequarem às práticas de proteção de dados.No entanto, é importante notar que a privacidade dos dados é um campo em constante evolução, e </w:t>
      </w:r>
      <w:r w:rsidRPr="006C1A8C">
        <w:rPr>
          <w:rFonts w:ascii="Arial" w:hAnsi="Arial" w:cs="Arial"/>
          <w:color w:val="000000" w:themeColor="text1"/>
          <w:sz w:val="24"/>
          <w:szCs w:val="24"/>
        </w:rPr>
        <w:lastRenderedPageBreak/>
        <w:t>a adaptação contínua às mudanças tecnológicas e às novas ameaças à privacidade é essencial.</w:t>
      </w:r>
    </w:p>
    <w:p w:rsidR="00F574AE" w:rsidRPr="00612BCC" w:rsidRDefault="00784E50" w:rsidP="00535C1B">
      <w:pPr>
        <w:tabs>
          <w:tab w:val="left" w:pos="6000"/>
        </w:tabs>
        <w:jc w:val="both"/>
        <w:rPr>
          <w:rFonts w:ascii="Arial" w:hAnsi="Arial" w:cs="Arial"/>
          <w:color w:val="000000"/>
          <w:sz w:val="24"/>
          <w:szCs w:val="24"/>
        </w:rPr>
      </w:pPr>
      <w:r w:rsidRPr="00612BCC">
        <w:rPr>
          <w:rFonts w:ascii="Arial" w:hAnsi="Arial" w:cs="Arial"/>
          <w:color w:val="000000"/>
          <w:sz w:val="24"/>
          <w:szCs w:val="24"/>
        </w:rPr>
        <w:t xml:space="preserve">          Portanto, é fundamental que haja incentivo de debates sobre o tema, viabilizando o conhecimento na sociedade </w:t>
      </w:r>
      <w:r w:rsidR="00980415" w:rsidRPr="00612BCC">
        <w:rPr>
          <w:rFonts w:ascii="Arial" w:hAnsi="Arial" w:cs="Arial"/>
          <w:color w:val="000000"/>
          <w:sz w:val="24"/>
          <w:szCs w:val="24"/>
        </w:rPr>
        <w:t xml:space="preserve">brasielira, mostrando seu valor na capacidade de preservar a dignidade e os direitos fundamentais em uma era digital em constante evolução. Entretando, é essencial manter uma supervisão contínua, promover a educação e aprimoramento das práticas para garantir o cumprimento efetivo da lei e o contínuo progresso no campo da proteção de dados. </w:t>
      </w:r>
    </w:p>
    <w:p w:rsidR="00462FD3" w:rsidRPr="00612BCC" w:rsidRDefault="00462FD3" w:rsidP="00A97593">
      <w:pPr>
        <w:pStyle w:val="Corpodetexto"/>
        <w:spacing w:before="89"/>
        <w:ind w:left="0" w:right="111"/>
        <w:rPr>
          <w:rFonts w:ascii="Arial" w:hAnsi="Arial" w:cs="Arial"/>
        </w:rPr>
      </w:pPr>
      <w:r w:rsidRPr="00612BCC">
        <w:rPr>
          <w:rFonts w:ascii="Arial" w:hAnsi="Arial" w:cs="Arial"/>
          <w:b/>
        </w:rPr>
        <w:t>Palavras-Chave</w:t>
      </w:r>
      <w:r w:rsidR="002D76B0" w:rsidRPr="00612BCC">
        <w:rPr>
          <w:rFonts w:ascii="Arial" w:hAnsi="Arial" w:cs="Arial"/>
          <w:b/>
        </w:rPr>
        <w:t xml:space="preserve">: </w:t>
      </w:r>
      <w:r w:rsidR="00A97593" w:rsidRPr="00612BCC">
        <w:rPr>
          <w:rFonts w:ascii="Arial" w:hAnsi="Arial" w:cs="Arial"/>
          <w:bCs/>
        </w:rPr>
        <w:t>Dados Pessoais. Privacidade. Proteção de Dados.</w:t>
      </w:r>
    </w:p>
    <w:p w:rsidR="002D76B0" w:rsidRPr="00612BCC" w:rsidRDefault="002D76B0" w:rsidP="00462FD3">
      <w:pPr>
        <w:pStyle w:val="Corpodetexto"/>
        <w:ind w:right="106" w:firstLine="707"/>
        <w:jc w:val="both"/>
        <w:rPr>
          <w:rFonts w:ascii="Arial" w:hAnsi="Arial" w:cs="Arial"/>
        </w:rPr>
      </w:pPr>
    </w:p>
    <w:p w:rsidR="00462FD3" w:rsidRPr="00612BCC" w:rsidRDefault="00462FD3" w:rsidP="00A97593">
      <w:pPr>
        <w:jc w:val="both"/>
        <w:rPr>
          <w:rFonts w:ascii="Arial" w:hAnsi="Arial" w:cs="Arial"/>
          <w:sz w:val="24"/>
        </w:rPr>
      </w:pPr>
      <w:r w:rsidRPr="00612BCC">
        <w:rPr>
          <w:rFonts w:ascii="Arial" w:hAnsi="Arial" w:cs="Arial"/>
          <w:b/>
          <w:sz w:val="24"/>
        </w:rPr>
        <w:t>Órgão</w:t>
      </w:r>
      <w:r w:rsidR="00BB1985">
        <w:rPr>
          <w:rFonts w:ascii="Arial" w:hAnsi="Arial" w:cs="Arial"/>
          <w:b/>
          <w:sz w:val="24"/>
        </w:rPr>
        <w:t xml:space="preserve"> </w:t>
      </w:r>
      <w:r w:rsidRPr="00612BCC">
        <w:rPr>
          <w:rFonts w:ascii="Arial" w:hAnsi="Arial" w:cs="Arial"/>
          <w:b/>
          <w:sz w:val="24"/>
        </w:rPr>
        <w:t>de</w:t>
      </w:r>
      <w:r w:rsidR="00BB1985">
        <w:rPr>
          <w:rFonts w:ascii="Arial" w:hAnsi="Arial" w:cs="Arial"/>
          <w:b/>
          <w:sz w:val="24"/>
        </w:rPr>
        <w:t xml:space="preserve"> </w:t>
      </w:r>
      <w:r w:rsidRPr="00612BCC">
        <w:rPr>
          <w:rFonts w:ascii="Arial" w:hAnsi="Arial" w:cs="Arial"/>
          <w:b/>
          <w:sz w:val="24"/>
        </w:rPr>
        <w:t>Fomento:</w:t>
      </w:r>
      <w:r w:rsidR="00BB1985">
        <w:rPr>
          <w:rFonts w:ascii="Arial" w:hAnsi="Arial" w:cs="Arial"/>
          <w:b/>
          <w:sz w:val="24"/>
        </w:rPr>
        <w:t xml:space="preserve"> </w:t>
      </w:r>
      <w:r w:rsidR="00A97593" w:rsidRPr="00612BCC">
        <w:rPr>
          <w:rFonts w:ascii="Arial" w:hAnsi="Arial" w:cs="Arial"/>
          <w:sz w:val="24"/>
          <w:szCs w:val="24"/>
        </w:rPr>
        <w:t>Secretaria Estadual de Ciência, Tecnologia e Inovação – PE (SECTI-PE); Programa Pernambuco na Universidade - PROUNI-PE.</w:t>
      </w:r>
    </w:p>
    <w:p w:rsidR="00462FD3" w:rsidRDefault="00462FD3" w:rsidP="00462FD3">
      <w:pPr>
        <w:pStyle w:val="Corpodetexto"/>
        <w:spacing w:before="1"/>
        <w:ind w:left="0"/>
        <w:rPr>
          <w:rFonts w:ascii="Arial" w:hAnsi="Arial" w:cs="Arial"/>
          <w:b/>
        </w:rPr>
      </w:pPr>
    </w:p>
    <w:p w:rsidR="00BB1985" w:rsidRPr="00612BCC" w:rsidRDefault="00BB1985" w:rsidP="00462FD3">
      <w:pPr>
        <w:pStyle w:val="Corpodetexto"/>
        <w:spacing w:before="1"/>
        <w:ind w:left="0"/>
        <w:rPr>
          <w:rFonts w:ascii="Arial" w:hAnsi="Arial" w:cs="Arial"/>
          <w:b/>
        </w:rPr>
      </w:pPr>
    </w:p>
    <w:p w:rsidR="00462FD3" w:rsidRPr="00612BCC" w:rsidRDefault="00462FD3" w:rsidP="00A92ED9">
      <w:pPr>
        <w:pStyle w:val="Ttulo1"/>
        <w:ind w:left="0" w:firstLine="0"/>
      </w:pPr>
      <w:r w:rsidRPr="00612BCC">
        <w:t>REFERÊNCIAS</w:t>
      </w:r>
    </w:p>
    <w:p w:rsidR="00462FD3" w:rsidRPr="00612BCC" w:rsidRDefault="00462FD3" w:rsidP="00462FD3">
      <w:pPr>
        <w:pStyle w:val="PargrafodaLista"/>
        <w:tabs>
          <w:tab w:val="left" w:pos="1830"/>
        </w:tabs>
        <w:ind w:left="0"/>
        <w:rPr>
          <w:rFonts w:ascii="Arial" w:hAnsi="Arial" w:cs="Arial"/>
          <w:color w:val="767171"/>
        </w:rPr>
      </w:pPr>
    </w:p>
    <w:p w:rsidR="00462FD3" w:rsidRPr="00612BCC" w:rsidRDefault="00462FD3" w:rsidP="00462FD3">
      <w:pPr>
        <w:adjustRightInd w:val="0"/>
        <w:jc w:val="both"/>
        <w:rPr>
          <w:rFonts w:ascii="Arial" w:hAnsi="Arial" w:cs="Arial"/>
          <w:color w:val="000000"/>
          <w:sz w:val="24"/>
          <w:szCs w:val="24"/>
        </w:rPr>
      </w:pPr>
      <w:r w:rsidRPr="00612BCC">
        <w:rPr>
          <w:rFonts w:ascii="Arial" w:hAnsi="Arial" w:cs="Arial"/>
          <w:color w:val="000000"/>
          <w:sz w:val="24"/>
          <w:szCs w:val="24"/>
        </w:rPr>
        <w:t>BENEDITO, Matheus</w:t>
      </w:r>
      <w:r w:rsidRPr="00B145BB">
        <w:rPr>
          <w:rFonts w:ascii="Arial" w:hAnsi="Arial" w:cs="Arial"/>
          <w:b/>
          <w:bCs/>
          <w:color w:val="000000"/>
          <w:sz w:val="24"/>
          <w:szCs w:val="24"/>
        </w:rPr>
        <w:t>. Lei geral de proteção de dados: uma análise sobre os direitos dos titulares e os deveres das organizações perante a lei</w:t>
      </w:r>
      <w:r w:rsidRPr="00612BCC">
        <w:rPr>
          <w:rFonts w:ascii="Arial" w:hAnsi="Arial" w:cs="Arial"/>
          <w:color w:val="000000"/>
          <w:sz w:val="24"/>
          <w:szCs w:val="24"/>
        </w:rPr>
        <w:t>. Campina Grande: 2021.</w:t>
      </w:r>
    </w:p>
    <w:p w:rsidR="00462FD3" w:rsidRPr="00612BCC" w:rsidRDefault="00462FD3" w:rsidP="00462FD3">
      <w:pPr>
        <w:pStyle w:val="PargrafodaLista"/>
        <w:tabs>
          <w:tab w:val="left" w:pos="1830"/>
        </w:tabs>
        <w:ind w:left="0"/>
        <w:rPr>
          <w:rFonts w:ascii="Arial" w:hAnsi="Arial" w:cs="Arial"/>
          <w:color w:val="767171"/>
          <w:sz w:val="24"/>
          <w:szCs w:val="24"/>
        </w:rPr>
      </w:pPr>
    </w:p>
    <w:p w:rsidR="00462FD3" w:rsidRDefault="00462FD3" w:rsidP="00462FD3">
      <w:pPr>
        <w:pStyle w:val="PargrafodaLista"/>
        <w:ind w:left="0"/>
        <w:rPr>
          <w:rFonts w:ascii="Arial" w:hAnsi="Arial" w:cs="Arial"/>
          <w:color w:val="000000"/>
          <w:sz w:val="24"/>
          <w:szCs w:val="24"/>
          <w:shd w:val="clear" w:color="auto" w:fill="FFFFFF"/>
        </w:rPr>
      </w:pPr>
      <w:r w:rsidRPr="00612BCC">
        <w:rPr>
          <w:rFonts w:ascii="Arial" w:hAnsi="Arial" w:cs="Arial"/>
          <w:color w:val="000000"/>
          <w:sz w:val="24"/>
          <w:szCs w:val="24"/>
          <w:shd w:val="clear" w:color="auto" w:fill="FFFFFF"/>
        </w:rPr>
        <w:t xml:space="preserve">CUNHA, </w:t>
      </w:r>
      <w:r w:rsidRPr="00612BCC">
        <w:rPr>
          <w:rFonts w:ascii="Arial" w:hAnsi="Arial" w:cs="Arial"/>
          <w:sz w:val="24"/>
          <w:szCs w:val="24"/>
          <w:shd w:val="clear" w:color="auto" w:fill="FFFFFF"/>
        </w:rPr>
        <w:t>Blenda Eduarda de Melo</w:t>
      </w:r>
      <w:r w:rsidRPr="00612BCC">
        <w:rPr>
          <w:rFonts w:ascii="Arial" w:hAnsi="Arial" w:cs="Arial"/>
          <w:color w:val="000000"/>
          <w:sz w:val="24"/>
          <w:szCs w:val="24"/>
          <w:shd w:val="clear" w:color="auto" w:fill="FFFFFF"/>
        </w:rPr>
        <w:t xml:space="preserve">. </w:t>
      </w:r>
      <w:r w:rsidRPr="00612BCC">
        <w:rPr>
          <w:rFonts w:ascii="Arial" w:hAnsi="Arial" w:cs="Arial"/>
          <w:i/>
          <w:iCs/>
          <w:color w:val="000000"/>
          <w:sz w:val="24"/>
          <w:szCs w:val="24"/>
          <w:shd w:val="clear" w:color="auto" w:fill="FFFFFF"/>
        </w:rPr>
        <w:t>et al</w:t>
      </w:r>
      <w:r w:rsidRPr="00612BCC">
        <w:rPr>
          <w:rFonts w:ascii="Arial" w:hAnsi="Arial" w:cs="Arial"/>
          <w:color w:val="000000"/>
          <w:sz w:val="24"/>
          <w:szCs w:val="24"/>
          <w:shd w:val="clear" w:color="auto" w:fill="FFFFFF"/>
        </w:rPr>
        <w:t xml:space="preserve">. As dificuldades de implementação da LGPD no brasil. </w:t>
      </w:r>
      <w:r w:rsidRPr="00B145BB">
        <w:rPr>
          <w:rFonts w:ascii="Arial" w:hAnsi="Arial" w:cs="Arial"/>
          <w:b/>
          <w:bCs/>
          <w:color w:val="000000"/>
          <w:sz w:val="24"/>
          <w:szCs w:val="24"/>
          <w:shd w:val="clear" w:color="auto" w:fill="FFFFFF"/>
        </w:rPr>
        <w:t>Revista Projetos Extensionistas</w:t>
      </w:r>
      <w:r w:rsidRPr="00612BCC">
        <w:rPr>
          <w:rFonts w:ascii="Arial" w:hAnsi="Arial" w:cs="Arial"/>
          <w:color w:val="000000"/>
          <w:sz w:val="24"/>
          <w:szCs w:val="24"/>
          <w:shd w:val="clear" w:color="auto" w:fill="FFFFFF"/>
        </w:rPr>
        <w:t xml:space="preserve">, v.1, n. 2, p. 39-47, jul./dez. 2021. </w:t>
      </w:r>
    </w:p>
    <w:p w:rsidR="00B145BB" w:rsidRPr="00612BCC" w:rsidRDefault="00B145BB" w:rsidP="00462FD3">
      <w:pPr>
        <w:pStyle w:val="PargrafodaLista"/>
        <w:ind w:left="0"/>
        <w:rPr>
          <w:rFonts w:ascii="Arial" w:hAnsi="Arial" w:cs="Arial"/>
          <w:color w:val="000000"/>
          <w:sz w:val="24"/>
          <w:szCs w:val="24"/>
          <w:shd w:val="clear" w:color="auto" w:fill="FFFFFF"/>
        </w:rPr>
      </w:pPr>
    </w:p>
    <w:p w:rsidR="00462FD3" w:rsidRPr="00612BCC" w:rsidRDefault="00462FD3" w:rsidP="00462FD3">
      <w:pPr>
        <w:adjustRightInd w:val="0"/>
        <w:jc w:val="both"/>
        <w:rPr>
          <w:rFonts w:ascii="Arial" w:hAnsi="Arial" w:cs="Arial"/>
          <w:color w:val="000000"/>
          <w:sz w:val="24"/>
          <w:szCs w:val="24"/>
        </w:rPr>
      </w:pPr>
      <w:r w:rsidRPr="00612BCC">
        <w:rPr>
          <w:rFonts w:ascii="Arial" w:hAnsi="Arial" w:cs="Arial"/>
          <w:color w:val="000000"/>
          <w:sz w:val="24"/>
          <w:szCs w:val="24"/>
        </w:rPr>
        <w:t xml:space="preserve">GALERA, Fernanda. </w:t>
      </w:r>
      <w:r w:rsidRPr="00B145BB">
        <w:rPr>
          <w:rFonts w:ascii="Arial" w:hAnsi="Arial" w:cs="Arial"/>
          <w:b/>
          <w:bCs/>
          <w:color w:val="000000"/>
          <w:sz w:val="24"/>
          <w:szCs w:val="24"/>
        </w:rPr>
        <w:t>Proteção de dados: reflexões práticas e rápidas sobre a LGPD</w:t>
      </w:r>
      <w:r w:rsidRPr="00612BCC">
        <w:rPr>
          <w:rFonts w:ascii="Arial" w:hAnsi="Arial" w:cs="Arial"/>
          <w:color w:val="000000"/>
          <w:sz w:val="24"/>
          <w:szCs w:val="24"/>
        </w:rPr>
        <w:t>. São Paulo: Saraiva, 2021.</w:t>
      </w:r>
    </w:p>
    <w:p w:rsidR="00462FD3" w:rsidRPr="00612BCC" w:rsidRDefault="00462FD3" w:rsidP="00462FD3">
      <w:pPr>
        <w:adjustRightInd w:val="0"/>
        <w:jc w:val="both"/>
        <w:rPr>
          <w:rFonts w:ascii="Arial" w:hAnsi="Arial" w:cs="Arial"/>
          <w:color w:val="000000"/>
          <w:sz w:val="24"/>
          <w:szCs w:val="24"/>
        </w:rPr>
      </w:pPr>
    </w:p>
    <w:p w:rsidR="00462FD3" w:rsidRPr="00612BCC" w:rsidRDefault="00462FD3" w:rsidP="00462FD3">
      <w:pPr>
        <w:adjustRightInd w:val="0"/>
        <w:jc w:val="both"/>
        <w:rPr>
          <w:rFonts w:ascii="Arial" w:hAnsi="Arial" w:cs="Arial"/>
          <w:color w:val="000000"/>
          <w:sz w:val="24"/>
          <w:szCs w:val="24"/>
        </w:rPr>
      </w:pPr>
      <w:r w:rsidRPr="00612BCC">
        <w:rPr>
          <w:rFonts w:ascii="Arial" w:hAnsi="Arial" w:cs="Arial"/>
          <w:color w:val="000000"/>
          <w:sz w:val="24"/>
          <w:szCs w:val="24"/>
        </w:rPr>
        <w:t xml:space="preserve">MARINHO, Fernando. </w:t>
      </w:r>
      <w:r w:rsidRPr="00B145BB">
        <w:rPr>
          <w:rFonts w:ascii="Arial" w:hAnsi="Arial" w:cs="Arial"/>
          <w:b/>
          <w:bCs/>
          <w:color w:val="000000"/>
          <w:sz w:val="24"/>
          <w:szCs w:val="24"/>
        </w:rPr>
        <w:t>Os mandamentos da LGPD como implementar a lei geral de proteção de dados em 14 passos</w:t>
      </w:r>
      <w:r w:rsidRPr="00612BCC">
        <w:rPr>
          <w:rFonts w:ascii="Arial" w:hAnsi="Arial" w:cs="Arial"/>
          <w:color w:val="000000"/>
          <w:sz w:val="24"/>
          <w:szCs w:val="24"/>
        </w:rPr>
        <w:t>. São Paulo: Atlas, 2021.</w:t>
      </w:r>
    </w:p>
    <w:p w:rsidR="00462FD3" w:rsidRPr="00612BCC" w:rsidRDefault="00462FD3" w:rsidP="00462FD3">
      <w:pPr>
        <w:adjustRightInd w:val="0"/>
        <w:jc w:val="both"/>
        <w:rPr>
          <w:rFonts w:ascii="Arial" w:hAnsi="Arial" w:cs="Arial"/>
          <w:color w:val="000000"/>
          <w:sz w:val="24"/>
          <w:szCs w:val="24"/>
        </w:rPr>
      </w:pPr>
    </w:p>
    <w:p w:rsidR="00462FD3" w:rsidRPr="00612BCC" w:rsidRDefault="00462FD3" w:rsidP="00462FD3">
      <w:pPr>
        <w:adjustRightInd w:val="0"/>
        <w:jc w:val="both"/>
        <w:rPr>
          <w:rFonts w:ascii="Arial" w:hAnsi="Arial" w:cs="Arial"/>
          <w:color w:val="000000"/>
          <w:sz w:val="24"/>
          <w:szCs w:val="24"/>
        </w:rPr>
      </w:pPr>
      <w:r w:rsidRPr="00612BCC">
        <w:rPr>
          <w:rFonts w:ascii="Arial" w:hAnsi="Arial" w:cs="Arial"/>
          <w:color w:val="000000"/>
          <w:sz w:val="24"/>
          <w:szCs w:val="24"/>
        </w:rPr>
        <w:t xml:space="preserve">PINHEIRO, Patrícia. </w:t>
      </w:r>
      <w:r w:rsidRPr="00B145BB">
        <w:rPr>
          <w:rFonts w:ascii="Arial" w:hAnsi="Arial" w:cs="Arial"/>
          <w:b/>
          <w:bCs/>
          <w:color w:val="000000"/>
          <w:sz w:val="24"/>
          <w:szCs w:val="24"/>
        </w:rPr>
        <w:t>Proteção de dados pessoais</w:t>
      </w:r>
      <w:r w:rsidRPr="00612BCC">
        <w:rPr>
          <w:rFonts w:ascii="Arial" w:hAnsi="Arial" w:cs="Arial"/>
          <w:color w:val="000000"/>
          <w:sz w:val="24"/>
          <w:szCs w:val="24"/>
        </w:rPr>
        <w:t>. 2. Ed. São Paulo: Saraiva, 2020.</w:t>
      </w:r>
    </w:p>
    <w:p w:rsidR="00462FD3" w:rsidRPr="00612BCC" w:rsidRDefault="00462FD3" w:rsidP="00462FD3">
      <w:pPr>
        <w:adjustRightInd w:val="0"/>
        <w:jc w:val="both"/>
        <w:rPr>
          <w:rFonts w:ascii="Arial" w:hAnsi="Arial" w:cs="Arial"/>
          <w:color w:val="000000"/>
          <w:sz w:val="24"/>
          <w:szCs w:val="24"/>
        </w:rPr>
      </w:pPr>
    </w:p>
    <w:p w:rsidR="00462FD3" w:rsidRPr="00612BCC" w:rsidRDefault="00462FD3" w:rsidP="00462FD3">
      <w:pPr>
        <w:adjustRightInd w:val="0"/>
        <w:jc w:val="both"/>
        <w:rPr>
          <w:rFonts w:ascii="Arial" w:hAnsi="Arial" w:cs="Arial"/>
          <w:color w:val="000000"/>
          <w:sz w:val="24"/>
          <w:szCs w:val="24"/>
          <w:shd w:val="clear" w:color="auto" w:fill="FFFFFF"/>
        </w:rPr>
      </w:pPr>
      <w:r w:rsidRPr="00612BCC">
        <w:rPr>
          <w:rFonts w:ascii="Arial" w:hAnsi="Arial" w:cs="Arial"/>
          <w:color w:val="000000"/>
          <w:sz w:val="24"/>
          <w:szCs w:val="24"/>
          <w:shd w:val="clear" w:color="auto" w:fill="FFFFFF"/>
        </w:rPr>
        <w:t xml:space="preserve">PINHEIRO, Patrícia. </w:t>
      </w:r>
      <w:r w:rsidRPr="00B145BB">
        <w:rPr>
          <w:rFonts w:ascii="Arial" w:hAnsi="Arial" w:cs="Arial"/>
          <w:b/>
          <w:bCs/>
          <w:color w:val="000000"/>
          <w:sz w:val="24"/>
          <w:szCs w:val="24"/>
          <w:shd w:val="clear" w:color="auto" w:fill="FFFFFF"/>
        </w:rPr>
        <w:t>Nova Lei brasileira de proteção de dados pessoais (LGPD) e o impacto nas instituições públicas e privadas</w:t>
      </w:r>
      <w:r w:rsidRPr="00612BCC">
        <w:rPr>
          <w:rFonts w:ascii="Arial" w:hAnsi="Arial" w:cs="Arial"/>
          <w:color w:val="000000"/>
          <w:sz w:val="24"/>
          <w:szCs w:val="24"/>
          <w:shd w:val="clear" w:color="auto" w:fill="FFFFFF"/>
        </w:rPr>
        <w:t>. Revista eletrônica [do] Tribunal Regional do Trabalho da 9ª Região, Curitiba, v. 10, n. 97, p. 75-87, mar. 2021.</w:t>
      </w:r>
    </w:p>
    <w:p w:rsidR="00462FD3" w:rsidRPr="00612BCC" w:rsidRDefault="00462FD3" w:rsidP="00462FD3">
      <w:pPr>
        <w:adjustRightInd w:val="0"/>
        <w:jc w:val="both"/>
        <w:rPr>
          <w:rFonts w:ascii="Arial" w:hAnsi="Arial" w:cs="Arial"/>
          <w:color w:val="000000"/>
          <w:sz w:val="24"/>
          <w:szCs w:val="24"/>
        </w:rPr>
      </w:pPr>
    </w:p>
    <w:p w:rsidR="00D37CCE" w:rsidRDefault="00462FD3" w:rsidP="00D01EFB">
      <w:pPr>
        <w:adjustRightInd w:val="0"/>
        <w:jc w:val="both"/>
        <w:rPr>
          <w:rFonts w:ascii="Arial" w:hAnsi="Arial" w:cs="Arial"/>
          <w:color w:val="000000"/>
          <w:sz w:val="24"/>
          <w:szCs w:val="24"/>
        </w:rPr>
      </w:pPr>
      <w:r w:rsidRPr="00612BCC">
        <w:rPr>
          <w:rFonts w:ascii="Arial" w:hAnsi="Arial" w:cs="Arial"/>
          <w:color w:val="000000"/>
          <w:sz w:val="24"/>
          <w:szCs w:val="24"/>
        </w:rPr>
        <w:t xml:space="preserve">TEIXEIRA, Tarcísio. </w:t>
      </w:r>
      <w:r w:rsidRPr="00B145BB">
        <w:rPr>
          <w:rFonts w:ascii="Arial" w:hAnsi="Arial" w:cs="Arial"/>
          <w:b/>
          <w:bCs/>
          <w:color w:val="000000"/>
          <w:sz w:val="24"/>
          <w:szCs w:val="24"/>
        </w:rPr>
        <w:t>LGPD e e-commerce</w:t>
      </w:r>
      <w:r w:rsidRPr="00612BCC">
        <w:rPr>
          <w:rFonts w:ascii="Arial" w:hAnsi="Arial" w:cs="Arial"/>
          <w:color w:val="000000"/>
          <w:sz w:val="24"/>
          <w:szCs w:val="24"/>
        </w:rPr>
        <w:t>. 2. ed. Ao Paulo: Saraiva, 2</w:t>
      </w:r>
      <w:r w:rsidR="00D01EFB">
        <w:rPr>
          <w:rFonts w:ascii="Arial" w:hAnsi="Arial" w:cs="Arial"/>
          <w:color w:val="000000"/>
          <w:sz w:val="24"/>
          <w:szCs w:val="24"/>
        </w:rPr>
        <w:t>021.</w:t>
      </w:r>
    </w:p>
    <w:p w:rsidR="00BA2F03" w:rsidRDefault="00BA2F03" w:rsidP="00D01EFB">
      <w:pPr>
        <w:adjustRightInd w:val="0"/>
        <w:jc w:val="both"/>
        <w:rPr>
          <w:rFonts w:ascii="Arial" w:hAnsi="Arial" w:cs="Arial"/>
          <w:color w:val="000000"/>
          <w:sz w:val="24"/>
          <w:szCs w:val="24"/>
        </w:rPr>
      </w:pPr>
    </w:p>
    <w:p w:rsidR="00BA2F03" w:rsidRPr="00BA2F03" w:rsidRDefault="00BA2F03">
      <w:pPr>
        <w:adjustRightInd w:val="0"/>
        <w:ind w:firstLine="720"/>
        <w:jc w:val="both"/>
        <w:rPr>
          <w:rFonts w:ascii="Arial" w:hAnsi="Arial" w:cs="Arial"/>
          <w:sz w:val="24"/>
          <w:szCs w:val="24"/>
        </w:rPr>
      </w:pPr>
    </w:p>
    <w:sectPr w:rsidR="00BA2F03" w:rsidRPr="00BA2F03" w:rsidSect="00BB1985">
      <w:headerReference w:type="default" r:id="rId9"/>
      <w:footerReference w:type="default" r:id="rId10"/>
      <w:pgSz w:w="11910" w:h="16840"/>
      <w:pgMar w:top="1701" w:right="1134" w:bottom="1134" w:left="1701" w:header="19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C54" w:rsidRDefault="005D5C54">
      <w:r>
        <w:separator/>
      </w:r>
    </w:p>
  </w:endnote>
  <w:endnote w:type="continuationSeparator" w:id="1">
    <w:p w:rsidR="005D5C54" w:rsidRDefault="005D5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CE" w:rsidRDefault="00D37CCE">
    <w:pPr>
      <w:pStyle w:val="Corpodetexto"/>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C54" w:rsidRDefault="005D5C54">
      <w:r>
        <w:separator/>
      </w:r>
    </w:p>
  </w:footnote>
  <w:footnote w:type="continuationSeparator" w:id="1">
    <w:p w:rsidR="005D5C54" w:rsidRDefault="005D5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CE" w:rsidRDefault="00D37CCE">
    <w:pPr>
      <w:pStyle w:val="Corpodetexto"/>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0ED6"/>
    <w:multiLevelType w:val="multilevel"/>
    <w:tmpl w:val="C0E6A7FC"/>
    <w:lvl w:ilvl="0">
      <w:start w:val="2"/>
      <w:numFmt w:val="decimal"/>
      <w:lvlText w:val="%1"/>
      <w:lvlJc w:val="left"/>
      <w:pPr>
        <w:ind w:left="102" w:hanging="418"/>
      </w:pPr>
      <w:rPr>
        <w:rFonts w:hint="default"/>
        <w:lang w:val="pt-PT" w:eastAsia="en-US" w:bidi="ar-SA"/>
      </w:rPr>
    </w:lvl>
    <w:lvl w:ilvl="1">
      <w:start w:val="6"/>
      <w:numFmt w:val="decimal"/>
      <w:lvlText w:val="%1.%2"/>
      <w:lvlJc w:val="left"/>
      <w:pPr>
        <w:ind w:left="102" w:hanging="418"/>
      </w:pPr>
      <w:rPr>
        <w:rFonts w:ascii="Arial MT" w:eastAsia="Arial MT" w:hAnsi="Arial MT" w:cs="Arial MT" w:hint="default"/>
        <w:w w:val="99"/>
        <w:sz w:val="24"/>
        <w:szCs w:val="24"/>
        <w:lang w:val="pt-PT" w:eastAsia="en-US" w:bidi="ar-SA"/>
      </w:rPr>
    </w:lvl>
    <w:lvl w:ilvl="2">
      <w:numFmt w:val="bullet"/>
      <w:lvlText w:val="•"/>
      <w:lvlJc w:val="left"/>
      <w:pPr>
        <w:ind w:left="1937" w:hanging="418"/>
      </w:pPr>
      <w:rPr>
        <w:rFonts w:hint="default"/>
        <w:lang w:val="pt-PT" w:eastAsia="en-US" w:bidi="ar-SA"/>
      </w:rPr>
    </w:lvl>
    <w:lvl w:ilvl="3">
      <w:numFmt w:val="bullet"/>
      <w:lvlText w:val="•"/>
      <w:lvlJc w:val="left"/>
      <w:pPr>
        <w:ind w:left="2855" w:hanging="418"/>
      </w:pPr>
      <w:rPr>
        <w:rFonts w:hint="default"/>
        <w:lang w:val="pt-PT" w:eastAsia="en-US" w:bidi="ar-SA"/>
      </w:rPr>
    </w:lvl>
    <w:lvl w:ilvl="4">
      <w:numFmt w:val="bullet"/>
      <w:lvlText w:val="•"/>
      <w:lvlJc w:val="left"/>
      <w:pPr>
        <w:ind w:left="3774" w:hanging="418"/>
      </w:pPr>
      <w:rPr>
        <w:rFonts w:hint="default"/>
        <w:lang w:val="pt-PT" w:eastAsia="en-US" w:bidi="ar-SA"/>
      </w:rPr>
    </w:lvl>
    <w:lvl w:ilvl="5">
      <w:numFmt w:val="bullet"/>
      <w:lvlText w:val="•"/>
      <w:lvlJc w:val="left"/>
      <w:pPr>
        <w:ind w:left="4693" w:hanging="418"/>
      </w:pPr>
      <w:rPr>
        <w:rFonts w:hint="default"/>
        <w:lang w:val="pt-PT" w:eastAsia="en-US" w:bidi="ar-SA"/>
      </w:rPr>
    </w:lvl>
    <w:lvl w:ilvl="6">
      <w:numFmt w:val="bullet"/>
      <w:lvlText w:val="•"/>
      <w:lvlJc w:val="left"/>
      <w:pPr>
        <w:ind w:left="5611" w:hanging="418"/>
      </w:pPr>
      <w:rPr>
        <w:rFonts w:hint="default"/>
        <w:lang w:val="pt-PT" w:eastAsia="en-US" w:bidi="ar-SA"/>
      </w:rPr>
    </w:lvl>
    <w:lvl w:ilvl="7">
      <w:numFmt w:val="bullet"/>
      <w:lvlText w:val="•"/>
      <w:lvlJc w:val="left"/>
      <w:pPr>
        <w:ind w:left="6530" w:hanging="418"/>
      </w:pPr>
      <w:rPr>
        <w:rFonts w:hint="default"/>
        <w:lang w:val="pt-PT" w:eastAsia="en-US" w:bidi="ar-SA"/>
      </w:rPr>
    </w:lvl>
    <w:lvl w:ilvl="8">
      <w:numFmt w:val="bullet"/>
      <w:lvlText w:val="•"/>
      <w:lvlJc w:val="left"/>
      <w:pPr>
        <w:ind w:left="7449" w:hanging="418"/>
      </w:pPr>
      <w:rPr>
        <w:rFonts w:hint="default"/>
        <w:lang w:val="pt-PT" w:eastAsia="en-US" w:bidi="ar-SA"/>
      </w:rPr>
    </w:lvl>
  </w:abstractNum>
  <w:abstractNum w:abstractNumId="1">
    <w:nsid w:val="0E6F7CC8"/>
    <w:multiLevelType w:val="multilevel"/>
    <w:tmpl w:val="B074E00C"/>
    <w:lvl w:ilvl="0">
      <w:start w:val="4"/>
      <w:numFmt w:val="decimal"/>
      <w:lvlText w:val="%1"/>
      <w:lvlJc w:val="left"/>
      <w:pPr>
        <w:ind w:left="490" w:hanging="389"/>
      </w:pPr>
      <w:rPr>
        <w:rFonts w:hint="default"/>
        <w:lang w:val="pt-PT" w:eastAsia="en-US" w:bidi="ar-SA"/>
      </w:rPr>
    </w:lvl>
    <w:lvl w:ilvl="1">
      <w:start w:val="4"/>
      <w:numFmt w:val="decimal"/>
      <w:lvlText w:val="%1.%2"/>
      <w:lvlJc w:val="left"/>
      <w:pPr>
        <w:ind w:left="490" w:hanging="389"/>
      </w:pPr>
      <w:rPr>
        <w:rFonts w:ascii="Arial MT" w:eastAsia="Arial MT" w:hAnsi="Arial MT" w:cs="Arial MT" w:hint="default"/>
        <w:w w:val="99"/>
        <w:sz w:val="24"/>
        <w:szCs w:val="24"/>
        <w:lang w:val="pt-PT" w:eastAsia="en-US" w:bidi="ar-SA"/>
      </w:rPr>
    </w:lvl>
    <w:lvl w:ilvl="2">
      <w:numFmt w:val="bullet"/>
      <w:lvlText w:val="•"/>
      <w:lvlJc w:val="left"/>
      <w:pPr>
        <w:ind w:left="2257" w:hanging="389"/>
      </w:pPr>
      <w:rPr>
        <w:rFonts w:hint="default"/>
        <w:lang w:val="pt-PT" w:eastAsia="en-US" w:bidi="ar-SA"/>
      </w:rPr>
    </w:lvl>
    <w:lvl w:ilvl="3">
      <w:numFmt w:val="bullet"/>
      <w:lvlText w:val="•"/>
      <w:lvlJc w:val="left"/>
      <w:pPr>
        <w:ind w:left="3135" w:hanging="389"/>
      </w:pPr>
      <w:rPr>
        <w:rFonts w:hint="default"/>
        <w:lang w:val="pt-PT" w:eastAsia="en-US" w:bidi="ar-SA"/>
      </w:rPr>
    </w:lvl>
    <w:lvl w:ilvl="4">
      <w:numFmt w:val="bullet"/>
      <w:lvlText w:val="•"/>
      <w:lvlJc w:val="left"/>
      <w:pPr>
        <w:ind w:left="4014" w:hanging="389"/>
      </w:pPr>
      <w:rPr>
        <w:rFonts w:hint="default"/>
        <w:lang w:val="pt-PT" w:eastAsia="en-US" w:bidi="ar-SA"/>
      </w:rPr>
    </w:lvl>
    <w:lvl w:ilvl="5">
      <w:numFmt w:val="bullet"/>
      <w:lvlText w:val="•"/>
      <w:lvlJc w:val="left"/>
      <w:pPr>
        <w:ind w:left="4893" w:hanging="389"/>
      </w:pPr>
      <w:rPr>
        <w:rFonts w:hint="default"/>
        <w:lang w:val="pt-PT" w:eastAsia="en-US" w:bidi="ar-SA"/>
      </w:rPr>
    </w:lvl>
    <w:lvl w:ilvl="6">
      <w:numFmt w:val="bullet"/>
      <w:lvlText w:val="•"/>
      <w:lvlJc w:val="left"/>
      <w:pPr>
        <w:ind w:left="5771" w:hanging="389"/>
      </w:pPr>
      <w:rPr>
        <w:rFonts w:hint="default"/>
        <w:lang w:val="pt-PT" w:eastAsia="en-US" w:bidi="ar-SA"/>
      </w:rPr>
    </w:lvl>
    <w:lvl w:ilvl="7">
      <w:numFmt w:val="bullet"/>
      <w:lvlText w:val="•"/>
      <w:lvlJc w:val="left"/>
      <w:pPr>
        <w:ind w:left="6650" w:hanging="389"/>
      </w:pPr>
      <w:rPr>
        <w:rFonts w:hint="default"/>
        <w:lang w:val="pt-PT" w:eastAsia="en-US" w:bidi="ar-SA"/>
      </w:rPr>
    </w:lvl>
    <w:lvl w:ilvl="8">
      <w:numFmt w:val="bullet"/>
      <w:lvlText w:val="•"/>
      <w:lvlJc w:val="left"/>
      <w:pPr>
        <w:ind w:left="7529" w:hanging="389"/>
      </w:pPr>
      <w:rPr>
        <w:rFonts w:hint="default"/>
        <w:lang w:val="pt-PT" w:eastAsia="en-US" w:bidi="ar-SA"/>
      </w:rPr>
    </w:lvl>
  </w:abstractNum>
  <w:abstractNum w:abstractNumId="2">
    <w:nsid w:val="18AC3A0D"/>
    <w:multiLevelType w:val="hybridMultilevel"/>
    <w:tmpl w:val="842C35DA"/>
    <w:lvl w:ilvl="0" w:tplc="51885AF0">
      <w:numFmt w:val="bullet"/>
      <w:lvlText w:val=""/>
      <w:lvlJc w:val="left"/>
      <w:pPr>
        <w:ind w:left="822" w:hanging="360"/>
      </w:pPr>
      <w:rPr>
        <w:rFonts w:ascii="Symbol" w:eastAsia="Symbol" w:hAnsi="Symbol" w:cs="Symbol" w:hint="default"/>
        <w:w w:val="100"/>
        <w:sz w:val="24"/>
        <w:szCs w:val="24"/>
        <w:lang w:val="pt-PT" w:eastAsia="en-US" w:bidi="ar-SA"/>
      </w:rPr>
    </w:lvl>
    <w:lvl w:ilvl="1" w:tplc="1CBA750A">
      <w:numFmt w:val="bullet"/>
      <w:lvlText w:val="•"/>
      <w:lvlJc w:val="left"/>
      <w:pPr>
        <w:ind w:left="1666" w:hanging="360"/>
      </w:pPr>
      <w:rPr>
        <w:rFonts w:hint="default"/>
        <w:lang w:val="pt-PT" w:eastAsia="en-US" w:bidi="ar-SA"/>
      </w:rPr>
    </w:lvl>
    <w:lvl w:ilvl="2" w:tplc="5B90388C">
      <w:numFmt w:val="bullet"/>
      <w:lvlText w:val="•"/>
      <w:lvlJc w:val="left"/>
      <w:pPr>
        <w:ind w:left="2513" w:hanging="360"/>
      </w:pPr>
      <w:rPr>
        <w:rFonts w:hint="default"/>
        <w:lang w:val="pt-PT" w:eastAsia="en-US" w:bidi="ar-SA"/>
      </w:rPr>
    </w:lvl>
    <w:lvl w:ilvl="3" w:tplc="DFB4BFC2">
      <w:numFmt w:val="bullet"/>
      <w:lvlText w:val="•"/>
      <w:lvlJc w:val="left"/>
      <w:pPr>
        <w:ind w:left="3359" w:hanging="360"/>
      </w:pPr>
      <w:rPr>
        <w:rFonts w:hint="default"/>
        <w:lang w:val="pt-PT" w:eastAsia="en-US" w:bidi="ar-SA"/>
      </w:rPr>
    </w:lvl>
    <w:lvl w:ilvl="4" w:tplc="1B808210">
      <w:numFmt w:val="bullet"/>
      <w:lvlText w:val="•"/>
      <w:lvlJc w:val="left"/>
      <w:pPr>
        <w:ind w:left="4206" w:hanging="360"/>
      </w:pPr>
      <w:rPr>
        <w:rFonts w:hint="default"/>
        <w:lang w:val="pt-PT" w:eastAsia="en-US" w:bidi="ar-SA"/>
      </w:rPr>
    </w:lvl>
    <w:lvl w:ilvl="5" w:tplc="0E9A766C">
      <w:numFmt w:val="bullet"/>
      <w:lvlText w:val="•"/>
      <w:lvlJc w:val="left"/>
      <w:pPr>
        <w:ind w:left="5053" w:hanging="360"/>
      </w:pPr>
      <w:rPr>
        <w:rFonts w:hint="default"/>
        <w:lang w:val="pt-PT" w:eastAsia="en-US" w:bidi="ar-SA"/>
      </w:rPr>
    </w:lvl>
    <w:lvl w:ilvl="6" w:tplc="6C906AE4">
      <w:numFmt w:val="bullet"/>
      <w:lvlText w:val="•"/>
      <w:lvlJc w:val="left"/>
      <w:pPr>
        <w:ind w:left="5899" w:hanging="360"/>
      </w:pPr>
      <w:rPr>
        <w:rFonts w:hint="default"/>
        <w:lang w:val="pt-PT" w:eastAsia="en-US" w:bidi="ar-SA"/>
      </w:rPr>
    </w:lvl>
    <w:lvl w:ilvl="7" w:tplc="44C24A2A">
      <w:numFmt w:val="bullet"/>
      <w:lvlText w:val="•"/>
      <w:lvlJc w:val="left"/>
      <w:pPr>
        <w:ind w:left="6746" w:hanging="360"/>
      </w:pPr>
      <w:rPr>
        <w:rFonts w:hint="default"/>
        <w:lang w:val="pt-PT" w:eastAsia="en-US" w:bidi="ar-SA"/>
      </w:rPr>
    </w:lvl>
    <w:lvl w:ilvl="8" w:tplc="99607408">
      <w:numFmt w:val="bullet"/>
      <w:lvlText w:val="•"/>
      <w:lvlJc w:val="left"/>
      <w:pPr>
        <w:ind w:left="7593" w:hanging="360"/>
      </w:pPr>
      <w:rPr>
        <w:rFonts w:hint="default"/>
        <w:lang w:val="pt-PT" w:eastAsia="en-US" w:bidi="ar-SA"/>
      </w:rPr>
    </w:lvl>
  </w:abstractNum>
  <w:abstractNum w:abstractNumId="3">
    <w:nsid w:val="3A935117"/>
    <w:multiLevelType w:val="multilevel"/>
    <w:tmpl w:val="5A5E45B8"/>
    <w:lvl w:ilvl="0">
      <w:start w:val="10"/>
      <w:numFmt w:val="decimal"/>
      <w:lvlText w:val="%1"/>
      <w:lvlJc w:val="left"/>
      <w:pPr>
        <w:ind w:left="102" w:hanging="536"/>
      </w:pPr>
      <w:rPr>
        <w:rFonts w:hint="default"/>
        <w:lang w:val="pt-PT" w:eastAsia="en-US" w:bidi="ar-SA"/>
      </w:rPr>
    </w:lvl>
    <w:lvl w:ilvl="1">
      <w:start w:val="2"/>
      <w:numFmt w:val="decimal"/>
      <w:lvlText w:val="%1.%2"/>
      <w:lvlJc w:val="left"/>
      <w:pPr>
        <w:ind w:left="102" w:hanging="536"/>
      </w:pPr>
      <w:rPr>
        <w:rFonts w:ascii="Arial MT" w:eastAsia="Arial MT" w:hAnsi="Arial MT" w:cs="Arial MT" w:hint="default"/>
        <w:w w:val="99"/>
        <w:sz w:val="24"/>
        <w:szCs w:val="24"/>
        <w:lang w:val="pt-PT" w:eastAsia="en-US" w:bidi="ar-SA"/>
      </w:rPr>
    </w:lvl>
    <w:lvl w:ilvl="2">
      <w:numFmt w:val="bullet"/>
      <w:lvlText w:val="•"/>
      <w:lvlJc w:val="left"/>
      <w:pPr>
        <w:ind w:left="1937" w:hanging="536"/>
      </w:pPr>
      <w:rPr>
        <w:rFonts w:hint="default"/>
        <w:lang w:val="pt-PT" w:eastAsia="en-US" w:bidi="ar-SA"/>
      </w:rPr>
    </w:lvl>
    <w:lvl w:ilvl="3">
      <w:numFmt w:val="bullet"/>
      <w:lvlText w:val="•"/>
      <w:lvlJc w:val="left"/>
      <w:pPr>
        <w:ind w:left="2855" w:hanging="536"/>
      </w:pPr>
      <w:rPr>
        <w:rFonts w:hint="default"/>
        <w:lang w:val="pt-PT" w:eastAsia="en-US" w:bidi="ar-SA"/>
      </w:rPr>
    </w:lvl>
    <w:lvl w:ilvl="4">
      <w:numFmt w:val="bullet"/>
      <w:lvlText w:val="•"/>
      <w:lvlJc w:val="left"/>
      <w:pPr>
        <w:ind w:left="3774" w:hanging="536"/>
      </w:pPr>
      <w:rPr>
        <w:rFonts w:hint="default"/>
        <w:lang w:val="pt-PT" w:eastAsia="en-US" w:bidi="ar-SA"/>
      </w:rPr>
    </w:lvl>
    <w:lvl w:ilvl="5">
      <w:numFmt w:val="bullet"/>
      <w:lvlText w:val="•"/>
      <w:lvlJc w:val="left"/>
      <w:pPr>
        <w:ind w:left="4693" w:hanging="536"/>
      </w:pPr>
      <w:rPr>
        <w:rFonts w:hint="default"/>
        <w:lang w:val="pt-PT" w:eastAsia="en-US" w:bidi="ar-SA"/>
      </w:rPr>
    </w:lvl>
    <w:lvl w:ilvl="6">
      <w:numFmt w:val="bullet"/>
      <w:lvlText w:val="•"/>
      <w:lvlJc w:val="left"/>
      <w:pPr>
        <w:ind w:left="5611" w:hanging="536"/>
      </w:pPr>
      <w:rPr>
        <w:rFonts w:hint="default"/>
        <w:lang w:val="pt-PT" w:eastAsia="en-US" w:bidi="ar-SA"/>
      </w:rPr>
    </w:lvl>
    <w:lvl w:ilvl="7">
      <w:numFmt w:val="bullet"/>
      <w:lvlText w:val="•"/>
      <w:lvlJc w:val="left"/>
      <w:pPr>
        <w:ind w:left="6530" w:hanging="536"/>
      </w:pPr>
      <w:rPr>
        <w:rFonts w:hint="default"/>
        <w:lang w:val="pt-PT" w:eastAsia="en-US" w:bidi="ar-SA"/>
      </w:rPr>
    </w:lvl>
    <w:lvl w:ilvl="8">
      <w:numFmt w:val="bullet"/>
      <w:lvlText w:val="•"/>
      <w:lvlJc w:val="left"/>
      <w:pPr>
        <w:ind w:left="7449" w:hanging="536"/>
      </w:pPr>
      <w:rPr>
        <w:rFonts w:hint="default"/>
        <w:lang w:val="pt-PT" w:eastAsia="en-US" w:bidi="ar-SA"/>
      </w:rPr>
    </w:lvl>
  </w:abstractNum>
  <w:abstractNum w:abstractNumId="4">
    <w:nsid w:val="4D7D75F2"/>
    <w:multiLevelType w:val="multilevel"/>
    <w:tmpl w:val="1C2E6F9A"/>
    <w:lvl w:ilvl="0">
      <w:start w:val="1"/>
      <w:numFmt w:val="decimal"/>
      <w:lvlText w:val="%1"/>
      <w:lvlJc w:val="left"/>
      <w:pPr>
        <w:ind w:left="303" w:hanging="202"/>
      </w:pPr>
      <w:rPr>
        <w:rFonts w:ascii="Arial" w:eastAsia="Arial" w:hAnsi="Arial" w:cs="Arial" w:hint="default"/>
        <w:b/>
        <w:bCs/>
        <w:w w:val="99"/>
        <w:sz w:val="24"/>
        <w:szCs w:val="24"/>
        <w:lang w:val="pt-PT" w:eastAsia="en-US" w:bidi="ar-SA"/>
      </w:rPr>
    </w:lvl>
    <w:lvl w:ilvl="1">
      <w:start w:val="1"/>
      <w:numFmt w:val="decimal"/>
      <w:lvlText w:val="%1.%2"/>
      <w:lvlJc w:val="left"/>
      <w:pPr>
        <w:ind w:left="102" w:hanging="405"/>
      </w:pPr>
      <w:rPr>
        <w:rFonts w:ascii="Arial MT" w:eastAsia="Arial MT" w:hAnsi="Arial MT" w:cs="Arial MT" w:hint="default"/>
        <w:w w:val="99"/>
        <w:sz w:val="24"/>
        <w:szCs w:val="24"/>
        <w:lang w:val="pt-PT" w:eastAsia="en-US" w:bidi="ar-SA"/>
      </w:rPr>
    </w:lvl>
    <w:lvl w:ilvl="2">
      <w:start w:val="1"/>
      <w:numFmt w:val="decimal"/>
      <w:lvlText w:val="%1.%2.%3."/>
      <w:lvlJc w:val="left"/>
      <w:pPr>
        <w:ind w:left="771" w:hanging="670"/>
      </w:pPr>
      <w:rPr>
        <w:rFonts w:ascii="Arial MT" w:eastAsia="Arial MT" w:hAnsi="Arial MT" w:cs="Arial MT" w:hint="default"/>
        <w:spacing w:val="-2"/>
        <w:w w:val="99"/>
        <w:sz w:val="24"/>
        <w:szCs w:val="24"/>
        <w:lang w:val="pt-PT" w:eastAsia="en-US" w:bidi="ar-SA"/>
      </w:rPr>
    </w:lvl>
    <w:lvl w:ilvl="3">
      <w:numFmt w:val="bullet"/>
      <w:lvlText w:val="•"/>
      <w:lvlJc w:val="left"/>
      <w:pPr>
        <w:ind w:left="1843" w:hanging="670"/>
      </w:pPr>
      <w:rPr>
        <w:rFonts w:hint="default"/>
        <w:lang w:val="pt-PT" w:eastAsia="en-US" w:bidi="ar-SA"/>
      </w:rPr>
    </w:lvl>
    <w:lvl w:ilvl="4">
      <w:numFmt w:val="bullet"/>
      <w:lvlText w:val="•"/>
      <w:lvlJc w:val="left"/>
      <w:pPr>
        <w:ind w:left="2906" w:hanging="670"/>
      </w:pPr>
      <w:rPr>
        <w:rFonts w:hint="default"/>
        <w:lang w:val="pt-PT" w:eastAsia="en-US" w:bidi="ar-SA"/>
      </w:rPr>
    </w:lvl>
    <w:lvl w:ilvl="5">
      <w:numFmt w:val="bullet"/>
      <w:lvlText w:val="•"/>
      <w:lvlJc w:val="left"/>
      <w:pPr>
        <w:ind w:left="3969" w:hanging="670"/>
      </w:pPr>
      <w:rPr>
        <w:rFonts w:hint="default"/>
        <w:lang w:val="pt-PT" w:eastAsia="en-US" w:bidi="ar-SA"/>
      </w:rPr>
    </w:lvl>
    <w:lvl w:ilvl="6">
      <w:numFmt w:val="bullet"/>
      <w:lvlText w:val="•"/>
      <w:lvlJc w:val="left"/>
      <w:pPr>
        <w:ind w:left="5033" w:hanging="670"/>
      </w:pPr>
      <w:rPr>
        <w:rFonts w:hint="default"/>
        <w:lang w:val="pt-PT" w:eastAsia="en-US" w:bidi="ar-SA"/>
      </w:rPr>
    </w:lvl>
    <w:lvl w:ilvl="7">
      <w:numFmt w:val="bullet"/>
      <w:lvlText w:val="•"/>
      <w:lvlJc w:val="left"/>
      <w:pPr>
        <w:ind w:left="6096" w:hanging="670"/>
      </w:pPr>
      <w:rPr>
        <w:rFonts w:hint="default"/>
        <w:lang w:val="pt-PT" w:eastAsia="en-US" w:bidi="ar-SA"/>
      </w:rPr>
    </w:lvl>
    <w:lvl w:ilvl="8">
      <w:numFmt w:val="bullet"/>
      <w:lvlText w:val="•"/>
      <w:lvlJc w:val="left"/>
      <w:pPr>
        <w:ind w:left="7159" w:hanging="670"/>
      </w:pPr>
      <w:rPr>
        <w:rFonts w:hint="default"/>
        <w:lang w:val="pt-PT" w:eastAsia="en-US" w:bidi="ar-SA"/>
      </w:rPr>
    </w:lvl>
  </w:abstractNum>
  <w:abstractNum w:abstractNumId="5">
    <w:nsid w:val="51BB43DF"/>
    <w:multiLevelType w:val="multilevel"/>
    <w:tmpl w:val="1A2457C8"/>
    <w:lvl w:ilvl="0">
      <w:start w:val="2"/>
      <w:numFmt w:val="decimal"/>
      <w:lvlText w:val="%1"/>
      <w:lvlJc w:val="left"/>
      <w:pPr>
        <w:ind w:left="102" w:hanging="480"/>
      </w:pPr>
      <w:rPr>
        <w:rFonts w:hint="default"/>
        <w:lang w:val="pt-PT" w:eastAsia="en-US" w:bidi="ar-SA"/>
      </w:rPr>
    </w:lvl>
    <w:lvl w:ilvl="1">
      <w:start w:val="4"/>
      <w:numFmt w:val="decimal"/>
      <w:lvlText w:val="%1.%2."/>
      <w:lvlJc w:val="left"/>
      <w:pPr>
        <w:ind w:left="102" w:hanging="480"/>
      </w:pPr>
      <w:rPr>
        <w:rFonts w:ascii="Arial MT" w:eastAsia="Arial MT" w:hAnsi="Arial MT" w:cs="Arial MT" w:hint="default"/>
        <w:w w:val="99"/>
        <w:sz w:val="24"/>
        <w:szCs w:val="24"/>
        <w:lang w:val="pt-PT" w:eastAsia="en-US" w:bidi="ar-SA"/>
      </w:rPr>
    </w:lvl>
    <w:lvl w:ilvl="2">
      <w:numFmt w:val="bullet"/>
      <w:lvlText w:val="•"/>
      <w:lvlJc w:val="left"/>
      <w:pPr>
        <w:ind w:left="1937" w:hanging="480"/>
      </w:pPr>
      <w:rPr>
        <w:rFonts w:hint="default"/>
        <w:lang w:val="pt-PT" w:eastAsia="en-US" w:bidi="ar-SA"/>
      </w:rPr>
    </w:lvl>
    <w:lvl w:ilvl="3">
      <w:numFmt w:val="bullet"/>
      <w:lvlText w:val="•"/>
      <w:lvlJc w:val="left"/>
      <w:pPr>
        <w:ind w:left="2855" w:hanging="480"/>
      </w:pPr>
      <w:rPr>
        <w:rFonts w:hint="default"/>
        <w:lang w:val="pt-PT" w:eastAsia="en-US" w:bidi="ar-SA"/>
      </w:rPr>
    </w:lvl>
    <w:lvl w:ilvl="4">
      <w:numFmt w:val="bullet"/>
      <w:lvlText w:val="•"/>
      <w:lvlJc w:val="left"/>
      <w:pPr>
        <w:ind w:left="3774" w:hanging="480"/>
      </w:pPr>
      <w:rPr>
        <w:rFonts w:hint="default"/>
        <w:lang w:val="pt-PT" w:eastAsia="en-US" w:bidi="ar-SA"/>
      </w:rPr>
    </w:lvl>
    <w:lvl w:ilvl="5">
      <w:numFmt w:val="bullet"/>
      <w:lvlText w:val="•"/>
      <w:lvlJc w:val="left"/>
      <w:pPr>
        <w:ind w:left="4693" w:hanging="480"/>
      </w:pPr>
      <w:rPr>
        <w:rFonts w:hint="default"/>
        <w:lang w:val="pt-PT" w:eastAsia="en-US" w:bidi="ar-SA"/>
      </w:rPr>
    </w:lvl>
    <w:lvl w:ilvl="6">
      <w:numFmt w:val="bullet"/>
      <w:lvlText w:val="•"/>
      <w:lvlJc w:val="left"/>
      <w:pPr>
        <w:ind w:left="5611" w:hanging="480"/>
      </w:pPr>
      <w:rPr>
        <w:rFonts w:hint="default"/>
        <w:lang w:val="pt-PT" w:eastAsia="en-US" w:bidi="ar-SA"/>
      </w:rPr>
    </w:lvl>
    <w:lvl w:ilvl="7">
      <w:numFmt w:val="bullet"/>
      <w:lvlText w:val="•"/>
      <w:lvlJc w:val="left"/>
      <w:pPr>
        <w:ind w:left="6530" w:hanging="480"/>
      </w:pPr>
      <w:rPr>
        <w:rFonts w:hint="default"/>
        <w:lang w:val="pt-PT" w:eastAsia="en-US" w:bidi="ar-SA"/>
      </w:rPr>
    </w:lvl>
    <w:lvl w:ilvl="8">
      <w:numFmt w:val="bullet"/>
      <w:lvlText w:val="•"/>
      <w:lvlJc w:val="left"/>
      <w:pPr>
        <w:ind w:left="7449" w:hanging="480"/>
      </w:pPr>
      <w:rPr>
        <w:rFonts w:hint="default"/>
        <w:lang w:val="pt-PT" w:eastAsia="en-US" w:bidi="ar-SA"/>
      </w:rPr>
    </w:lvl>
  </w:abstractNum>
  <w:abstractNum w:abstractNumId="6">
    <w:nsid w:val="5E35746F"/>
    <w:multiLevelType w:val="multilevel"/>
    <w:tmpl w:val="2318BB32"/>
    <w:lvl w:ilvl="0">
      <w:start w:val="5"/>
      <w:numFmt w:val="decimal"/>
      <w:lvlText w:val="%1"/>
      <w:lvlJc w:val="left"/>
      <w:pPr>
        <w:ind w:left="102" w:hanging="425"/>
      </w:pPr>
      <w:rPr>
        <w:rFonts w:hint="default"/>
        <w:lang w:val="pt-PT" w:eastAsia="en-US" w:bidi="ar-SA"/>
      </w:rPr>
    </w:lvl>
    <w:lvl w:ilvl="1">
      <w:start w:val="4"/>
      <w:numFmt w:val="decimal"/>
      <w:lvlText w:val="%1.%2"/>
      <w:lvlJc w:val="left"/>
      <w:pPr>
        <w:ind w:left="102" w:hanging="425"/>
      </w:pPr>
      <w:rPr>
        <w:rFonts w:ascii="Arial MT" w:eastAsia="Arial MT" w:hAnsi="Arial MT" w:cs="Arial MT" w:hint="default"/>
        <w:w w:val="99"/>
        <w:sz w:val="24"/>
        <w:szCs w:val="24"/>
        <w:lang w:val="pt-PT" w:eastAsia="en-US" w:bidi="ar-SA"/>
      </w:rPr>
    </w:lvl>
    <w:lvl w:ilvl="2">
      <w:numFmt w:val="bullet"/>
      <w:lvlText w:val="•"/>
      <w:lvlJc w:val="left"/>
      <w:pPr>
        <w:ind w:left="1937" w:hanging="425"/>
      </w:pPr>
      <w:rPr>
        <w:rFonts w:hint="default"/>
        <w:lang w:val="pt-PT" w:eastAsia="en-US" w:bidi="ar-SA"/>
      </w:rPr>
    </w:lvl>
    <w:lvl w:ilvl="3">
      <w:numFmt w:val="bullet"/>
      <w:lvlText w:val="•"/>
      <w:lvlJc w:val="left"/>
      <w:pPr>
        <w:ind w:left="2855" w:hanging="425"/>
      </w:pPr>
      <w:rPr>
        <w:rFonts w:hint="default"/>
        <w:lang w:val="pt-PT" w:eastAsia="en-US" w:bidi="ar-SA"/>
      </w:rPr>
    </w:lvl>
    <w:lvl w:ilvl="4">
      <w:numFmt w:val="bullet"/>
      <w:lvlText w:val="•"/>
      <w:lvlJc w:val="left"/>
      <w:pPr>
        <w:ind w:left="3774" w:hanging="425"/>
      </w:pPr>
      <w:rPr>
        <w:rFonts w:hint="default"/>
        <w:lang w:val="pt-PT" w:eastAsia="en-US" w:bidi="ar-SA"/>
      </w:rPr>
    </w:lvl>
    <w:lvl w:ilvl="5">
      <w:numFmt w:val="bullet"/>
      <w:lvlText w:val="•"/>
      <w:lvlJc w:val="left"/>
      <w:pPr>
        <w:ind w:left="4693" w:hanging="425"/>
      </w:pPr>
      <w:rPr>
        <w:rFonts w:hint="default"/>
        <w:lang w:val="pt-PT" w:eastAsia="en-US" w:bidi="ar-SA"/>
      </w:rPr>
    </w:lvl>
    <w:lvl w:ilvl="6">
      <w:numFmt w:val="bullet"/>
      <w:lvlText w:val="•"/>
      <w:lvlJc w:val="left"/>
      <w:pPr>
        <w:ind w:left="5611" w:hanging="425"/>
      </w:pPr>
      <w:rPr>
        <w:rFonts w:hint="default"/>
        <w:lang w:val="pt-PT" w:eastAsia="en-US" w:bidi="ar-SA"/>
      </w:rPr>
    </w:lvl>
    <w:lvl w:ilvl="7">
      <w:numFmt w:val="bullet"/>
      <w:lvlText w:val="•"/>
      <w:lvlJc w:val="left"/>
      <w:pPr>
        <w:ind w:left="6530" w:hanging="425"/>
      </w:pPr>
      <w:rPr>
        <w:rFonts w:hint="default"/>
        <w:lang w:val="pt-PT" w:eastAsia="en-US" w:bidi="ar-SA"/>
      </w:rPr>
    </w:lvl>
    <w:lvl w:ilvl="8">
      <w:numFmt w:val="bullet"/>
      <w:lvlText w:val="•"/>
      <w:lvlJc w:val="left"/>
      <w:pPr>
        <w:ind w:left="7449" w:hanging="425"/>
      </w:pPr>
      <w:rPr>
        <w:rFonts w:hint="default"/>
        <w:lang w:val="pt-PT" w:eastAsia="en-US" w:bidi="ar-SA"/>
      </w:rPr>
    </w:lvl>
  </w:abstractNum>
  <w:abstractNum w:abstractNumId="7">
    <w:nsid w:val="63CD7E48"/>
    <w:multiLevelType w:val="hybridMultilevel"/>
    <w:tmpl w:val="CCDEEDD4"/>
    <w:lvl w:ilvl="0" w:tplc="A30EBC28">
      <w:numFmt w:val="bullet"/>
      <w:lvlText w:val=""/>
      <w:lvlJc w:val="left"/>
      <w:pPr>
        <w:ind w:left="102" w:hanging="243"/>
      </w:pPr>
      <w:rPr>
        <w:rFonts w:ascii="Symbol" w:eastAsia="Symbol" w:hAnsi="Symbol" w:cs="Symbol" w:hint="default"/>
        <w:w w:val="100"/>
        <w:sz w:val="24"/>
        <w:szCs w:val="24"/>
        <w:lang w:val="pt-PT" w:eastAsia="en-US" w:bidi="ar-SA"/>
      </w:rPr>
    </w:lvl>
    <w:lvl w:ilvl="1" w:tplc="F0E42398">
      <w:numFmt w:val="bullet"/>
      <w:lvlText w:val="•"/>
      <w:lvlJc w:val="left"/>
      <w:pPr>
        <w:ind w:left="1018" w:hanging="243"/>
      </w:pPr>
      <w:rPr>
        <w:rFonts w:hint="default"/>
        <w:lang w:val="pt-PT" w:eastAsia="en-US" w:bidi="ar-SA"/>
      </w:rPr>
    </w:lvl>
    <w:lvl w:ilvl="2" w:tplc="099E4224">
      <w:numFmt w:val="bullet"/>
      <w:lvlText w:val="•"/>
      <w:lvlJc w:val="left"/>
      <w:pPr>
        <w:ind w:left="1937" w:hanging="243"/>
      </w:pPr>
      <w:rPr>
        <w:rFonts w:hint="default"/>
        <w:lang w:val="pt-PT" w:eastAsia="en-US" w:bidi="ar-SA"/>
      </w:rPr>
    </w:lvl>
    <w:lvl w:ilvl="3" w:tplc="D7DA5DD4">
      <w:numFmt w:val="bullet"/>
      <w:lvlText w:val="•"/>
      <w:lvlJc w:val="left"/>
      <w:pPr>
        <w:ind w:left="2855" w:hanging="243"/>
      </w:pPr>
      <w:rPr>
        <w:rFonts w:hint="default"/>
        <w:lang w:val="pt-PT" w:eastAsia="en-US" w:bidi="ar-SA"/>
      </w:rPr>
    </w:lvl>
    <w:lvl w:ilvl="4" w:tplc="FF8C4CDC">
      <w:numFmt w:val="bullet"/>
      <w:lvlText w:val="•"/>
      <w:lvlJc w:val="left"/>
      <w:pPr>
        <w:ind w:left="3774" w:hanging="243"/>
      </w:pPr>
      <w:rPr>
        <w:rFonts w:hint="default"/>
        <w:lang w:val="pt-PT" w:eastAsia="en-US" w:bidi="ar-SA"/>
      </w:rPr>
    </w:lvl>
    <w:lvl w:ilvl="5" w:tplc="03507DBA">
      <w:numFmt w:val="bullet"/>
      <w:lvlText w:val="•"/>
      <w:lvlJc w:val="left"/>
      <w:pPr>
        <w:ind w:left="4693" w:hanging="243"/>
      </w:pPr>
      <w:rPr>
        <w:rFonts w:hint="default"/>
        <w:lang w:val="pt-PT" w:eastAsia="en-US" w:bidi="ar-SA"/>
      </w:rPr>
    </w:lvl>
    <w:lvl w:ilvl="6" w:tplc="B69C20F8">
      <w:numFmt w:val="bullet"/>
      <w:lvlText w:val="•"/>
      <w:lvlJc w:val="left"/>
      <w:pPr>
        <w:ind w:left="5611" w:hanging="243"/>
      </w:pPr>
      <w:rPr>
        <w:rFonts w:hint="default"/>
        <w:lang w:val="pt-PT" w:eastAsia="en-US" w:bidi="ar-SA"/>
      </w:rPr>
    </w:lvl>
    <w:lvl w:ilvl="7" w:tplc="41305848">
      <w:numFmt w:val="bullet"/>
      <w:lvlText w:val="•"/>
      <w:lvlJc w:val="left"/>
      <w:pPr>
        <w:ind w:left="6530" w:hanging="243"/>
      </w:pPr>
      <w:rPr>
        <w:rFonts w:hint="default"/>
        <w:lang w:val="pt-PT" w:eastAsia="en-US" w:bidi="ar-SA"/>
      </w:rPr>
    </w:lvl>
    <w:lvl w:ilvl="8" w:tplc="48BA7F8E">
      <w:numFmt w:val="bullet"/>
      <w:lvlText w:val="•"/>
      <w:lvlJc w:val="left"/>
      <w:pPr>
        <w:ind w:left="7449" w:hanging="243"/>
      </w:pPr>
      <w:rPr>
        <w:rFonts w:hint="default"/>
        <w:lang w:val="pt-PT" w:eastAsia="en-US" w:bidi="ar-SA"/>
      </w:rPr>
    </w:lvl>
  </w:abstractNum>
  <w:abstractNum w:abstractNumId="8">
    <w:nsid w:val="66D240EC"/>
    <w:multiLevelType w:val="multilevel"/>
    <w:tmpl w:val="CD84F380"/>
    <w:lvl w:ilvl="0">
      <w:start w:val="1"/>
      <w:numFmt w:val="decimal"/>
      <w:lvlText w:val="%1"/>
      <w:lvlJc w:val="left"/>
      <w:pPr>
        <w:ind w:left="303" w:hanging="202"/>
      </w:pPr>
      <w:rPr>
        <w:rFonts w:ascii="Arial" w:eastAsia="Arial" w:hAnsi="Arial" w:cs="Arial" w:hint="default"/>
        <w:b/>
        <w:bCs/>
        <w:w w:val="99"/>
        <w:sz w:val="24"/>
        <w:szCs w:val="24"/>
        <w:lang w:val="pt-PT" w:eastAsia="en-US" w:bidi="ar-SA"/>
      </w:rPr>
    </w:lvl>
    <w:lvl w:ilvl="1">
      <w:start w:val="1"/>
      <w:numFmt w:val="decimal"/>
      <w:lvlText w:val="%1.%2"/>
      <w:lvlJc w:val="left"/>
      <w:pPr>
        <w:ind w:left="502" w:hanging="401"/>
      </w:pPr>
      <w:rPr>
        <w:rFonts w:ascii="Arial" w:eastAsia="Arial" w:hAnsi="Arial" w:cs="Arial" w:hint="default"/>
        <w:b/>
        <w:bCs/>
        <w:w w:val="99"/>
        <w:sz w:val="24"/>
        <w:szCs w:val="24"/>
        <w:lang w:val="pt-PT" w:eastAsia="en-US" w:bidi="ar-SA"/>
      </w:rPr>
    </w:lvl>
    <w:lvl w:ilvl="2">
      <w:numFmt w:val="bullet"/>
      <w:lvlText w:val="•"/>
      <w:lvlJc w:val="left"/>
      <w:pPr>
        <w:ind w:left="500" w:hanging="401"/>
      </w:pPr>
      <w:rPr>
        <w:rFonts w:hint="default"/>
        <w:lang w:val="pt-PT" w:eastAsia="en-US" w:bidi="ar-SA"/>
      </w:rPr>
    </w:lvl>
    <w:lvl w:ilvl="3">
      <w:numFmt w:val="bullet"/>
      <w:lvlText w:val="•"/>
      <w:lvlJc w:val="left"/>
      <w:pPr>
        <w:ind w:left="1598" w:hanging="401"/>
      </w:pPr>
      <w:rPr>
        <w:rFonts w:hint="default"/>
        <w:lang w:val="pt-PT" w:eastAsia="en-US" w:bidi="ar-SA"/>
      </w:rPr>
    </w:lvl>
    <w:lvl w:ilvl="4">
      <w:numFmt w:val="bullet"/>
      <w:lvlText w:val="•"/>
      <w:lvlJc w:val="left"/>
      <w:pPr>
        <w:ind w:left="2696" w:hanging="401"/>
      </w:pPr>
      <w:rPr>
        <w:rFonts w:hint="default"/>
        <w:lang w:val="pt-PT" w:eastAsia="en-US" w:bidi="ar-SA"/>
      </w:rPr>
    </w:lvl>
    <w:lvl w:ilvl="5">
      <w:numFmt w:val="bullet"/>
      <w:lvlText w:val="•"/>
      <w:lvlJc w:val="left"/>
      <w:pPr>
        <w:ind w:left="3794" w:hanging="401"/>
      </w:pPr>
      <w:rPr>
        <w:rFonts w:hint="default"/>
        <w:lang w:val="pt-PT" w:eastAsia="en-US" w:bidi="ar-SA"/>
      </w:rPr>
    </w:lvl>
    <w:lvl w:ilvl="6">
      <w:numFmt w:val="bullet"/>
      <w:lvlText w:val="•"/>
      <w:lvlJc w:val="left"/>
      <w:pPr>
        <w:ind w:left="4893" w:hanging="401"/>
      </w:pPr>
      <w:rPr>
        <w:rFonts w:hint="default"/>
        <w:lang w:val="pt-PT" w:eastAsia="en-US" w:bidi="ar-SA"/>
      </w:rPr>
    </w:lvl>
    <w:lvl w:ilvl="7">
      <w:numFmt w:val="bullet"/>
      <w:lvlText w:val="•"/>
      <w:lvlJc w:val="left"/>
      <w:pPr>
        <w:ind w:left="5991" w:hanging="401"/>
      </w:pPr>
      <w:rPr>
        <w:rFonts w:hint="default"/>
        <w:lang w:val="pt-PT" w:eastAsia="en-US" w:bidi="ar-SA"/>
      </w:rPr>
    </w:lvl>
    <w:lvl w:ilvl="8">
      <w:numFmt w:val="bullet"/>
      <w:lvlText w:val="•"/>
      <w:lvlJc w:val="left"/>
      <w:pPr>
        <w:ind w:left="7089" w:hanging="401"/>
      </w:pPr>
      <w:rPr>
        <w:rFonts w:hint="default"/>
        <w:lang w:val="pt-PT" w:eastAsia="en-US" w:bidi="ar-SA"/>
      </w:rPr>
    </w:lvl>
  </w:abstractNum>
  <w:abstractNum w:abstractNumId="9">
    <w:nsid w:val="76CC43A0"/>
    <w:multiLevelType w:val="hybridMultilevel"/>
    <w:tmpl w:val="0906A4E0"/>
    <w:lvl w:ilvl="0" w:tplc="D96481B2">
      <w:numFmt w:val="bullet"/>
      <w:lvlText w:val=""/>
      <w:lvlJc w:val="left"/>
      <w:pPr>
        <w:ind w:left="822" w:hanging="360"/>
      </w:pPr>
      <w:rPr>
        <w:rFonts w:ascii="Symbol" w:eastAsia="Symbol" w:hAnsi="Symbol" w:cs="Symbol" w:hint="default"/>
        <w:w w:val="100"/>
        <w:sz w:val="24"/>
        <w:szCs w:val="24"/>
        <w:lang w:val="pt-PT" w:eastAsia="en-US" w:bidi="ar-SA"/>
      </w:rPr>
    </w:lvl>
    <w:lvl w:ilvl="1" w:tplc="1F58D046">
      <w:numFmt w:val="bullet"/>
      <w:lvlText w:val="•"/>
      <w:lvlJc w:val="left"/>
      <w:pPr>
        <w:ind w:left="1666" w:hanging="360"/>
      </w:pPr>
      <w:rPr>
        <w:rFonts w:hint="default"/>
        <w:lang w:val="pt-PT" w:eastAsia="en-US" w:bidi="ar-SA"/>
      </w:rPr>
    </w:lvl>
    <w:lvl w:ilvl="2" w:tplc="88E64634">
      <w:numFmt w:val="bullet"/>
      <w:lvlText w:val="•"/>
      <w:lvlJc w:val="left"/>
      <w:pPr>
        <w:ind w:left="2513" w:hanging="360"/>
      </w:pPr>
      <w:rPr>
        <w:rFonts w:hint="default"/>
        <w:lang w:val="pt-PT" w:eastAsia="en-US" w:bidi="ar-SA"/>
      </w:rPr>
    </w:lvl>
    <w:lvl w:ilvl="3" w:tplc="C7D85E78">
      <w:numFmt w:val="bullet"/>
      <w:lvlText w:val="•"/>
      <w:lvlJc w:val="left"/>
      <w:pPr>
        <w:ind w:left="3359" w:hanging="360"/>
      </w:pPr>
      <w:rPr>
        <w:rFonts w:hint="default"/>
        <w:lang w:val="pt-PT" w:eastAsia="en-US" w:bidi="ar-SA"/>
      </w:rPr>
    </w:lvl>
    <w:lvl w:ilvl="4" w:tplc="7F16CC32">
      <w:numFmt w:val="bullet"/>
      <w:lvlText w:val="•"/>
      <w:lvlJc w:val="left"/>
      <w:pPr>
        <w:ind w:left="4206" w:hanging="360"/>
      </w:pPr>
      <w:rPr>
        <w:rFonts w:hint="default"/>
        <w:lang w:val="pt-PT" w:eastAsia="en-US" w:bidi="ar-SA"/>
      </w:rPr>
    </w:lvl>
    <w:lvl w:ilvl="5" w:tplc="447846E8">
      <w:numFmt w:val="bullet"/>
      <w:lvlText w:val="•"/>
      <w:lvlJc w:val="left"/>
      <w:pPr>
        <w:ind w:left="5053" w:hanging="360"/>
      </w:pPr>
      <w:rPr>
        <w:rFonts w:hint="default"/>
        <w:lang w:val="pt-PT" w:eastAsia="en-US" w:bidi="ar-SA"/>
      </w:rPr>
    </w:lvl>
    <w:lvl w:ilvl="6" w:tplc="B2EC8AA6">
      <w:numFmt w:val="bullet"/>
      <w:lvlText w:val="•"/>
      <w:lvlJc w:val="left"/>
      <w:pPr>
        <w:ind w:left="5899" w:hanging="360"/>
      </w:pPr>
      <w:rPr>
        <w:rFonts w:hint="default"/>
        <w:lang w:val="pt-PT" w:eastAsia="en-US" w:bidi="ar-SA"/>
      </w:rPr>
    </w:lvl>
    <w:lvl w:ilvl="7" w:tplc="7E7CFE7E">
      <w:numFmt w:val="bullet"/>
      <w:lvlText w:val="•"/>
      <w:lvlJc w:val="left"/>
      <w:pPr>
        <w:ind w:left="6746" w:hanging="360"/>
      </w:pPr>
      <w:rPr>
        <w:rFonts w:hint="default"/>
        <w:lang w:val="pt-PT" w:eastAsia="en-US" w:bidi="ar-SA"/>
      </w:rPr>
    </w:lvl>
    <w:lvl w:ilvl="8" w:tplc="CF08F522">
      <w:numFmt w:val="bullet"/>
      <w:lvlText w:val="•"/>
      <w:lvlJc w:val="left"/>
      <w:pPr>
        <w:ind w:left="7593" w:hanging="360"/>
      </w:pPr>
      <w:rPr>
        <w:rFonts w:hint="default"/>
        <w:lang w:val="pt-PT" w:eastAsia="en-US" w:bidi="ar-SA"/>
      </w:rPr>
    </w:lvl>
  </w:abstractNum>
  <w:abstractNum w:abstractNumId="10">
    <w:nsid w:val="795D3A22"/>
    <w:multiLevelType w:val="hybridMultilevel"/>
    <w:tmpl w:val="B150CC52"/>
    <w:lvl w:ilvl="0" w:tplc="E634E098">
      <w:numFmt w:val="bullet"/>
      <w:lvlText w:val="–"/>
      <w:lvlJc w:val="left"/>
      <w:pPr>
        <w:ind w:left="102" w:hanging="192"/>
      </w:pPr>
      <w:rPr>
        <w:rFonts w:ascii="Arial MT" w:eastAsia="Arial MT" w:hAnsi="Arial MT" w:cs="Arial MT" w:hint="default"/>
        <w:w w:val="100"/>
        <w:sz w:val="24"/>
        <w:szCs w:val="24"/>
        <w:lang w:val="pt-PT" w:eastAsia="en-US" w:bidi="ar-SA"/>
      </w:rPr>
    </w:lvl>
    <w:lvl w:ilvl="1" w:tplc="C5A0172C">
      <w:numFmt w:val="bullet"/>
      <w:lvlText w:val="•"/>
      <w:lvlJc w:val="left"/>
      <w:pPr>
        <w:ind w:left="1018" w:hanging="192"/>
      </w:pPr>
      <w:rPr>
        <w:rFonts w:hint="default"/>
        <w:lang w:val="pt-PT" w:eastAsia="en-US" w:bidi="ar-SA"/>
      </w:rPr>
    </w:lvl>
    <w:lvl w:ilvl="2" w:tplc="6F602DBC">
      <w:numFmt w:val="bullet"/>
      <w:lvlText w:val="•"/>
      <w:lvlJc w:val="left"/>
      <w:pPr>
        <w:ind w:left="1937" w:hanging="192"/>
      </w:pPr>
      <w:rPr>
        <w:rFonts w:hint="default"/>
        <w:lang w:val="pt-PT" w:eastAsia="en-US" w:bidi="ar-SA"/>
      </w:rPr>
    </w:lvl>
    <w:lvl w:ilvl="3" w:tplc="E01E7B5A">
      <w:numFmt w:val="bullet"/>
      <w:lvlText w:val="•"/>
      <w:lvlJc w:val="left"/>
      <w:pPr>
        <w:ind w:left="2855" w:hanging="192"/>
      </w:pPr>
      <w:rPr>
        <w:rFonts w:hint="default"/>
        <w:lang w:val="pt-PT" w:eastAsia="en-US" w:bidi="ar-SA"/>
      </w:rPr>
    </w:lvl>
    <w:lvl w:ilvl="4" w:tplc="AF12F728">
      <w:numFmt w:val="bullet"/>
      <w:lvlText w:val="•"/>
      <w:lvlJc w:val="left"/>
      <w:pPr>
        <w:ind w:left="3774" w:hanging="192"/>
      </w:pPr>
      <w:rPr>
        <w:rFonts w:hint="default"/>
        <w:lang w:val="pt-PT" w:eastAsia="en-US" w:bidi="ar-SA"/>
      </w:rPr>
    </w:lvl>
    <w:lvl w:ilvl="5" w:tplc="63D2FCB2">
      <w:numFmt w:val="bullet"/>
      <w:lvlText w:val="•"/>
      <w:lvlJc w:val="left"/>
      <w:pPr>
        <w:ind w:left="4693" w:hanging="192"/>
      </w:pPr>
      <w:rPr>
        <w:rFonts w:hint="default"/>
        <w:lang w:val="pt-PT" w:eastAsia="en-US" w:bidi="ar-SA"/>
      </w:rPr>
    </w:lvl>
    <w:lvl w:ilvl="6" w:tplc="0048074C">
      <w:numFmt w:val="bullet"/>
      <w:lvlText w:val="•"/>
      <w:lvlJc w:val="left"/>
      <w:pPr>
        <w:ind w:left="5611" w:hanging="192"/>
      </w:pPr>
      <w:rPr>
        <w:rFonts w:hint="default"/>
        <w:lang w:val="pt-PT" w:eastAsia="en-US" w:bidi="ar-SA"/>
      </w:rPr>
    </w:lvl>
    <w:lvl w:ilvl="7" w:tplc="4684CA74">
      <w:numFmt w:val="bullet"/>
      <w:lvlText w:val="•"/>
      <w:lvlJc w:val="left"/>
      <w:pPr>
        <w:ind w:left="6530" w:hanging="192"/>
      </w:pPr>
      <w:rPr>
        <w:rFonts w:hint="default"/>
        <w:lang w:val="pt-PT" w:eastAsia="en-US" w:bidi="ar-SA"/>
      </w:rPr>
    </w:lvl>
    <w:lvl w:ilvl="8" w:tplc="5D1A2978">
      <w:numFmt w:val="bullet"/>
      <w:lvlText w:val="•"/>
      <w:lvlJc w:val="left"/>
      <w:pPr>
        <w:ind w:left="7449" w:hanging="192"/>
      </w:pPr>
      <w:rPr>
        <w:rFonts w:hint="default"/>
        <w:lang w:val="pt-PT" w:eastAsia="en-US" w:bidi="ar-SA"/>
      </w:rPr>
    </w:lvl>
  </w:abstractNum>
  <w:num w:numId="1">
    <w:abstractNumId w:val="8"/>
  </w:num>
  <w:num w:numId="2">
    <w:abstractNumId w:val="3"/>
  </w:num>
  <w:num w:numId="3">
    <w:abstractNumId w:val="2"/>
  </w:num>
  <w:num w:numId="4">
    <w:abstractNumId w:val="6"/>
  </w:num>
  <w:num w:numId="5">
    <w:abstractNumId w:val="7"/>
  </w:num>
  <w:num w:numId="6">
    <w:abstractNumId w:val="1"/>
  </w:num>
  <w:num w:numId="7">
    <w:abstractNumId w:val="9"/>
  </w:num>
  <w:num w:numId="8">
    <w:abstractNumId w:val="0"/>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shapeLayoutLikeWW8/>
  </w:compat>
  <w:rsids>
    <w:rsidRoot w:val="00D37CCE"/>
    <w:rsid w:val="00046B5F"/>
    <w:rsid w:val="0005568B"/>
    <w:rsid w:val="000C57D3"/>
    <w:rsid w:val="000E0FAD"/>
    <w:rsid w:val="00124AC6"/>
    <w:rsid w:val="00145BAD"/>
    <w:rsid w:val="001973CC"/>
    <w:rsid w:val="001C1437"/>
    <w:rsid w:val="001E4D26"/>
    <w:rsid w:val="0023660E"/>
    <w:rsid w:val="002466B0"/>
    <w:rsid w:val="00255758"/>
    <w:rsid w:val="002657AC"/>
    <w:rsid w:val="002B44B0"/>
    <w:rsid w:val="002D76B0"/>
    <w:rsid w:val="003560C0"/>
    <w:rsid w:val="003D7FBC"/>
    <w:rsid w:val="003F3225"/>
    <w:rsid w:val="003F6FB5"/>
    <w:rsid w:val="00462FD3"/>
    <w:rsid w:val="00535C1B"/>
    <w:rsid w:val="00564E90"/>
    <w:rsid w:val="00593841"/>
    <w:rsid w:val="005B6814"/>
    <w:rsid w:val="005D5C54"/>
    <w:rsid w:val="00612BCC"/>
    <w:rsid w:val="006175B5"/>
    <w:rsid w:val="006477EA"/>
    <w:rsid w:val="006538F3"/>
    <w:rsid w:val="006C1A8C"/>
    <w:rsid w:val="006E5130"/>
    <w:rsid w:val="007740D3"/>
    <w:rsid w:val="00784E50"/>
    <w:rsid w:val="00843FB2"/>
    <w:rsid w:val="00887AD6"/>
    <w:rsid w:val="008D1BAA"/>
    <w:rsid w:val="008E5CB0"/>
    <w:rsid w:val="008E67F5"/>
    <w:rsid w:val="00980415"/>
    <w:rsid w:val="009F6FEB"/>
    <w:rsid w:val="00A24C9A"/>
    <w:rsid w:val="00A92ED9"/>
    <w:rsid w:val="00A97593"/>
    <w:rsid w:val="00B145BB"/>
    <w:rsid w:val="00BA2F03"/>
    <w:rsid w:val="00BB1985"/>
    <w:rsid w:val="00BD5FB3"/>
    <w:rsid w:val="00C41907"/>
    <w:rsid w:val="00C63735"/>
    <w:rsid w:val="00C95EDF"/>
    <w:rsid w:val="00D01EFB"/>
    <w:rsid w:val="00D1271C"/>
    <w:rsid w:val="00D37CCE"/>
    <w:rsid w:val="00D61E1B"/>
    <w:rsid w:val="00EB71DC"/>
    <w:rsid w:val="00F108E0"/>
    <w:rsid w:val="00F574AE"/>
    <w:rsid w:val="00F92502"/>
    <w:rsid w:val="00FE5BBD"/>
    <w:rsid w:val="00FE79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FAD"/>
    <w:rPr>
      <w:rFonts w:ascii="Arial MT" w:eastAsia="Arial MT" w:hAnsi="Arial MT" w:cs="Arial MT"/>
      <w:lang w:val="pt-PT"/>
    </w:rPr>
  </w:style>
  <w:style w:type="paragraph" w:styleId="Ttulo1">
    <w:name w:val="heading 1"/>
    <w:basedOn w:val="Normal"/>
    <w:uiPriority w:val="9"/>
    <w:qFormat/>
    <w:rsid w:val="000E0FAD"/>
    <w:pPr>
      <w:ind w:left="303" w:hanging="20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E0FAD"/>
    <w:tblPr>
      <w:tblInd w:w="0" w:type="dxa"/>
      <w:tblCellMar>
        <w:top w:w="0" w:type="dxa"/>
        <w:left w:w="0" w:type="dxa"/>
        <w:bottom w:w="0" w:type="dxa"/>
        <w:right w:w="0" w:type="dxa"/>
      </w:tblCellMar>
    </w:tblPr>
  </w:style>
  <w:style w:type="paragraph" w:styleId="Corpodetexto">
    <w:name w:val="Body Text"/>
    <w:basedOn w:val="Normal"/>
    <w:uiPriority w:val="1"/>
    <w:qFormat/>
    <w:rsid w:val="000E0FAD"/>
    <w:pPr>
      <w:ind w:left="102"/>
    </w:pPr>
    <w:rPr>
      <w:sz w:val="24"/>
      <w:szCs w:val="24"/>
    </w:rPr>
  </w:style>
  <w:style w:type="paragraph" w:styleId="PargrafodaLista">
    <w:name w:val="List Paragraph"/>
    <w:basedOn w:val="Normal"/>
    <w:uiPriority w:val="34"/>
    <w:qFormat/>
    <w:rsid w:val="000E0FAD"/>
    <w:pPr>
      <w:ind w:left="102"/>
      <w:jc w:val="both"/>
    </w:pPr>
  </w:style>
  <w:style w:type="paragraph" w:customStyle="1" w:styleId="TableParagraph">
    <w:name w:val="Table Paragraph"/>
    <w:basedOn w:val="Normal"/>
    <w:uiPriority w:val="1"/>
    <w:qFormat/>
    <w:rsid w:val="000E0FAD"/>
    <w:pPr>
      <w:ind w:left="107"/>
    </w:pPr>
  </w:style>
  <w:style w:type="paragraph" w:styleId="Cabealho">
    <w:name w:val="header"/>
    <w:basedOn w:val="Normal"/>
    <w:link w:val="CabealhoChar"/>
    <w:uiPriority w:val="99"/>
    <w:unhideWhenUsed/>
    <w:rsid w:val="00887AD6"/>
    <w:pPr>
      <w:tabs>
        <w:tab w:val="center" w:pos="4252"/>
        <w:tab w:val="right" w:pos="8504"/>
      </w:tabs>
    </w:pPr>
  </w:style>
  <w:style w:type="character" w:customStyle="1" w:styleId="CabealhoChar">
    <w:name w:val="Cabeçalho Char"/>
    <w:basedOn w:val="Fontepargpadro"/>
    <w:link w:val="Cabealho"/>
    <w:uiPriority w:val="99"/>
    <w:rsid w:val="00887AD6"/>
    <w:rPr>
      <w:rFonts w:ascii="Arial MT" w:eastAsia="Arial MT" w:hAnsi="Arial MT" w:cs="Arial MT"/>
      <w:lang w:val="pt-PT"/>
    </w:rPr>
  </w:style>
  <w:style w:type="paragraph" w:styleId="Rodap">
    <w:name w:val="footer"/>
    <w:basedOn w:val="Normal"/>
    <w:link w:val="RodapChar"/>
    <w:uiPriority w:val="99"/>
    <w:unhideWhenUsed/>
    <w:rsid w:val="00887AD6"/>
    <w:pPr>
      <w:tabs>
        <w:tab w:val="center" w:pos="4252"/>
        <w:tab w:val="right" w:pos="8504"/>
      </w:tabs>
    </w:pPr>
  </w:style>
  <w:style w:type="character" w:customStyle="1" w:styleId="RodapChar">
    <w:name w:val="Rodapé Char"/>
    <w:basedOn w:val="Fontepargpadro"/>
    <w:link w:val="Rodap"/>
    <w:uiPriority w:val="99"/>
    <w:rsid w:val="00887AD6"/>
    <w:rPr>
      <w:rFonts w:ascii="Arial MT" w:eastAsia="Arial MT" w:hAnsi="Arial MT" w:cs="Arial MT"/>
      <w:lang w:val="pt-PT"/>
    </w:rPr>
  </w:style>
  <w:style w:type="character" w:styleId="Hyperlink">
    <w:name w:val="Hyperlink"/>
    <w:rsid w:val="00887AD6"/>
    <w:rPr>
      <w:color w:val="0000FF"/>
      <w:u w:val="single"/>
    </w:rPr>
  </w:style>
  <w:style w:type="character" w:customStyle="1" w:styleId="UnresolvedMention">
    <w:name w:val="Unresolved Mention"/>
    <w:basedOn w:val="Fontepargpadro"/>
    <w:uiPriority w:val="99"/>
    <w:semiHidden/>
    <w:unhideWhenUsed/>
    <w:rsid w:val="00D1271C"/>
    <w:rPr>
      <w:color w:val="605E5C"/>
      <w:shd w:val="clear" w:color="auto" w:fill="E1DFDD"/>
    </w:rPr>
  </w:style>
  <w:style w:type="paragraph" w:styleId="NormalWeb">
    <w:name w:val="Normal (Web)"/>
    <w:basedOn w:val="Normal"/>
    <w:uiPriority w:val="99"/>
    <w:unhideWhenUsed/>
    <w:rsid w:val="009F6F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295373715">
      <w:bodyDiv w:val="1"/>
      <w:marLeft w:val="0"/>
      <w:marRight w:val="0"/>
      <w:marTop w:val="0"/>
      <w:marBottom w:val="0"/>
      <w:divBdr>
        <w:top w:val="none" w:sz="0" w:space="0" w:color="auto"/>
        <w:left w:val="none" w:sz="0" w:space="0" w:color="auto"/>
        <w:bottom w:val="none" w:sz="0" w:space="0" w:color="auto"/>
        <w:right w:val="none" w:sz="0" w:space="0" w:color="auto"/>
      </w:divBdr>
    </w:div>
    <w:div w:id="509413935">
      <w:bodyDiv w:val="1"/>
      <w:marLeft w:val="0"/>
      <w:marRight w:val="0"/>
      <w:marTop w:val="0"/>
      <w:marBottom w:val="0"/>
      <w:divBdr>
        <w:top w:val="none" w:sz="0" w:space="0" w:color="auto"/>
        <w:left w:val="none" w:sz="0" w:space="0" w:color="auto"/>
        <w:bottom w:val="none" w:sz="0" w:space="0" w:color="auto"/>
        <w:right w:val="none" w:sz="0" w:space="0" w:color="auto"/>
      </w:divBdr>
    </w:div>
    <w:div w:id="916936662">
      <w:bodyDiv w:val="1"/>
      <w:marLeft w:val="0"/>
      <w:marRight w:val="0"/>
      <w:marTop w:val="0"/>
      <w:marBottom w:val="0"/>
      <w:divBdr>
        <w:top w:val="none" w:sz="0" w:space="0" w:color="auto"/>
        <w:left w:val="none" w:sz="0" w:space="0" w:color="auto"/>
        <w:bottom w:val="none" w:sz="0" w:space="0" w:color="auto"/>
        <w:right w:val="none" w:sz="0" w:space="0" w:color="auto"/>
      </w:divBdr>
    </w:div>
    <w:div w:id="1875385471">
      <w:bodyDiv w:val="1"/>
      <w:marLeft w:val="0"/>
      <w:marRight w:val="0"/>
      <w:marTop w:val="0"/>
      <w:marBottom w:val="0"/>
      <w:divBdr>
        <w:top w:val="none" w:sz="0" w:space="0" w:color="auto"/>
        <w:left w:val="none" w:sz="0" w:space="0" w:color="auto"/>
        <w:bottom w:val="none" w:sz="0" w:space="0" w:color="auto"/>
        <w:right w:val="none" w:sz="0" w:space="0" w:color="auto"/>
      </w:divBdr>
    </w:div>
    <w:div w:id="201302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erton.19216073@aesga.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74F86-5064-41AF-B10D-A3AE5A6D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4</Pages>
  <Words>1792</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5581999524903</dc:creator>
  <cp:lastModifiedBy>Ana</cp:lastModifiedBy>
  <cp:revision>40</cp:revision>
  <cp:lastPrinted>2023-08-29T13:25:00Z</cp:lastPrinted>
  <dcterms:created xsi:type="dcterms:W3CDTF">2023-08-21T12:18:00Z</dcterms:created>
  <dcterms:modified xsi:type="dcterms:W3CDTF">2023-10-25T18:19:00Z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2016</vt:lpwstr>
  </property>
  <property fmtid="{D5CDD505-2E9C-101B-9397-08002B2CF9AE}" pid="4" name="LastSaved">
    <vt:filetime>2023-08-21T00:00:00Z</vt:filetime>
  </property>
</Properties>
</file>