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B1F02" w14:textId="6D0C35E1"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r w:rsidRPr="00B76FA8">
        <w:rPr>
          <w:rFonts w:eastAsiaTheme="majorEastAsia"/>
          <w:b/>
          <w:bCs/>
          <w:noProof/>
          <w:color w:val="000000"/>
          <w:sz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FA8" w:rsidRPr="00B76FA8">
        <w:rPr>
          <w:rFonts w:eastAsiaTheme="majorEastAsia"/>
          <w:b/>
          <w:bCs/>
          <w:noProof/>
          <w:color w:val="000000"/>
          <w:sz w:val="28"/>
          <w14:ligatures w14:val="standardContextual"/>
        </w:rPr>
        <w:t>O PAPEL DA GENÉTICA NA FORMAÇÃO MÉDICA</w:t>
      </w:r>
    </w:p>
    <w:p w14:paraId="3D790852" w14:textId="644E4444" w:rsidR="00B76FA8" w:rsidRPr="00B76FA8" w:rsidRDefault="00B76FA8" w:rsidP="00E7164F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76FA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INTRODUÇÃO: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 currículo tradicional da Medicina, baseado na correlação </w:t>
      </w:r>
      <w:proofErr w:type="spellStart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>anatomofisiológica</w:t>
      </w:r>
      <w:proofErr w:type="spellEnd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 anatomopatológica pode ser enriquecido pela genética que auxilia no entendimento dos aspectos biológicos do binômio saúde-doença. Com a mudança do perfil epidemiológico, as doenças com determinantes genéticos tornaram-se mais relevantes como problemas de saúde pública. Portanto, é fundamental saber manejar essas doenças de forma eficaz, tanto em pacientes quanto em suas famílias, para promover o melhor cuidado possível. </w:t>
      </w:r>
      <w:r w:rsidRPr="00B76FA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OBJETIVO: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Compreender a importância da genética na formação dos médicos. </w:t>
      </w:r>
      <w:r w:rsidRPr="00B76FA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METODOLOGIA: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Trata-se de um estudo de revisão integrativa da literatura selecionados no portal da Biblioteca Virtual em Saúde (BVS), </w:t>
      </w:r>
      <w:proofErr w:type="spellStart"/>
      <w:r w:rsidRPr="00B76FA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Public</w:t>
      </w:r>
      <w:proofErr w:type="spellEnd"/>
      <w:r w:rsidRPr="00B76FA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Medicine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</w:t>
      </w:r>
      <w:proofErr w:type="spellStart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>PubMed</w:t>
      </w:r>
      <w:proofErr w:type="spellEnd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) e </w:t>
      </w:r>
      <w:proofErr w:type="spellStart"/>
      <w:r w:rsidRPr="00B76FA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Scientific</w:t>
      </w:r>
      <w:proofErr w:type="spellEnd"/>
      <w:r w:rsidRPr="00B76FA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  <w:proofErr w:type="spellStart"/>
      <w:r w:rsidRPr="00B76FA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Electronic</w:t>
      </w:r>
      <w:proofErr w:type="spellEnd"/>
      <w:r w:rsidRPr="00B76FA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Library Online 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>(</w:t>
      </w:r>
      <w:proofErr w:type="spellStart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>SciELO</w:t>
      </w:r>
      <w:proofErr w:type="spellEnd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), utilizando as palavras-chave: importância clínica, genética, educação médica e genética médica e seus correspondentes em inglês, usando-os com os operadores booleanos AND e OR. </w:t>
      </w:r>
      <w:r w:rsidR="008D0BE5" w:rsidRPr="007D284B">
        <w:rPr>
          <w:rFonts w:ascii="Times New Roman" w:eastAsia="Calibri" w:hAnsi="Times New Roman" w:cs="Times New Roman"/>
          <w:kern w:val="0"/>
          <w:sz w:val="24"/>
          <w14:ligatures w14:val="none"/>
        </w:rPr>
        <w:t>Foi feita uma seleção de artigos completos publicados em português e inglês nos últimos 10 anos, excluindo revisões de literatura, editoriais e textos incoerentes com o tema. Após essa filtragem, foram identificados 48 artigos nas bases de dados. Destes, 8 artigos foram analisados de acordo com os critérios de inclusão e exclusão estabelecidos.</w:t>
      </w:r>
      <w:r w:rsidR="008D0B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76FA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RESULTADOS: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 literatura destaca que os conhecimentos e ferramentas de genética são úteis não apenas dentro da genética médica, mas também em diversas outras áreas da medicina. Esta é uma área inovadora, com perspectivas promissoras para o futuro da medicina, especialmente no que diz respeito ao diagnóstico precoce e à detecção de doenças raras. No entanto, alguns médicos consideram a genética como uma matéria básica, não atribuindo a ela a relevância necessária. Embora os médicos geralmente consigam identificar as principais características clínicas que suscitam a suspeita de doenças genéticas, ainda subestimam certos aspectos importantes, como a importância do aconselhamento genético. </w:t>
      </w:r>
      <w:r w:rsidRPr="00B76FA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CONCLUSÃO: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76FA8">
        <w:rPr>
          <w:rFonts w:ascii="Times New Roman" w:eastAsia="Calibri" w:hAnsi="Times New Roman" w:cs="Times New Roman"/>
          <w:vanish/>
          <w:kern w:val="0"/>
          <w:sz w:val="24"/>
          <w14:ligatures w14:val="none"/>
        </w:rPr>
        <w:t>Parte superior do formulário</w:t>
      </w:r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 genética é uma área importante e inovadora, oferecendo ferramentas essenciais para a conduta médica. No </w:t>
      </w:r>
      <w:proofErr w:type="gramStart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>entanto</w:t>
      </w:r>
      <w:proofErr w:type="gramEnd"/>
      <w:r w:rsidRPr="00B76FA8">
        <w:rPr>
          <w:rFonts w:ascii="Times New Roman" w:eastAsia="Calibri" w:hAnsi="Times New Roman" w:cs="Times New Roman"/>
          <w:kern w:val="0"/>
          <w:sz w:val="24"/>
          <w14:ligatures w14:val="none"/>
        </w:rPr>
        <w:t>, a percepção limitada de alguns profissionais sobre sua importância destaca a necessidade contínua de educação e conscientização para maximizar o potencial desta disciplina vital na prática clínica.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697C6FE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E7164F">
        <w:rPr>
          <w:rStyle w:val="oypena"/>
          <w:rFonts w:eastAsiaTheme="majorEastAsia"/>
          <w:color w:val="000000"/>
        </w:rPr>
        <w:t>Educação médica</w:t>
      </w:r>
      <w:r w:rsidR="00E7164F">
        <w:rPr>
          <w:rStyle w:val="oypena"/>
          <w:rFonts w:eastAsiaTheme="majorEastAsia"/>
          <w:color w:val="000000"/>
        </w:rPr>
        <w:t xml:space="preserve">; </w:t>
      </w:r>
      <w:r w:rsidR="00217A45">
        <w:rPr>
          <w:rStyle w:val="oypena"/>
          <w:rFonts w:eastAsiaTheme="majorEastAsia"/>
          <w:color w:val="000000"/>
        </w:rPr>
        <w:t>Genética</w:t>
      </w:r>
      <w:r>
        <w:rPr>
          <w:rStyle w:val="oypena"/>
          <w:rFonts w:eastAsiaTheme="majorEastAsia"/>
          <w:color w:val="000000"/>
        </w:rPr>
        <w:t xml:space="preserve">; </w:t>
      </w:r>
      <w:r w:rsidR="00881D39">
        <w:rPr>
          <w:rStyle w:val="oypena"/>
          <w:rFonts w:eastAsiaTheme="majorEastAsia"/>
          <w:color w:val="000000"/>
        </w:rPr>
        <w:t>Importância clínica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3EF47" w14:textId="2ECD4743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E794F29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SUÁREZ-OBANDO, Fernando. La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clínica de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raras: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reto para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médica. </w:t>
      </w:r>
      <w:r w:rsidRPr="00217A45">
        <w:rPr>
          <w:rFonts w:ascii="Times New Roman" w:hAnsi="Times New Roman" w:cs="Times New Roman"/>
          <w:b/>
          <w:bCs/>
          <w:sz w:val="24"/>
          <w:szCs w:val="24"/>
        </w:rPr>
        <w:t>Medicina (Bogotá)</w:t>
      </w:r>
      <w:r w:rsidRPr="00217A45">
        <w:rPr>
          <w:rFonts w:ascii="Times New Roman" w:hAnsi="Times New Roman" w:cs="Times New Roman"/>
          <w:sz w:val="24"/>
          <w:szCs w:val="24"/>
        </w:rPr>
        <w:t>, v. 40, n. 2, p. 228-241, 2018.</w:t>
      </w:r>
    </w:p>
    <w:p w14:paraId="2EDE8C32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PASSOS-BUENO, Maria Rita </w:t>
      </w:r>
      <w:r w:rsidRPr="00217A4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17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genomics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217A45">
        <w:rPr>
          <w:rFonts w:ascii="Times New Roman" w:hAnsi="Times New Roman" w:cs="Times New Roman"/>
          <w:sz w:val="24"/>
          <w:szCs w:val="24"/>
        </w:rPr>
        <w:t>Brazil:a</w:t>
      </w:r>
      <w:proofErr w:type="spellEnd"/>
      <w:proofErr w:type="gramEnd"/>
      <w:r w:rsidRPr="0021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future. </w:t>
      </w:r>
      <w:proofErr w:type="gramStart"/>
      <w:r w:rsidRPr="00217A45">
        <w:rPr>
          <w:rFonts w:ascii="Times New Roman" w:hAnsi="Times New Roman" w:cs="Times New Roman"/>
          <w:b/>
          <w:bCs/>
          <w:sz w:val="24"/>
          <w:szCs w:val="24"/>
        </w:rPr>
        <w:t xml:space="preserve">Molecular  </w:t>
      </w:r>
      <w:proofErr w:type="spellStart"/>
      <w:r w:rsidRPr="00217A45">
        <w:rPr>
          <w:rFonts w:ascii="Times New Roman" w:hAnsi="Times New Roman" w:cs="Times New Roman"/>
          <w:b/>
          <w:bCs/>
          <w:sz w:val="24"/>
          <w:szCs w:val="24"/>
        </w:rPr>
        <w:t>Genetics</w:t>
      </w:r>
      <w:proofErr w:type="spellEnd"/>
      <w:proofErr w:type="gramEnd"/>
      <w:r w:rsidRPr="00217A45">
        <w:rPr>
          <w:rFonts w:ascii="Times New Roman" w:hAnsi="Times New Roman" w:cs="Times New Roman"/>
          <w:b/>
          <w:bCs/>
          <w:sz w:val="24"/>
          <w:szCs w:val="24"/>
        </w:rPr>
        <w:t xml:space="preserve">  &amp;  </w:t>
      </w:r>
      <w:proofErr w:type="spellStart"/>
      <w:r w:rsidRPr="00217A45">
        <w:rPr>
          <w:rFonts w:ascii="Times New Roman" w:hAnsi="Times New Roman" w:cs="Times New Roman"/>
          <w:b/>
          <w:bCs/>
          <w:sz w:val="24"/>
          <w:szCs w:val="24"/>
        </w:rPr>
        <w:t>Genomic</w:t>
      </w:r>
      <w:proofErr w:type="spellEnd"/>
      <w:r w:rsidRPr="00217A45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217A45">
        <w:rPr>
          <w:rFonts w:ascii="Times New Roman" w:hAnsi="Times New Roman" w:cs="Times New Roman"/>
          <w:sz w:val="24"/>
          <w:szCs w:val="24"/>
        </w:rPr>
        <w:t>, v. 2, n. 4, p. 273-361, 2014.</w:t>
      </w:r>
    </w:p>
    <w:p w14:paraId="2AB52BC3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MELO, Débora Gusmão </w:t>
      </w:r>
      <w:r w:rsidRPr="00217A4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17A45">
        <w:rPr>
          <w:rFonts w:ascii="Times New Roman" w:hAnsi="Times New Roman" w:cs="Times New Roman"/>
          <w:sz w:val="24"/>
          <w:szCs w:val="24"/>
        </w:rPr>
        <w:t xml:space="preserve">. Perfil de Competência em Genética para Médicos do Brasil: uma Proposta da Sociedade Brasileira de Genética Médica e Genômica. </w:t>
      </w:r>
      <w:r w:rsidRPr="00217A45">
        <w:rPr>
          <w:rFonts w:ascii="Times New Roman" w:hAnsi="Times New Roman" w:cs="Times New Roman"/>
          <w:b/>
          <w:bCs/>
          <w:sz w:val="24"/>
          <w:szCs w:val="24"/>
        </w:rPr>
        <w:t>Revista brasileira de educação médica</w:t>
      </w:r>
      <w:r w:rsidRPr="00217A45">
        <w:rPr>
          <w:rFonts w:ascii="Times New Roman" w:hAnsi="Times New Roman" w:cs="Times New Roman"/>
          <w:sz w:val="24"/>
          <w:szCs w:val="24"/>
        </w:rPr>
        <w:t>, v. 43, n. 1, p. 451-461, 2019.</w:t>
      </w:r>
    </w:p>
    <w:p w14:paraId="035CAA44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MELO, Débora Gusmão </w:t>
      </w:r>
      <w:r w:rsidRPr="00217A4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17A45">
        <w:rPr>
          <w:rFonts w:ascii="Times New Roman" w:hAnsi="Times New Roman" w:cs="Times New Roman"/>
          <w:sz w:val="24"/>
          <w:szCs w:val="24"/>
        </w:rPr>
        <w:t xml:space="preserve">. Qualificação e provimento de médicos no contexto da Política Nacional de Atenção Integral às Pessoas com Doenças Raras no Sistema Único de Saúde (SUS). </w:t>
      </w:r>
      <w:r w:rsidRPr="00217A45">
        <w:rPr>
          <w:rFonts w:ascii="Times New Roman" w:hAnsi="Times New Roman" w:cs="Times New Roman"/>
          <w:b/>
          <w:bCs/>
          <w:sz w:val="24"/>
          <w:szCs w:val="24"/>
        </w:rPr>
        <w:t>Interface</w:t>
      </w:r>
      <w:r w:rsidRPr="00217A45">
        <w:rPr>
          <w:rFonts w:ascii="Times New Roman" w:hAnsi="Times New Roman" w:cs="Times New Roman"/>
          <w:sz w:val="24"/>
          <w:szCs w:val="24"/>
        </w:rPr>
        <w:t>, v. 21, n. 1, p. 205-2016, 2017.</w:t>
      </w:r>
    </w:p>
    <w:p w14:paraId="14FC9EB0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MOREIRA, Renata </w:t>
      </w:r>
      <w:proofErr w:type="spellStart"/>
      <w:r w:rsidRPr="00217A45">
        <w:rPr>
          <w:rFonts w:ascii="Times New Roman" w:hAnsi="Times New Roman" w:cs="Times New Roman"/>
          <w:sz w:val="24"/>
          <w:szCs w:val="24"/>
        </w:rPr>
        <w:t>Postel</w:t>
      </w:r>
      <w:proofErr w:type="spellEnd"/>
      <w:r w:rsidRPr="00217A45">
        <w:rPr>
          <w:rFonts w:ascii="Times New Roman" w:hAnsi="Times New Roman" w:cs="Times New Roman"/>
          <w:sz w:val="24"/>
          <w:szCs w:val="24"/>
        </w:rPr>
        <w:t xml:space="preserve"> </w:t>
      </w:r>
      <w:r w:rsidRPr="00217A4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17A45">
        <w:rPr>
          <w:rFonts w:ascii="Times New Roman" w:hAnsi="Times New Roman" w:cs="Times New Roman"/>
          <w:sz w:val="24"/>
          <w:szCs w:val="24"/>
        </w:rPr>
        <w:t xml:space="preserve">. Genética em Medicina e Enfermagem: percepções de profissionais de saúde envolvidos com o processo ensino-aprendizagem. </w:t>
      </w:r>
      <w:r w:rsidRPr="00217A45">
        <w:rPr>
          <w:rFonts w:ascii="Times New Roman" w:hAnsi="Times New Roman" w:cs="Times New Roman"/>
          <w:b/>
          <w:bCs/>
          <w:sz w:val="24"/>
          <w:szCs w:val="24"/>
        </w:rPr>
        <w:t>Revista brasileira de educação médica</w:t>
      </w:r>
      <w:r w:rsidRPr="00217A45">
        <w:rPr>
          <w:rFonts w:ascii="Times New Roman" w:hAnsi="Times New Roman" w:cs="Times New Roman"/>
          <w:sz w:val="24"/>
          <w:szCs w:val="24"/>
        </w:rPr>
        <w:t>, v. 46, n. 3, p. e121, 2022.</w:t>
      </w:r>
    </w:p>
    <w:p w14:paraId="3A609151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CARDOSO JÚNIOR, Laércio Moreira; ARAGÃO, Mariana Machado; BUENO, Larissa Souza Mario. Formação de um residente de Medicina de Família e Comunidade no contexto da Política Nacional de Atenção Integral às Pessoas com Doenças Raras. </w:t>
      </w:r>
      <w:r w:rsidRPr="00217A45">
        <w:rPr>
          <w:rFonts w:ascii="Times New Roman" w:hAnsi="Times New Roman" w:cs="Times New Roman"/>
          <w:b/>
          <w:bCs/>
          <w:sz w:val="24"/>
          <w:szCs w:val="24"/>
        </w:rPr>
        <w:t>Revista Brasileira de Medicina de Família Comunidade</w:t>
      </w:r>
      <w:r w:rsidRPr="00217A45">
        <w:rPr>
          <w:rFonts w:ascii="Times New Roman" w:hAnsi="Times New Roman" w:cs="Times New Roman"/>
          <w:sz w:val="24"/>
          <w:szCs w:val="24"/>
        </w:rPr>
        <w:t>, v. 18, n. 45, p. 3155, 2023.</w:t>
      </w:r>
    </w:p>
    <w:p w14:paraId="25B39FED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ASSUNÇÃO, Isadora Veiga </w:t>
      </w:r>
      <w:r w:rsidRPr="00217A4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17A45">
        <w:rPr>
          <w:rFonts w:ascii="Times New Roman" w:hAnsi="Times New Roman" w:cs="Times New Roman"/>
          <w:sz w:val="24"/>
          <w:szCs w:val="24"/>
        </w:rPr>
        <w:t xml:space="preserve">. Escuta clínica em um ambulatório de genética: uma experiência extensiva. </w:t>
      </w:r>
      <w:r w:rsidRPr="00217A45">
        <w:rPr>
          <w:rFonts w:ascii="Times New Roman" w:hAnsi="Times New Roman" w:cs="Times New Roman"/>
          <w:b/>
          <w:bCs/>
          <w:sz w:val="24"/>
          <w:szCs w:val="24"/>
        </w:rPr>
        <w:t>Estudos Interdisciplinares em psicologia</w:t>
      </w:r>
      <w:r w:rsidRPr="00217A45">
        <w:rPr>
          <w:rFonts w:ascii="Times New Roman" w:hAnsi="Times New Roman" w:cs="Times New Roman"/>
          <w:sz w:val="24"/>
          <w:szCs w:val="24"/>
        </w:rPr>
        <w:t>, v. 11, n. 3, p. 218-231, 2020.</w:t>
      </w:r>
    </w:p>
    <w:p w14:paraId="770B1638" w14:textId="77777777" w:rsidR="00217A45" w:rsidRPr="00217A45" w:rsidRDefault="00217A45" w:rsidP="00217A45">
      <w:pPr>
        <w:jc w:val="both"/>
        <w:rPr>
          <w:rFonts w:ascii="Times New Roman" w:hAnsi="Times New Roman" w:cs="Times New Roman"/>
          <w:sz w:val="24"/>
          <w:szCs w:val="24"/>
        </w:rPr>
      </w:pPr>
      <w:r w:rsidRPr="00217A45">
        <w:rPr>
          <w:rFonts w:ascii="Times New Roman" w:hAnsi="Times New Roman" w:cs="Times New Roman"/>
          <w:sz w:val="24"/>
          <w:szCs w:val="24"/>
        </w:rPr>
        <w:t xml:space="preserve">SOUZA JÚNIOR, Eli Ávila. Significado e importância da genética médica para médicos e acadêmicos de medicina. </w:t>
      </w:r>
      <w:r w:rsidRPr="00217A45">
        <w:rPr>
          <w:rFonts w:ascii="Times New Roman" w:hAnsi="Times New Roman" w:cs="Times New Roman"/>
          <w:b/>
          <w:bCs/>
          <w:sz w:val="24"/>
          <w:szCs w:val="24"/>
        </w:rPr>
        <w:t>Revista Científica Semana Acadêmica</w:t>
      </w:r>
      <w:r w:rsidRPr="00217A45">
        <w:rPr>
          <w:rFonts w:ascii="Times New Roman" w:hAnsi="Times New Roman" w:cs="Times New Roman"/>
          <w:sz w:val="24"/>
          <w:szCs w:val="24"/>
        </w:rPr>
        <w:t>, v. 1, n. 78, p. 1-22, 2015.</w:t>
      </w:r>
    </w:p>
    <w:p w14:paraId="21C7FA9A" w14:textId="77777777" w:rsidR="00217A45" w:rsidRPr="00217A45" w:rsidRDefault="00217A45">
      <w:pPr>
        <w:rPr>
          <w:rFonts w:ascii="Times New Roman" w:hAnsi="Times New Roman" w:cs="Times New Roman"/>
          <w:sz w:val="24"/>
          <w:szCs w:val="24"/>
        </w:rPr>
      </w:pPr>
    </w:p>
    <w:p w14:paraId="7BDDD88A" w14:textId="77777777" w:rsidR="00512BFD" w:rsidRDefault="00512B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959A5" w14:textId="77777777" w:rsidR="00512BFD" w:rsidRDefault="00512B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FA3A4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40610"/>
    <w:rsid w:val="000E1963"/>
    <w:rsid w:val="00217A45"/>
    <w:rsid w:val="002B1231"/>
    <w:rsid w:val="00316600"/>
    <w:rsid w:val="003871C6"/>
    <w:rsid w:val="004737CC"/>
    <w:rsid w:val="004C4A45"/>
    <w:rsid w:val="004F4DD4"/>
    <w:rsid w:val="005121D3"/>
    <w:rsid w:val="00512BFD"/>
    <w:rsid w:val="005C547E"/>
    <w:rsid w:val="00795EC8"/>
    <w:rsid w:val="007D3DC7"/>
    <w:rsid w:val="00881D39"/>
    <w:rsid w:val="008D0BE5"/>
    <w:rsid w:val="00AE1048"/>
    <w:rsid w:val="00B76FA8"/>
    <w:rsid w:val="00BD6FBA"/>
    <w:rsid w:val="00C83F01"/>
    <w:rsid w:val="00DA08F8"/>
    <w:rsid w:val="00E7164F"/>
    <w:rsid w:val="00F56C55"/>
    <w:rsid w:val="00FA3A4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Leonardo</cp:lastModifiedBy>
  <cp:revision>7</cp:revision>
  <dcterms:created xsi:type="dcterms:W3CDTF">2024-05-03T19:31:00Z</dcterms:created>
  <dcterms:modified xsi:type="dcterms:W3CDTF">2024-05-13T11:02:00Z</dcterms:modified>
</cp:coreProperties>
</file>