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53F5" w14:textId="77777777" w:rsidR="00A63BAA" w:rsidRPr="009565C8" w:rsidRDefault="00DC00D8" w:rsidP="00C94703">
      <w:pPr>
        <w:spacing w:after="0" w:line="240" w:lineRule="auto"/>
        <w:jc w:val="center"/>
        <w:rPr>
          <w:rFonts w:ascii="Arial" w:hAnsi="Arial" w:cs="Arial"/>
          <w:sz w:val="24"/>
          <w:szCs w:val="24"/>
        </w:rPr>
      </w:pPr>
      <w:r w:rsidRPr="009565C8">
        <w:rPr>
          <w:rFonts w:ascii="Arial" w:hAnsi="Arial" w:cs="Arial"/>
          <w:sz w:val="24"/>
          <w:szCs w:val="24"/>
        </w:rPr>
        <w:t>SIMULAÇÃO REALÍSTICA DO MANEJO DE DOR TORÁCICA EM UNIDADE DE TERAPIA INTENSIVA: RELATO DE EXPERIÊNCIA</w:t>
      </w:r>
    </w:p>
    <w:p w14:paraId="0CF5D8AB" w14:textId="18DAE780" w:rsidR="00A63BAA" w:rsidRPr="009565C8" w:rsidRDefault="00DC00D8" w:rsidP="00C94703">
      <w:pPr>
        <w:spacing w:after="0" w:line="240" w:lineRule="auto"/>
        <w:jc w:val="both"/>
        <w:rPr>
          <w:rFonts w:ascii="Arial" w:hAnsi="Arial" w:cs="Arial"/>
          <w:sz w:val="24"/>
          <w:szCs w:val="24"/>
        </w:rPr>
      </w:pPr>
      <w:r w:rsidRPr="009565C8">
        <w:rPr>
          <w:rFonts w:ascii="Arial" w:hAnsi="Arial" w:cs="Arial"/>
          <w:sz w:val="24"/>
          <w:szCs w:val="24"/>
        </w:rPr>
        <w:t>Mateus Veras Pessoa de Oliveira¹</w:t>
      </w:r>
    </w:p>
    <w:p w14:paraId="4E85C41A" w14:textId="35B99E0E" w:rsidR="00A63BAA" w:rsidRPr="009565C8" w:rsidRDefault="00DC00D8" w:rsidP="00C94703">
      <w:pPr>
        <w:spacing w:after="0" w:line="240" w:lineRule="auto"/>
        <w:jc w:val="both"/>
        <w:rPr>
          <w:rFonts w:ascii="Arial" w:hAnsi="Arial" w:cs="Arial"/>
          <w:sz w:val="24"/>
          <w:szCs w:val="24"/>
        </w:rPr>
      </w:pPr>
      <w:r w:rsidRPr="009565C8">
        <w:rPr>
          <w:rFonts w:ascii="Arial" w:hAnsi="Arial" w:cs="Arial"/>
          <w:sz w:val="24"/>
          <w:szCs w:val="24"/>
        </w:rPr>
        <w:t>Fernanda Cecília Monroe dos Santos</w:t>
      </w:r>
      <w:r w:rsidR="00BD4C0A" w:rsidRPr="009565C8">
        <w:rPr>
          <w:rFonts w:ascii="Arial" w:hAnsi="Arial" w:cs="Arial"/>
          <w:sz w:val="24"/>
          <w:szCs w:val="24"/>
          <w:vertAlign w:val="superscript"/>
        </w:rPr>
        <w:t>2</w:t>
      </w:r>
    </w:p>
    <w:p w14:paraId="7CC10B2F" w14:textId="3FB7073F" w:rsidR="00A63BAA" w:rsidRPr="009565C8" w:rsidRDefault="00DC00D8" w:rsidP="00C94703">
      <w:pPr>
        <w:spacing w:after="0" w:line="240" w:lineRule="auto"/>
        <w:jc w:val="both"/>
        <w:rPr>
          <w:rFonts w:ascii="Arial" w:hAnsi="Arial" w:cs="Arial"/>
          <w:sz w:val="24"/>
          <w:szCs w:val="24"/>
        </w:rPr>
      </w:pPr>
      <w:proofErr w:type="spellStart"/>
      <w:r w:rsidRPr="009565C8">
        <w:rPr>
          <w:rFonts w:ascii="Arial" w:hAnsi="Arial" w:cs="Arial"/>
          <w:sz w:val="24"/>
          <w:szCs w:val="24"/>
        </w:rPr>
        <w:t>Isnara</w:t>
      </w:r>
      <w:proofErr w:type="spellEnd"/>
      <w:r w:rsidRPr="009565C8">
        <w:rPr>
          <w:rFonts w:ascii="Arial" w:hAnsi="Arial" w:cs="Arial"/>
          <w:sz w:val="24"/>
          <w:szCs w:val="24"/>
        </w:rPr>
        <w:t xml:space="preserve"> Miranda Santos de Carvalho</w:t>
      </w:r>
      <w:r w:rsidR="00BD4C0A" w:rsidRPr="009565C8">
        <w:rPr>
          <w:rFonts w:ascii="Arial" w:hAnsi="Arial" w:cs="Arial"/>
          <w:sz w:val="24"/>
          <w:szCs w:val="24"/>
          <w:vertAlign w:val="superscript"/>
        </w:rPr>
        <w:t>3</w:t>
      </w:r>
    </w:p>
    <w:p w14:paraId="14D6FFF0" w14:textId="21FA6849" w:rsidR="00A63BAA" w:rsidRPr="009565C8" w:rsidRDefault="00DC00D8" w:rsidP="00C94703">
      <w:pPr>
        <w:spacing w:after="0" w:line="240" w:lineRule="auto"/>
        <w:jc w:val="both"/>
        <w:rPr>
          <w:rFonts w:ascii="Arial" w:hAnsi="Arial" w:cs="Arial"/>
          <w:sz w:val="24"/>
          <w:szCs w:val="24"/>
        </w:rPr>
      </w:pPr>
      <w:r w:rsidRPr="009565C8">
        <w:rPr>
          <w:rFonts w:ascii="Arial" w:hAnsi="Arial" w:cs="Arial"/>
          <w:sz w:val="24"/>
          <w:szCs w:val="24"/>
        </w:rPr>
        <w:t>Joseane Menezes Damasceno</w:t>
      </w:r>
      <w:r w:rsidR="00BD4C0A" w:rsidRPr="009565C8">
        <w:rPr>
          <w:rFonts w:ascii="Arial" w:hAnsi="Arial" w:cs="Arial"/>
          <w:sz w:val="24"/>
          <w:szCs w:val="24"/>
          <w:vertAlign w:val="superscript"/>
        </w:rPr>
        <w:t>4</w:t>
      </w:r>
    </w:p>
    <w:p w14:paraId="17256964" w14:textId="1D80B7B8" w:rsidR="00A63BAA" w:rsidRPr="009565C8" w:rsidRDefault="00DC00D8" w:rsidP="00C94703">
      <w:pPr>
        <w:spacing w:after="0" w:line="240" w:lineRule="auto"/>
        <w:jc w:val="both"/>
        <w:rPr>
          <w:rFonts w:ascii="Arial" w:hAnsi="Arial" w:cs="Arial"/>
          <w:sz w:val="24"/>
          <w:szCs w:val="24"/>
        </w:rPr>
      </w:pPr>
      <w:r w:rsidRPr="009565C8">
        <w:rPr>
          <w:rFonts w:ascii="Arial" w:hAnsi="Arial" w:cs="Arial"/>
          <w:sz w:val="24"/>
          <w:szCs w:val="24"/>
        </w:rPr>
        <w:t>Wanessa Pinto de Souza</w:t>
      </w:r>
      <w:r w:rsidR="00BD4C0A" w:rsidRPr="009565C8">
        <w:rPr>
          <w:rFonts w:ascii="Arial" w:hAnsi="Arial" w:cs="Arial"/>
          <w:sz w:val="24"/>
          <w:szCs w:val="24"/>
          <w:vertAlign w:val="superscript"/>
        </w:rPr>
        <w:t>5</w:t>
      </w:r>
    </w:p>
    <w:p w14:paraId="1148D495" w14:textId="77777777" w:rsidR="00A63BAA" w:rsidRPr="009565C8" w:rsidRDefault="00A63BAA" w:rsidP="00C94703">
      <w:pPr>
        <w:spacing w:after="0" w:line="240" w:lineRule="auto"/>
        <w:jc w:val="both"/>
        <w:rPr>
          <w:rFonts w:ascii="Arial" w:hAnsi="Arial" w:cs="Arial"/>
          <w:sz w:val="24"/>
          <w:szCs w:val="24"/>
        </w:rPr>
      </w:pPr>
    </w:p>
    <w:p w14:paraId="321014E6" w14:textId="77777777" w:rsidR="00A63BAA" w:rsidRPr="009565C8" w:rsidRDefault="00DC00D8" w:rsidP="00C94703">
      <w:pPr>
        <w:spacing w:after="0" w:line="240" w:lineRule="auto"/>
        <w:jc w:val="both"/>
        <w:rPr>
          <w:rFonts w:ascii="Arial" w:hAnsi="Arial" w:cs="Arial"/>
          <w:sz w:val="20"/>
          <w:szCs w:val="20"/>
        </w:rPr>
      </w:pPr>
      <w:r w:rsidRPr="009565C8">
        <w:rPr>
          <w:rFonts w:ascii="Arial" w:hAnsi="Arial" w:cs="Arial"/>
          <w:sz w:val="20"/>
          <w:szCs w:val="20"/>
        </w:rPr>
        <w:t xml:space="preserve">1. Bacharel em Enfermagem, Residente de Enfermagem em Unidade de Terapia Intensiva, Hospital São Domingos, </w:t>
      </w:r>
      <w:hyperlink r:id="rId6">
        <w:r w:rsidRPr="009565C8">
          <w:rPr>
            <w:rStyle w:val="LinkdaInternet"/>
            <w:rFonts w:ascii="Arial" w:hAnsi="Arial" w:cs="Arial"/>
            <w:sz w:val="20"/>
            <w:szCs w:val="20"/>
          </w:rPr>
          <w:t>mateuspessoaenf@hotmail.com</w:t>
        </w:r>
      </w:hyperlink>
    </w:p>
    <w:p w14:paraId="2DFE7AF2" w14:textId="24C824A1" w:rsidR="00A63BAA" w:rsidRPr="009565C8" w:rsidRDefault="00DC00D8" w:rsidP="00C94703">
      <w:pPr>
        <w:spacing w:after="0" w:line="240" w:lineRule="auto"/>
        <w:jc w:val="both"/>
        <w:rPr>
          <w:rFonts w:ascii="Arial" w:hAnsi="Arial" w:cs="Arial"/>
          <w:sz w:val="20"/>
          <w:szCs w:val="20"/>
        </w:rPr>
      </w:pPr>
      <w:r w:rsidRPr="009565C8">
        <w:rPr>
          <w:rFonts w:ascii="Arial" w:hAnsi="Arial" w:cs="Arial"/>
          <w:sz w:val="20"/>
          <w:szCs w:val="20"/>
        </w:rPr>
        <w:t xml:space="preserve">2. </w:t>
      </w:r>
      <w:r w:rsidR="008B4911" w:rsidRPr="009565C8">
        <w:rPr>
          <w:rFonts w:ascii="Arial" w:hAnsi="Arial" w:cs="Arial"/>
          <w:sz w:val="20"/>
          <w:szCs w:val="20"/>
        </w:rPr>
        <w:t xml:space="preserve">Bacharel em Enfermagem, Mestre em Gestão de Serviços e Saúde, Hospital São Domingos, </w:t>
      </w:r>
      <w:hyperlink r:id="rId7">
        <w:r w:rsidR="008B4911" w:rsidRPr="009565C8">
          <w:rPr>
            <w:rStyle w:val="LinkdaInternet"/>
            <w:rFonts w:ascii="Arial" w:hAnsi="Arial" w:cs="Arial"/>
            <w:sz w:val="20"/>
            <w:szCs w:val="20"/>
          </w:rPr>
          <w:t>fernandamonroe85@gmail.com</w:t>
        </w:r>
      </w:hyperlink>
    </w:p>
    <w:p w14:paraId="474666C5" w14:textId="231B2541" w:rsidR="00A63BAA" w:rsidRPr="009565C8" w:rsidRDefault="00DC00D8" w:rsidP="00C94703">
      <w:pPr>
        <w:spacing w:after="0" w:line="240" w:lineRule="auto"/>
        <w:jc w:val="both"/>
        <w:rPr>
          <w:rFonts w:ascii="Arial" w:hAnsi="Arial" w:cs="Arial"/>
          <w:sz w:val="20"/>
          <w:szCs w:val="20"/>
        </w:rPr>
      </w:pPr>
      <w:r w:rsidRPr="009565C8">
        <w:rPr>
          <w:rFonts w:ascii="Arial" w:hAnsi="Arial" w:cs="Arial"/>
          <w:sz w:val="20"/>
          <w:szCs w:val="20"/>
        </w:rPr>
        <w:t xml:space="preserve">3.Bacharel em Enfermagem, Mestre em Saúde e Ambiente, Hospital São Domingos, </w:t>
      </w:r>
      <w:r w:rsidRPr="009565C8">
        <w:rPr>
          <w:rFonts w:ascii="Arial" w:hAnsi="Arial" w:cs="Arial"/>
          <w:color w:val="000080"/>
          <w:sz w:val="20"/>
          <w:szCs w:val="20"/>
          <w:u w:val="single"/>
        </w:rPr>
        <w:t>isnaramiranda</w:t>
      </w:r>
      <w:hyperlink r:id="rId8">
        <w:r w:rsidRPr="009565C8">
          <w:rPr>
            <w:rStyle w:val="LinkdaInternet"/>
            <w:rFonts w:ascii="Arial" w:hAnsi="Arial" w:cs="Arial"/>
            <w:sz w:val="20"/>
            <w:szCs w:val="20"/>
          </w:rPr>
          <w:t>@hotmail.com</w:t>
        </w:r>
      </w:hyperlink>
    </w:p>
    <w:p w14:paraId="72E176FE" w14:textId="7E0E4D78" w:rsidR="00A63BAA" w:rsidRPr="009565C8" w:rsidRDefault="008B4911" w:rsidP="00C94703">
      <w:pPr>
        <w:spacing w:after="0" w:line="240" w:lineRule="auto"/>
        <w:jc w:val="both"/>
        <w:rPr>
          <w:rFonts w:ascii="Arial" w:hAnsi="Arial" w:cs="Arial"/>
          <w:sz w:val="20"/>
          <w:szCs w:val="20"/>
        </w:rPr>
      </w:pPr>
      <w:r w:rsidRPr="009565C8">
        <w:rPr>
          <w:rFonts w:ascii="Arial" w:hAnsi="Arial" w:cs="Arial"/>
          <w:sz w:val="20"/>
          <w:szCs w:val="20"/>
        </w:rPr>
        <w:t>4</w:t>
      </w:r>
      <w:r w:rsidR="00DC00D8" w:rsidRPr="009565C8">
        <w:rPr>
          <w:rFonts w:ascii="Arial" w:hAnsi="Arial" w:cs="Arial"/>
          <w:sz w:val="20"/>
          <w:szCs w:val="20"/>
        </w:rPr>
        <w:t xml:space="preserve">. Bacharel em Enfermagem, Especialista em Unidade de Terapia Intensiva, Hospital São Domingos, </w:t>
      </w:r>
      <w:hyperlink r:id="rId9">
        <w:r w:rsidR="00DC00D8" w:rsidRPr="009565C8">
          <w:rPr>
            <w:rStyle w:val="LinkdaInternet"/>
            <w:rFonts w:ascii="Arial" w:hAnsi="Arial" w:cs="Arial"/>
            <w:sz w:val="20"/>
            <w:szCs w:val="20"/>
          </w:rPr>
          <w:t>josyenf300@hotmail.com</w:t>
        </w:r>
      </w:hyperlink>
    </w:p>
    <w:p w14:paraId="4E9EEFE6" w14:textId="0B20B815" w:rsidR="00A63BAA" w:rsidRPr="009565C8" w:rsidRDefault="008B4911" w:rsidP="00C94703">
      <w:pPr>
        <w:spacing w:after="0" w:line="240" w:lineRule="auto"/>
        <w:jc w:val="both"/>
        <w:rPr>
          <w:rFonts w:ascii="Arial" w:hAnsi="Arial" w:cs="Arial"/>
          <w:sz w:val="20"/>
          <w:szCs w:val="20"/>
        </w:rPr>
      </w:pPr>
      <w:r w:rsidRPr="009565C8">
        <w:rPr>
          <w:rFonts w:ascii="Arial" w:hAnsi="Arial" w:cs="Arial"/>
          <w:sz w:val="20"/>
          <w:szCs w:val="20"/>
        </w:rPr>
        <w:t>5</w:t>
      </w:r>
      <w:r w:rsidR="00DC00D8" w:rsidRPr="009565C8">
        <w:rPr>
          <w:rFonts w:ascii="Arial" w:hAnsi="Arial" w:cs="Arial"/>
          <w:sz w:val="20"/>
          <w:szCs w:val="20"/>
        </w:rPr>
        <w:t xml:space="preserve">. Bacharel em Enfermagem, Residente em Unidade de Terapia Intensiva, Hospital São Domingos, </w:t>
      </w:r>
      <w:proofErr w:type="gramStart"/>
      <w:r w:rsidR="00DC00D8" w:rsidRPr="009565C8">
        <w:rPr>
          <w:rFonts w:ascii="Arial" w:hAnsi="Arial" w:cs="Arial"/>
          <w:color w:val="000080"/>
          <w:sz w:val="20"/>
          <w:szCs w:val="20"/>
          <w:u w:val="single"/>
        </w:rPr>
        <w:t>wanessa.enfermagemufma</w:t>
      </w:r>
      <w:proofErr w:type="gramEnd"/>
      <w:r w:rsidR="00B73C05" w:rsidRPr="009565C8">
        <w:rPr>
          <w:rFonts w:ascii="Arial" w:hAnsi="Arial" w:cs="Arial"/>
        </w:rPr>
        <w:fldChar w:fldCharType="begin"/>
      </w:r>
      <w:r w:rsidR="00B73C05" w:rsidRPr="009565C8">
        <w:rPr>
          <w:rFonts w:ascii="Arial" w:hAnsi="Arial" w:cs="Arial"/>
        </w:rPr>
        <w:instrText xml:space="preserve"> HYPERLINK "mailto:josyenf300@hotmail.com" \h </w:instrText>
      </w:r>
      <w:r w:rsidR="00B73C05" w:rsidRPr="009565C8">
        <w:rPr>
          <w:rFonts w:ascii="Arial" w:hAnsi="Arial" w:cs="Arial"/>
        </w:rPr>
        <w:fldChar w:fldCharType="separate"/>
      </w:r>
      <w:r w:rsidR="00DC00D8" w:rsidRPr="009565C8">
        <w:rPr>
          <w:rStyle w:val="LinkdaInternet"/>
          <w:rFonts w:ascii="Arial" w:hAnsi="Arial" w:cs="Arial"/>
          <w:sz w:val="20"/>
          <w:szCs w:val="20"/>
        </w:rPr>
        <w:t>@gmail.com</w:t>
      </w:r>
      <w:r w:rsidR="00B73C05" w:rsidRPr="009565C8">
        <w:rPr>
          <w:rStyle w:val="LinkdaInternet"/>
          <w:rFonts w:ascii="Arial" w:hAnsi="Arial" w:cs="Arial"/>
          <w:sz w:val="20"/>
          <w:szCs w:val="20"/>
        </w:rPr>
        <w:fldChar w:fldCharType="end"/>
      </w:r>
    </w:p>
    <w:p w14:paraId="64F37853" w14:textId="77777777" w:rsidR="00A63BAA" w:rsidRPr="009565C8" w:rsidRDefault="00A63BAA" w:rsidP="00C94703">
      <w:pPr>
        <w:spacing w:after="0" w:line="240" w:lineRule="auto"/>
        <w:rPr>
          <w:rFonts w:ascii="Arial" w:hAnsi="Arial" w:cs="Arial"/>
          <w:sz w:val="24"/>
          <w:szCs w:val="24"/>
        </w:rPr>
      </w:pPr>
    </w:p>
    <w:p w14:paraId="7AD56E40" w14:textId="5C3B59E6" w:rsidR="00CD6EB6" w:rsidRPr="009565C8" w:rsidRDefault="00DC00D8" w:rsidP="00C233B2">
      <w:pPr>
        <w:pStyle w:val="Corpodetexto"/>
        <w:spacing w:after="0" w:line="240" w:lineRule="auto"/>
        <w:jc w:val="both"/>
        <w:rPr>
          <w:rFonts w:ascii="Arial" w:hAnsi="Arial" w:cs="Arial"/>
          <w:sz w:val="24"/>
          <w:szCs w:val="24"/>
        </w:rPr>
      </w:pPr>
      <w:r w:rsidRPr="009565C8">
        <w:rPr>
          <w:rFonts w:ascii="Arial" w:hAnsi="Arial" w:cs="Arial"/>
          <w:sz w:val="24"/>
          <w:szCs w:val="24"/>
        </w:rPr>
        <w:t xml:space="preserve">INDROTUÇÃO: </w:t>
      </w:r>
      <w:r w:rsidR="00C56A96" w:rsidRPr="009565C8">
        <w:rPr>
          <w:rFonts w:ascii="Arial" w:hAnsi="Arial" w:cs="Arial"/>
          <w:sz w:val="24"/>
          <w:szCs w:val="24"/>
        </w:rPr>
        <w:t xml:space="preserve">Dor torácica é </w:t>
      </w:r>
      <w:r w:rsidR="008A4830" w:rsidRPr="009565C8">
        <w:rPr>
          <w:rFonts w:ascii="Arial" w:hAnsi="Arial" w:cs="Arial"/>
          <w:sz w:val="24"/>
          <w:szCs w:val="24"/>
        </w:rPr>
        <w:t>a sensação de</w:t>
      </w:r>
      <w:r w:rsidR="001946D6" w:rsidRPr="009565C8">
        <w:rPr>
          <w:rFonts w:ascii="Arial" w:hAnsi="Arial" w:cs="Arial"/>
          <w:sz w:val="24"/>
          <w:szCs w:val="24"/>
        </w:rPr>
        <w:t xml:space="preserve"> d</w:t>
      </w:r>
      <w:r w:rsidR="008A4830" w:rsidRPr="009565C8">
        <w:rPr>
          <w:rFonts w:ascii="Arial" w:hAnsi="Arial" w:cs="Arial"/>
          <w:sz w:val="24"/>
          <w:szCs w:val="24"/>
        </w:rPr>
        <w:t>or ou desconforto percebida de diversas formas, ma</w:t>
      </w:r>
      <w:r w:rsidR="0039761C" w:rsidRPr="009565C8">
        <w:rPr>
          <w:rFonts w:ascii="Arial" w:hAnsi="Arial" w:cs="Arial"/>
          <w:sz w:val="24"/>
          <w:szCs w:val="24"/>
        </w:rPr>
        <w:t>i</w:t>
      </w:r>
      <w:r w:rsidR="008A4830" w:rsidRPr="009565C8">
        <w:rPr>
          <w:rFonts w:ascii="Arial" w:hAnsi="Arial" w:cs="Arial"/>
          <w:sz w:val="24"/>
          <w:szCs w:val="24"/>
        </w:rPr>
        <w:t xml:space="preserve">s localizada na região anterior ou posterior do tórax, sendo classificada em 4 tipos: </w:t>
      </w:r>
      <w:r w:rsidR="00641D66" w:rsidRPr="009565C8">
        <w:rPr>
          <w:rFonts w:ascii="Arial" w:hAnsi="Arial" w:cs="Arial"/>
          <w:sz w:val="24"/>
          <w:szCs w:val="24"/>
        </w:rPr>
        <w:t>Tipo A</w:t>
      </w:r>
      <w:r w:rsidR="008A4830" w:rsidRPr="009565C8">
        <w:rPr>
          <w:rFonts w:ascii="Arial" w:hAnsi="Arial" w:cs="Arial"/>
          <w:sz w:val="24"/>
          <w:szCs w:val="24"/>
        </w:rPr>
        <w:t xml:space="preserve"> – desconforto retroesternal, irradiando para  o  ombro, mandíbula e face interna do braço esquerdo; </w:t>
      </w:r>
      <w:r w:rsidR="00641D66" w:rsidRPr="009565C8">
        <w:rPr>
          <w:rFonts w:ascii="Arial" w:hAnsi="Arial" w:cs="Arial"/>
          <w:sz w:val="24"/>
          <w:szCs w:val="24"/>
        </w:rPr>
        <w:t xml:space="preserve">Tipo B – possui a maioria das características da do tipo A, mas atípica em alguns outros aspectos; Tipo C – É um padrão atípico de dor, que não se adapta à descrição de dor definitivamente anginosa; Tipo D – </w:t>
      </w:r>
      <w:r w:rsidR="00F71855" w:rsidRPr="009565C8">
        <w:rPr>
          <w:rFonts w:ascii="Arial" w:hAnsi="Arial" w:cs="Arial"/>
          <w:sz w:val="24"/>
          <w:szCs w:val="24"/>
        </w:rPr>
        <w:t>as características da dor não incluem a síndrome coronariana aguda no diagnóstico diferencial, sendo definida como de origem não cardíaca.</w:t>
      </w:r>
      <w:r w:rsidR="00C167D6" w:rsidRPr="009565C8">
        <w:rPr>
          <w:rFonts w:ascii="Arial" w:hAnsi="Arial" w:cs="Arial"/>
          <w:sz w:val="24"/>
          <w:szCs w:val="24"/>
        </w:rPr>
        <w:t xml:space="preserve"> Todo paciente com dor torácica, deve ser submetido prontamente a uma série de exames,</w:t>
      </w:r>
      <w:r w:rsidR="00B112FC" w:rsidRPr="009565C8">
        <w:rPr>
          <w:rFonts w:ascii="Arial" w:hAnsi="Arial" w:cs="Arial"/>
          <w:sz w:val="24"/>
          <w:szCs w:val="24"/>
        </w:rPr>
        <w:t xml:space="preserve"> que inclui o eletrocardiograma, biomarcadores para pesquisa de necrose miocárdica, além da pronta avaliação de um médico cardiologista </w:t>
      </w:r>
      <w:r w:rsidR="00A17DC1" w:rsidRPr="009565C8">
        <w:rPr>
          <w:rFonts w:ascii="Arial" w:hAnsi="Arial" w:cs="Arial"/>
          <w:sz w:val="24"/>
          <w:szCs w:val="24"/>
        </w:rPr>
        <w:t>(</w:t>
      </w:r>
      <w:r w:rsidR="00A17DC1" w:rsidRPr="009565C8">
        <w:rPr>
          <w:rFonts w:ascii="Arial" w:hAnsi="Arial" w:cs="Arial"/>
          <w:i/>
          <w:iCs/>
          <w:sz w:val="24"/>
          <w:szCs w:val="24"/>
          <w:shd w:val="clear" w:color="auto" w:fill="FFFFFF"/>
        </w:rPr>
        <w:t>NICOLAU, et al. 2021</w:t>
      </w:r>
      <w:r w:rsidR="00A17DC1" w:rsidRPr="009565C8">
        <w:rPr>
          <w:rFonts w:ascii="Arial" w:hAnsi="Arial" w:cs="Arial"/>
          <w:sz w:val="24"/>
          <w:szCs w:val="24"/>
        </w:rPr>
        <w:t xml:space="preserve">). </w:t>
      </w:r>
      <w:r w:rsidR="0084123A" w:rsidRPr="009565C8">
        <w:rPr>
          <w:rFonts w:ascii="Arial" w:hAnsi="Arial" w:cs="Arial"/>
          <w:sz w:val="24"/>
          <w:szCs w:val="24"/>
        </w:rPr>
        <w:t>Segundo a Sociedade Brasileira de Cardiologia (</w:t>
      </w:r>
      <w:r w:rsidR="00A84F45" w:rsidRPr="009565C8">
        <w:rPr>
          <w:rFonts w:ascii="Arial" w:hAnsi="Arial" w:cs="Arial"/>
          <w:sz w:val="24"/>
          <w:szCs w:val="24"/>
        </w:rPr>
        <w:t>2021</w:t>
      </w:r>
      <w:r w:rsidR="0084123A" w:rsidRPr="009565C8">
        <w:rPr>
          <w:rFonts w:ascii="Arial" w:hAnsi="Arial" w:cs="Arial"/>
          <w:sz w:val="24"/>
          <w:szCs w:val="24"/>
        </w:rPr>
        <w:t xml:space="preserve">) as doenças cardiovasculares são a principal causa de morte no mundo, destacando-se as síndromes coronarianas agudas como principais causas da </w:t>
      </w:r>
      <w:r w:rsidR="00A17DC1" w:rsidRPr="009565C8">
        <w:rPr>
          <w:rFonts w:ascii="Arial" w:hAnsi="Arial" w:cs="Arial"/>
          <w:sz w:val="24"/>
          <w:szCs w:val="24"/>
        </w:rPr>
        <w:t>Parada cardiorrespiratória (PCR)</w:t>
      </w:r>
      <w:r w:rsidR="0084123A" w:rsidRPr="009565C8">
        <w:rPr>
          <w:rFonts w:ascii="Arial" w:hAnsi="Arial" w:cs="Arial"/>
          <w:sz w:val="24"/>
          <w:szCs w:val="24"/>
        </w:rPr>
        <w:t>. A maioria das mortes por Infarto Agudo do Miocárdio (IAM) ocorre nas primeiras horas de manifestação dos sintomas, sendo 40 a 65% na primeira hora e, aproximadamente, 80% nas primeiras 24 horas. Os danos decorrentes desses agravos, resultantes da hipóxia sistêmica, levam a lesões irreversíveis do sistema nervoso central (SNC)</w:t>
      </w:r>
      <w:r w:rsidR="00002B8F" w:rsidRPr="009565C8">
        <w:rPr>
          <w:rFonts w:ascii="Arial" w:hAnsi="Arial" w:cs="Arial"/>
          <w:sz w:val="24"/>
          <w:szCs w:val="24"/>
        </w:rPr>
        <w:t xml:space="preserve">. </w:t>
      </w:r>
      <w:r w:rsidR="00937745" w:rsidRPr="009565C8">
        <w:rPr>
          <w:rFonts w:ascii="Arial" w:hAnsi="Arial" w:cs="Arial"/>
          <w:sz w:val="24"/>
          <w:szCs w:val="24"/>
        </w:rPr>
        <w:t xml:space="preserve">A assistência de enfermagem tem um papel importante no sucesso do prognóstico do paciente com IAM, desde a fase do </w:t>
      </w:r>
      <w:proofErr w:type="spellStart"/>
      <w:r w:rsidR="00937745" w:rsidRPr="009565C8">
        <w:rPr>
          <w:rFonts w:ascii="Arial" w:hAnsi="Arial" w:cs="Arial"/>
          <w:sz w:val="24"/>
          <w:szCs w:val="24"/>
        </w:rPr>
        <w:t>pré</w:t>
      </w:r>
      <w:proofErr w:type="spellEnd"/>
      <w:r w:rsidR="00937745" w:rsidRPr="009565C8">
        <w:rPr>
          <w:rFonts w:ascii="Arial" w:hAnsi="Arial" w:cs="Arial"/>
          <w:sz w:val="24"/>
          <w:szCs w:val="24"/>
        </w:rPr>
        <w:t>-atendimento, com educação em saúde, visando à prevenção dos fatores de risco e informação quanto ao reconhecimento dos sintomas do mesmo, pois na maioria das vezes é o enfermeiro quem realiza o primeiro atendimento, atende as necessidades e concretiza os procedimentos emergenciais (</w:t>
      </w:r>
      <w:r w:rsidR="00937745" w:rsidRPr="009565C8">
        <w:rPr>
          <w:rFonts w:ascii="Arial" w:hAnsi="Arial" w:cs="Arial"/>
          <w:i/>
          <w:iCs/>
          <w:color w:val="222222"/>
          <w:sz w:val="24"/>
          <w:szCs w:val="24"/>
          <w:shd w:val="clear" w:color="auto" w:fill="FFFFFF"/>
        </w:rPr>
        <w:t>CAVEIÃO, et al. 2014</w:t>
      </w:r>
      <w:r w:rsidR="00937745" w:rsidRPr="009565C8">
        <w:rPr>
          <w:rFonts w:ascii="Arial" w:hAnsi="Arial" w:cs="Arial"/>
          <w:i/>
          <w:iCs/>
          <w:sz w:val="24"/>
          <w:szCs w:val="24"/>
        </w:rPr>
        <w:t>).</w:t>
      </w:r>
      <w:r w:rsidR="00937745" w:rsidRPr="009565C8">
        <w:rPr>
          <w:rFonts w:ascii="Arial" w:hAnsi="Arial" w:cs="Arial"/>
          <w:sz w:val="24"/>
          <w:szCs w:val="24"/>
        </w:rPr>
        <w:t xml:space="preserve"> </w:t>
      </w:r>
      <w:r w:rsidR="00B40A28" w:rsidRPr="009565C8">
        <w:rPr>
          <w:rFonts w:ascii="Arial" w:hAnsi="Arial" w:cs="Arial"/>
          <w:sz w:val="24"/>
          <w:szCs w:val="24"/>
        </w:rPr>
        <w:t>Existem diversos protocolos de dor torácica, a depender da instituição de saúde e perfil de pacientes atendidos, na instituição onde a simulação foi realizada, há um protocolo vigente que orienta as boas práticas no manejo dos pacientes com essa problemática. Esse p</w:t>
      </w:r>
      <w:r w:rsidR="00002B8F" w:rsidRPr="009565C8">
        <w:rPr>
          <w:rFonts w:ascii="Arial" w:hAnsi="Arial" w:cs="Arial"/>
          <w:sz w:val="24"/>
          <w:szCs w:val="24"/>
        </w:rPr>
        <w:t xml:space="preserve">rotocolo tem como critérios de elegibilidade a dor torácica, dispneia, </w:t>
      </w:r>
      <w:r w:rsidR="00591E66" w:rsidRPr="009565C8">
        <w:rPr>
          <w:rFonts w:ascii="Arial" w:hAnsi="Arial" w:cs="Arial"/>
          <w:sz w:val="24"/>
          <w:szCs w:val="24"/>
        </w:rPr>
        <w:t>síncope</w:t>
      </w:r>
      <w:r w:rsidR="00002B8F" w:rsidRPr="009565C8">
        <w:rPr>
          <w:rFonts w:ascii="Arial" w:hAnsi="Arial" w:cs="Arial"/>
          <w:sz w:val="24"/>
          <w:szCs w:val="24"/>
        </w:rPr>
        <w:t xml:space="preserve"> e </w:t>
      </w:r>
      <w:r w:rsidR="00591E66" w:rsidRPr="009565C8">
        <w:rPr>
          <w:rFonts w:ascii="Arial" w:hAnsi="Arial" w:cs="Arial"/>
          <w:sz w:val="24"/>
          <w:szCs w:val="24"/>
        </w:rPr>
        <w:t>arritmia</w:t>
      </w:r>
      <w:r w:rsidR="00002B8F" w:rsidRPr="009565C8">
        <w:rPr>
          <w:rFonts w:ascii="Arial" w:hAnsi="Arial" w:cs="Arial"/>
          <w:sz w:val="24"/>
          <w:szCs w:val="24"/>
        </w:rPr>
        <w:t xml:space="preserve"> cardíaca</w:t>
      </w:r>
      <w:r w:rsidR="00591E66" w:rsidRPr="009565C8">
        <w:rPr>
          <w:rFonts w:ascii="Arial" w:hAnsi="Arial" w:cs="Arial"/>
          <w:sz w:val="24"/>
          <w:szCs w:val="24"/>
        </w:rPr>
        <w:t xml:space="preserve">, caso haja algum desses sintomas, é necessário realizar eletrocardiograma e acionar cardiologista. Se apresentar sinais de instabilidade (Insuficiência respiratória aguda, hipotensão ou hipertensão e alteração do nível de </w:t>
      </w:r>
      <w:r w:rsidR="00591E66" w:rsidRPr="009565C8">
        <w:rPr>
          <w:rFonts w:ascii="Arial" w:hAnsi="Arial" w:cs="Arial"/>
          <w:sz w:val="24"/>
          <w:szCs w:val="24"/>
        </w:rPr>
        <w:lastRenderedPageBreak/>
        <w:t xml:space="preserve">consciência), </w:t>
      </w:r>
      <w:r w:rsidR="00AB1E12" w:rsidRPr="009565C8">
        <w:rPr>
          <w:rFonts w:ascii="Arial" w:hAnsi="Arial" w:cs="Arial"/>
          <w:sz w:val="24"/>
          <w:szCs w:val="24"/>
        </w:rPr>
        <w:t xml:space="preserve">deverá ser ofertado monitorização, oxigenoterapia e via de acesso venoso, caso não apresente apenas realizar atendimento inicial e medicações e colher marcadores cardíacos. Nos dois casos dito anteriormente deve ser avaliado a dor. Se paciente com supra de ST, deverá ser encaminhado para </w:t>
      </w:r>
      <w:r w:rsidR="00434480" w:rsidRPr="009565C8">
        <w:rPr>
          <w:rFonts w:ascii="Arial" w:hAnsi="Arial" w:cs="Arial"/>
          <w:sz w:val="24"/>
          <w:szCs w:val="24"/>
        </w:rPr>
        <w:t xml:space="preserve">setor de </w:t>
      </w:r>
      <w:r w:rsidR="00AB1E12" w:rsidRPr="009565C8">
        <w:rPr>
          <w:rFonts w:ascii="Arial" w:hAnsi="Arial" w:cs="Arial"/>
          <w:sz w:val="24"/>
          <w:szCs w:val="24"/>
        </w:rPr>
        <w:t>hemodinâmica em até 90 minutos, sendo o ideal 60 minutos e depois de realizar procedimento, alocar em leito de UTI. Se apresentar infra de ST ou inversão sobre onda T, e ou marcadores cardíacos alterados, em até 24 horas, paciente deverá ser encaminhado para</w:t>
      </w:r>
      <w:r w:rsidR="00A87D99" w:rsidRPr="009565C8">
        <w:rPr>
          <w:rFonts w:ascii="Arial" w:hAnsi="Arial" w:cs="Arial"/>
          <w:sz w:val="24"/>
          <w:szCs w:val="24"/>
        </w:rPr>
        <w:t xml:space="preserve"> setor de</w:t>
      </w:r>
      <w:r w:rsidR="00AB1E12" w:rsidRPr="009565C8">
        <w:rPr>
          <w:rFonts w:ascii="Arial" w:hAnsi="Arial" w:cs="Arial"/>
          <w:sz w:val="24"/>
          <w:szCs w:val="24"/>
        </w:rPr>
        <w:t xml:space="preserve"> hemodinâmica e após procedimento ser alocado em UTI. Se apresentar ECG e marcadores cardíacos normais, mas com dor tipo A, em até 24 horas deverá ser encaminhado para hemodinâmica </w:t>
      </w:r>
      <w:r w:rsidR="00CE6FEB" w:rsidRPr="009565C8">
        <w:rPr>
          <w:rFonts w:ascii="Arial" w:hAnsi="Arial" w:cs="Arial"/>
          <w:sz w:val="24"/>
          <w:szCs w:val="24"/>
        </w:rPr>
        <w:t>e ser alocado posteriormente em UTI.</w:t>
      </w:r>
      <w:r w:rsidR="00937745" w:rsidRPr="009565C8">
        <w:rPr>
          <w:rFonts w:ascii="Arial" w:hAnsi="Arial" w:cs="Arial"/>
          <w:sz w:val="24"/>
          <w:szCs w:val="24"/>
        </w:rPr>
        <w:t xml:space="preserve"> </w:t>
      </w:r>
      <w:r w:rsidR="00567A4D" w:rsidRPr="009565C8">
        <w:rPr>
          <w:rFonts w:ascii="Arial" w:hAnsi="Arial" w:cs="Arial"/>
          <w:sz w:val="24"/>
          <w:szCs w:val="24"/>
        </w:rPr>
        <w:t>OBJETIVO: Relatar a experiência da realização de uma simulação realística</w:t>
      </w:r>
      <w:r w:rsidR="00CC6B48" w:rsidRPr="009565C8">
        <w:rPr>
          <w:rFonts w:ascii="Arial" w:hAnsi="Arial" w:cs="Arial"/>
          <w:sz w:val="24"/>
          <w:szCs w:val="24"/>
        </w:rPr>
        <w:t xml:space="preserve"> </w:t>
      </w:r>
      <w:r w:rsidR="0083241A" w:rsidRPr="009565C8">
        <w:rPr>
          <w:rFonts w:ascii="Arial" w:hAnsi="Arial" w:cs="Arial"/>
          <w:sz w:val="24"/>
          <w:szCs w:val="24"/>
        </w:rPr>
        <w:t>sobre o manejo do paciente com Dor torácica em Unidade de Terapia Intensiva</w:t>
      </w:r>
      <w:r w:rsidR="00ED3E76" w:rsidRPr="009565C8">
        <w:rPr>
          <w:rFonts w:ascii="Arial" w:hAnsi="Arial" w:cs="Arial"/>
          <w:sz w:val="24"/>
          <w:szCs w:val="24"/>
        </w:rPr>
        <w:t>.</w:t>
      </w:r>
      <w:r w:rsidR="00B40A28" w:rsidRPr="009565C8">
        <w:rPr>
          <w:rFonts w:ascii="Arial" w:hAnsi="Arial" w:cs="Arial"/>
          <w:sz w:val="24"/>
          <w:szCs w:val="24"/>
        </w:rPr>
        <w:t xml:space="preserve"> </w:t>
      </w:r>
      <w:r w:rsidR="00ED3E76" w:rsidRPr="009565C8">
        <w:rPr>
          <w:rFonts w:ascii="Arial" w:hAnsi="Arial" w:cs="Arial"/>
          <w:sz w:val="24"/>
          <w:szCs w:val="24"/>
        </w:rPr>
        <w:t>METODOLOGIA: Trata-se de um estudo do tipo relato de experiência</w:t>
      </w:r>
      <w:r w:rsidR="00474D5D" w:rsidRPr="009565C8">
        <w:rPr>
          <w:rFonts w:ascii="Arial" w:hAnsi="Arial" w:cs="Arial"/>
          <w:sz w:val="24"/>
          <w:szCs w:val="24"/>
        </w:rPr>
        <w:t xml:space="preserve"> que descreve</w:t>
      </w:r>
      <w:r w:rsidR="00263915" w:rsidRPr="009565C8">
        <w:rPr>
          <w:rFonts w:ascii="Arial" w:hAnsi="Arial" w:cs="Arial"/>
          <w:sz w:val="24"/>
          <w:szCs w:val="24"/>
        </w:rPr>
        <w:t xml:space="preserve"> aspectos vivenciados pelos residentes em conjunto com a preceptoria do Programa de Residência de Enfermagem em Terapia Intensiva de um Hospital da rede privada</w:t>
      </w:r>
      <w:r w:rsidR="008A74ED" w:rsidRPr="009565C8">
        <w:rPr>
          <w:rFonts w:ascii="Arial" w:hAnsi="Arial" w:cs="Arial"/>
          <w:sz w:val="24"/>
          <w:szCs w:val="24"/>
        </w:rPr>
        <w:t xml:space="preserve"> </w:t>
      </w:r>
      <w:r w:rsidR="00F77D0A" w:rsidRPr="009565C8">
        <w:rPr>
          <w:rFonts w:ascii="Arial" w:hAnsi="Arial" w:cs="Arial"/>
          <w:sz w:val="24"/>
          <w:szCs w:val="24"/>
        </w:rPr>
        <w:t>do município de São Luís, estado do Maranhão, durante om período de dois dias</w:t>
      </w:r>
      <w:r w:rsidR="00DB6528" w:rsidRPr="009565C8">
        <w:rPr>
          <w:rFonts w:ascii="Arial" w:hAnsi="Arial" w:cs="Arial"/>
          <w:sz w:val="24"/>
          <w:szCs w:val="24"/>
        </w:rPr>
        <w:t>. O relato de experiência é uma ferramenta da pesquisa descritiva que permite</w:t>
      </w:r>
      <w:r w:rsidR="00A1706C" w:rsidRPr="009565C8">
        <w:rPr>
          <w:rFonts w:ascii="Arial" w:hAnsi="Arial" w:cs="Arial"/>
          <w:sz w:val="24"/>
          <w:szCs w:val="24"/>
        </w:rPr>
        <w:t xml:space="preserve"> reflexão sobre uma ação ou um conjunto de ações que tratam de uma situação vivenciada</w:t>
      </w:r>
      <w:r w:rsidR="002B1721" w:rsidRPr="009565C8">
        <w:rPr>
          <w:rFonts w:ascii="Arial" w:hAnsi="Arial" w:cs="Arial"/>
          <w:sz w:val="24"/>
          <w:szCs w:val="24"/>
        </w:rPr>
        <w:t xml:space="preserve"> no âmbito profissional</w:t>
      </w:r>
      <w:r w:rsidR="00C640EF" w:rsidRPr="009565C8">
        <w:rPr>
          <w:rFonts w:ascii="Arial" w:hAnsi="Arial" w:cs="Arial"/>
          <w:sz w:val="24"/>
          <w:szCs w:val="24"/>
        </w:rPr>
        <w:t>, de comum interesse da comunidade científica. A atividade</w:t>
      </w:r>
      <w:r w:rsidR="00A53DE8" w:rsidRPr="009565C8">
        <w:rPr>
          <w:rFonts w:ascii="Arial" w:hAnsi="Arial" w:cs="Arial"/>
          <w:sz w:val="24"/>
          <w:szCs w:val="24"/>
        </w:rPr>
        <w:t xml:space="preserve"> desse estudo</w:t>
      </w:r>
      <w:r w:rsidR="0051359F" w:rsidRPr="009565C8">
        <w:rPr>
          <w:rFonts w:ascii="Arial" w:hAnsi="Arial" w:cs="Arial"/>
          <w:sz w:val="24"/>
          <w:szCs w:val="24"/>
        </w:rPr>
        <w:t xml:space="preserve"> foi desenvolvida </w:t>
      </w:r>
      <w:r w:rsidR="009B1658" w:rsidRPr="009565C8">
        <w:rPr>
          <w:rFonts w:ascii="Arial" w:hAnsi="Arial" w:cs="Arial"/>
          <w:sz w:val="24"/>
          <w:szCs w:val="24"/>
        </w:rPr>
        <w:t xml:space="preserve">na modalidade de </w:t>
      </w:r>
      <w:r w:rsidR="000E2539" w:rsidRPr="009565C8">
        <w:rPr>
          <w:rFonts w:ascii="Arial" w:hAnsi="Arial" w:cs="Arial"/>
          <w:sz w:val="24"/>
          <w:szCs w:val="24"/>
        </w:rPr>
        <w:t>Educação Continuada/Treinamento em serviço</w:t>
      </w:r>
      <w:r w:rsidR="000570EB" w:rsidRPr="009565C8">
        <w:rPr>
          <w:rFonts w:ascii="Arial" w:hAnsi="Arial" w:cs="Arial"/>
          <w:sz w:val="24"/>
          <w:szCs w:val="24"/>
        </w:rPr>
        <w:t xml:space="preserve">. O cenário representou uma simulação </w:t>
      </w:r>
      <w:r w:rsidR="00113C02" w:rsidRPr="009565C8">
        <w:rPr>
          <w:rFonts w:ascii="Arial" w:hAnsi="Arial" w:cs="Arial"/>
          <w:sz w:val="24"/>
          <w:szCs w:val="24"/>
        </w:rPr>
        <w:t xml:space="preserve">realística onde </w:t>
      </w:r>
      <w:r w:rsidR="00F8472B" w:rsidRPr="009565C8">
        <w:rPr>
          <w:rFonts w:ascii="Arial" w:hAnsi="Arial" w:cs="Arial"/>
          <w:sz w:val="24"/>
          <w:szCs w:val="24"/>
        </w:rPr>
        <w:t>foi criado</w:t>
      </w:r>
      <w:r w:rsidR="00113C02" w:rsidRPr="009565C8">
        <w:rPr>
          <w:rFonts w:ascii="Arial" w:hAnsi="Arial" w:cs="Arial"/>
          <w:sz w:val="24"/>
          <w:szCs w:val="24"/>
        </w:rPr>
        <w:t xml:space="preserve"> um contexto de</w:t>
      </w:r>
      <w:r w:rsidR="009409AF" w:rsidRPr="009565C8">
        <w:rPr>
          <w:rFonts w:ascii="Arial" w:hAnsi="Arial" w:cs="Arial"/>
          <w:sz w:val="24"/>
          <w:szCs w:val="24"/>
        </w:rPr>
        <w:t xml:space="preserve"> um</w:t>
      </w:r>
      <w:r w:rsidR="00113C02" w:rsidRPr="009565C8">
        <w:rPr>
          <w:rFonts w:ascii="Arial" w:hAnsi="Arial" w:cs="Arial"/>
          <w:sz w:val="24"/>
          <w:szCs w:val="24"/>
        </w:rPr>
        <w:t xml:space="preserve"> paciente apresentando sinais clínicos de Dor Torácica</w:t>
      </w:r>
      <w:r w:rsidR="000F622B" w:rsidRPr="009565C8">
        <w:rPr>
          <w:rFonts w:ascii="Arial" w:hAnsi="Arial" w:cs="Arial"/>
          <w:sz w:val="24"/>
          <w:szCs w:val="24"/>
        </w:rPr>
        <w:t xml:space="preserve">, </w:t>
      </w:r>
      <w:r w:rsidR="008D27C3" w:rsidRPr="009565C8">
        <w:rPr>
          <w:rFonts w:ascii="Arial" w:hAnsi="Arial" w:cs="Arial"/>
          <w:sz w:val="24"/>
          <w:szCs w:val="24"/>
        </w:rPr>
        <w:t>a</w:t>
      </w:r>
      <w:r w:rsidR="000F622B" w:rsidRPr="009565C8">
        <w:rPr>
          <w:rFonts w:ascii="Arial" w:hAnsi="Arial" w:cs="Arial"/>
          <w:sz w:val="24"/>
          <w:szCs w:val="24"/>
        </w:rPr>
        <w:t xml:space="preserve"> duração média </w:t>
      </w:r>
      <w:r w:rsidR="008D27C3" w:rsidRPr="009565C8">
        <w:rPr>
          <w:rFonts w:ascii="Arial" w:hAnsi="Arial" w:cs="Arial"/>
          <w:sz w:val="24"/>
          <w:szCs w:val="24"/>
        </w:rPr>
        <w:t xml:space="preserve">da simulação foi </w:t>
      </w:r>
      <w:r w:rsidR="000F622B" w:rsidRPr="009565C8">
        <w:rPr>
          <w:rFonts w:ascii="Arial" w:hAnsi="Arial" w:cs="Arial"/>
          <w:sz w:val="24"/>
          <w:szCs w:val="24"/>
        </w:rPr>
        <w:t>de 50 minutos</w:t>
      </w:r>
      <w:r w:rsidR="003B63B3" w:rsidRPr="009565C8">
        <w:rPr>
          <w:rFonts w:ascii="Arial" w:hAnsi="Arial" w:cs="Arial"/>
          <w:sz w:val="24"/>
          <w:szCs w:val="24"/>
        </w:rPr>
        <w:t xml:space="preserve">. A estratégia foi realizada com </w:t>
      </w:r>
      <w:r w:rsidR="00F225D9" w:rsidRPr="009565C8">
        <w:rPr>
          <w:rFonts w:ascii="Arial" w:hAnsi="Arial" w:cs="Arial"/>
          <w:sz w:val="24"/>
          <w:szCs w:val="24"/>
        </w:rPr>
        <w:t>36 enfermeiros do serviço diurno em um leito de UTI</w:t>
      </w:r>
      <w:r w:rsidR="00950E7B" w:rsidRPr="009565C8">
        <w:rPr>
          <w:rFonts w:ascii="Arial" w:hAnsi="Arial" w:cs="Arial"/>
          <w:sz w:val="24"/>
          <w:szCs w:val="24"/>
        </w:rPr>
        <w:t xml:space="preserve">. A turma foi dividida em </w:t>
      </w:r>
      <w:r w:rsidR="00670F08" w:rsidRPr="009565C8">
        <w:rPr>
          <w:rFonts w:ascii="Arial" w:hAnsi="Arial" w:cs="Arial"/>
          <w:sz w:val="24"/>
          <w:szCs w:val="24"/>
        </w:rPr>
        <w:t xml:space="preserve">quatro grupos distintos, cada dia com dois grupos. Enquanto duas preceptoras, dois residentes </w:t>
      </w:r>
      <w:r w:rsidR="00D416EB" w:rsidRPr="009565C8">
        <w:rPr>
          <w:rFonts w:ascii="Arial" w:hAnsi="Arial" w:cs="Arial"/>
          <w:sz w:val="24"/>
          <w:szCs w:val="24"/>
        </w:rPr>
        <w:t xml:space="preserve">experientes no serviço e </w:t>
      </w:r>
      <w:r w:rsidR="00554D65" w:rsidRPr="009565C8">
        <w:rPr>
          <w:rFonts w:ascii="Arial" w:hAnsi="Arial" w:cs="Arial"/>
          <w:sz w:val="24"/>
          <w:szCs w:val="24"/>
        </w:rPr>
        <w:t>duas</w:t>
      </w:r>
      <w:r w:rsidR="00D416EB" w:rsidRPr="009565C8">
        <w:rPr>
          <w:rFonts w:ascii="Arial" w:hAnsi="Arial" w:cs="Arial"/>
          <w:sz w:val="24"/>
          <w:szCs w:val="24"/>
        </w:rPr>
        <w:t xml:space="preserve"> técnicas de enfermagem atuavam </w:t>
      </w:r>
      <w:r w:rsidR="008D27C3" w:rsidRPr="009565C8">
        <w:rPr>
          <w:rFonts w:ascii="Arial" w:hAnsi="Arial" w:cs="Arial"/>
          <w:sz w:val="24"/>
          <w:szCs w:val="24"/>
        </w:rPr>
        <w:t>na condução da</w:t>
      </w:r>
      <w:r w:rsidR="00D416EB" w:rsidRPr="009565C8">
        <w:rPr>
          <w:rFonts w:ascii="Arial" w:hAnsi="Arial" w:cs="Arial"/>
          <w:sz w:val="24"/>
          <w:szCs w:val="24"/>
        </w:rPr>
        <w:t xml:space="preserve"> simulação, </w:t>
      </w:r>
      <w:r w:rsidR="00C218E6" w:rsidRPr="009565C8">
        <w:rPr>
          <w:rFonts w:ascii="Arial" w:hAnsi="Arial" w:cs="Arial"/>
          <w:sz w:val="24"/>
          <w:szCs w:val="24"/>
        </w:rPr>
        <w:t>um enfermeiro (a)</w:t>
      </w:r>
      <w:r w:rsidR="00D416EB" w:rsidRPr="009565C8">
        <w:rPr>
          <w:rFonts w:ascii="Arial" w:hAnsi="Arial" w:cs="Arial"/>
          <w:sz w:val="24"/>
          <w:szCs w:val="24"/>
        </w:rPr>
        <w:t xml:space="preserve"> </w:t>
      </w:r>
      <w:r w:rsidR="00C218E6" w:rsidRPr="009565C8">
        <w:rPr>
          <w:rFonts w:ascii="Arial" w:hAnsi="Arial" w:cs="Arial"/>
          <w:sz w:val="24"/>
          <w:szCs w:val="24"/>
        </w:rPr>
        <w:t>atuou como o enfermeiro do caso que deveria tomar as condutas</w:t>
      </w:r>
      <w:r w:rsidR="006E1EB5" w:rsidRPr="009565C8">
        <w:rPr>
          <w:rFonts w:ascii="Arial" w:hAnsi="Arial" w:cs="Arial"/>
          <w:sz w:val="24"/>
          <w:szCs w:val="24"/>
        </w:rPr>
        <w:t>, enquanto os demais assistiram, anotando as observações</w:t>
      </w:r>
      <w:r w:rsidR="00A770C2" w:rsidRPr="009565C8">
        <w:rPr>
          <w:rFonts w:ascii="Arial" w:hAnsi="Arial" w:cs="Arial"/>
          <w:sz w:val="24"/>
          <w:szCs w:val="24"/>
        </w:rPr>
        <w:t xml:space="preserve"> e posteriormente foi feita a discussão e alinhamento das condutas que deveriam ser tomadas</w:t>
      </w:r>
      <w:r w:rsidR="00D4797A" w:rsidRPr="009565C8">
        <w:rPr>
          <w:rFonts w:ascii="Arial" w:hAnsi="Arial" w:cs="Arial"/>
          <w:sz w:val="24"/>
          <w:szCs w:val="24"/>
        </w:rPr>
        <w:t xml:space="preserve"> no caso. RESULTADOS: Dinâmica da Simulação</w:t>
      </w:r>
      <w:r w:rsidR="000C2708" w:rsidRPr="009565C8">
        <w:rPr>
          <w:rFonts w:ascii="Arial" w:hAnsi="Arial" w:cs="Arial"/>
          <w:sz w:val="24"/>
          <w:szCs w:val="24"/>
        </w:rPr>
        <w:t xml:space="preserve"> – </w:t>
      </w:r>
      <w:r w:rsidR="000B029F" w:rsidRPr="009565C8">
        <w:rPr>
          <w:rFonts w:ascii="Arial" w:hAnsi="Arial" w:cs="Arial"/>
          <w:sz w:val="24"/>
          <w:szCs w:val="24"/>
        </w:rPr>
        <w:t>A simulação realizada na UTI foi precedida de apresentação prévia do caso clínico</w:t>
      </w:r>
      <w:r w:rsidR="00B40A28" w:rsidRPr="009565C8">
        <w:rPr>
          <w:rFonts w:ascii="Arial" w:hAnsi="Arial" w:cs="Arial"/>
          <w:sz w:val="24"/>
          <w:szCs w:val="24"/>
        </w:rPr>
        <w:t xml:space="preserve"> hipotético que foi de uma p</w:t>
      </w:r>
      <w:r w:rsidR="000B029F" w:rsidRPr="009565C8">
        <w:rPr>
          <w:rFonts w:ascii="Arial" w:hAnsi="Arial" w:cs="Arial"/>
          <w:sz w:val="24"/>
          <w:szCs w:val="24"/>
        </w:rPr>
        <w:t>aciente feminin</w:t>
      </w:r>
      <w:r w:rsidR="00B40A28" w:rsidRPr="009565C8">
        <w:rPr>
          <w:rFonts w:ascii="Arial" w:hAnsi="Arial" w:cs="Arial"/>
          <w:sz w:val="24"/>
          <w:szCs w:val="24"/>
        </w:rPr>
        <w:t>a</w:t>
      </w:r>
      <w:r w:rsidR="000B029F" w:rsidRPr="009565C8">
        <w:rPr>
          <w:rFonts w:ascii="Arial" w:hAnsi="Arial" w:cs="Arial"/>
          <w:sz w:val="24"/>
          <w:szCs w:val="24"/>
        </w:rPr>
        <w:t xml:space="preserve"> de 69 anos</w:t>
      </w:r>
      <w:r w:rsidR="00D52353" w:rsidRPr="009565C8">
        <w:rPr>
          <w:rFonts w:ascii="Arial" w:hAnsi="Arial" w:cs="Arial"/>
          <w:sz w:val="24"/>
          <w:szCs w:val="24"/>
        </w:rPr>
        <w:t xml:space="preserve">, internado na UTI há 3 dias em PO de Artroplastia de Fêmur após queda da própria altura. </w:t>
      </w:r>
      <w:r w:rsidR="00057C27" w:rsidRPr="009565C8">
        <w:rPr>
          <w:rFonts w:ascii="Arial" w:hAnsi="Arial" w:cs="Arial"/>
          <w:sz w:val="24"/>
          <w:szCs w:val="24"/>
        </w:rPr>
        <w:t>Antecedentes pessoais</w:t>
      </w:r>
      <w:r w:rsidR="00B40A28" w:rsidRPr="009565C8">
        <w:rPr>
          <w:rFonts w:ascii="Arial" w:hAnsi="Arial" w:cs="Arial"/>
          <w:sz w:val="24"/>
          <w:szCs w:val="24"/>
        </w:rPr>
        <w:t>:</w:t>
      </w:r>
      <w:r w:rsidR="00D52353" w:rsidRPr="009565C8">
        <w:rPr>
          <w:rFonts w:ascii="Arial" w:hAnsi="Arial" w:cs="Arial"/>
          <w:sz w:val="24"/>
          <w:szCs w:val="24"/>
        </w:rPr>
        <w:t xml:space="preserve"> HAS (fazendo uso de </w:t>
      </w:r>
      <w:proofErr w:type="spellStart"/>
      <w:r w:rsidR="00D52353" w:rsidRPr="009565C8">
        <w:rPr>
          <w:rFonts w:ascii="Arial" w:hAnsi="Arial" w:cs="Arial"/>
          <w:sz w:val="24"/>
          <w:szCs w:val="24"/>
        </w:rPr>
        <w:t>enalapril</w:t>
      </w:r>
      <w:proofErr w:type="spellEnd"/>
      <w:r w:rsidR="00D52353" w:rsidRPr="009565C8">
        <w:rPr>
          <w:rFonts w:ascii="Arial" w:hAnsi="Arial" w:cs="Arial"/>
          <w:sz w:val="24"/>
          <w:szCs w:val="24"/>
        </w:rPr>
        <w:t xml:space="preserve">, </w:t>
      </w:r>
      <w:r w:rsidR="00057C27" w:rsidRPr="009565C8">
        <w:rPr>
          <w:rFonts w:ascii="Arial" w:hAnsi="Arial" w:cs="Arial"/>
          <w:sz w:val="24"/>
          <w:szCs w:val="24"/>
        </w:rPr>
        <w:t>uso irregular</w:t>
      </w:r>
      <w:r w:rsidR="00D52353" w:rsidRPr="009565C8">
        <w:rPr>
          <w:rFonts w:ascii="Arial" w:hAnsi="Arial" w:cs="Arial"/>
          <w:sz w:val="24"/>
          <w:szCs w:val="24"/>
        </w:rPr>
        <w:t>)</w:t>
      </w:r>
      <w:r w:rsidR="00057C27" w:rsidRPr="009565C8">
        <w:rPr>
          <w:rFonts w:ascii="Arial" w:hAnsi="Arial" w:cs="Arial"/>
          <w:sz w:val="24"/>
          <w:szCs w:val="24"/>
        </w:rPr>
        <w:t>, Antecedentes familiares:</w:t>
      </w:r>
      <w:r w:rsidR="00D52353" w:rsidRPr="009565C8">
        <w:rPr>
          <w:rFonts w:ascii="Arial" w:hAnsi="Arial" w:cs="Arial"/>
          <w:sz w:val="24"/>
          <w:szCs w:val="24"/>
        </w:rPr>
        <w:t xml:space="preserve"> Pai falecido por infarto agudo do miocárdio aos 65 anos de idade.</w:t>
      </w:r>
      <w:bookmarkStart w:id="0" w:name="Exame_fisico"/>
      <w:bookmarkEnd w:id="0"/>
      <w:r w:rsidR="00057C27" w:rsidRPr="009565C8">
        <w:rPr>
          <w:rFonts w:ascii="Arial" w:hAnsi="Arial" w:cs="Arial"/>
          <w:sz w:val="24"/>
          <w:szCs w:val="24"/>
        </w:rPr>
        <w:t xml:space="preserve"> </w:t>
      </w:r>
      <w:r w:rsidR="00057C27" w:rsidRPr="009565C8">
        <w:rPr>
          <w:rStyle w:val="nfaseforte"/>
          <w:rFonts w:ascii="Arial" w:hAnsi="Arial" w:cs="Arial"/>
          <w:b w:val="0"/>
          <w:bCs w:val="0"/>
          <w:color w:val="111111"/>
          <w:sz w:val="24"/>
          <w:szCs w:val="24"/>
        </w:rPr>
        <w:t>Estado geral</w:t>
      </w:r>
      <w:r w:rsidR="00D52353" w:rsidRPr="009565C8">
        <w:rPr>
          <w:rStyle w:val="nfaseforte"/>
          <w:rFonts w:ascii="Arial" w:hAnsi="Arial" w:cs="Arial"/>
          <w:b w:val="0"/>
          <w:bCs w:val="0"/>
          <w:color w:val="111111"/>
          <w:sz w:val="24"/>
          <w:szCs w:val="24"/>
        </w:rPr>
        <w:t>:</w:t>
      </w:r>
      <w:r w:rsidR="00D52353" w:rsidRPr="009565C8">
        <w:rPr>
          <w:rStyle w:val="nfaseforte"/>
          <w:rFonts w:ascii="Arial" w:hAnsi="Arial" w:cs="Arial"/>
          <w:color w:val="111111"/>
          <w:sz w:val="24"/>
          <w:szCs w:val="24"/>
        </w:rPr>
        <w:t xml:space="preserve"> </w:t>
      </w:r>
      <w:r w:rsidR="00D52353" w:rsidRPr="009565C8">
        <w:rPr>
          <w:rFonts w:ascii="Arial" w:hAnsi="Arial" w:cs="Arial"/>
          <w:color w:val="111111"/>
          <w:sz w:val="24"/>
          <w:szCs w:val="24"/>
        </w:rPr>
        <w:t xml:space="preserve">Mau estado geral e nutricional; </w:t>
      </w:r>
      <w:proofErr w:type="spellStart"/>
      <w:r w:rsidR="00D52353" w:rsidRPr="009565C8">
        <w:rPr>
          <w:rFonts w:ascii="Arial" w:hAnsi="Arial" w:cs="Arial"/>
          <w:color w:val="111111"/>
          <w:sz w:val="24"/>
          <w:szCs w:val="24"/>
        </w:rPr>
        <w:t>Hipocorado</w:t>
      </w:r>
      <w:proofErr w:type="spellEnd"/>
      <w:r w:rsidR="00D52353" w:rsidRPr="009565C8">
        <w:rPr>
          <w:rFonts w:ascii="Arial" w:hAnsi="Arial" w:cs="Arial"/>
          <w:color w:val="111111"/>
          <w:sz w:val="24"/>
          <w:szCs w:val="24"/>
        </w:rPr>
        <w:t xml:space="preserve"> 2+/4+, fácies ansiosa e expressando dor, s</w:t>
      </w:r>
      <w:r w:rsidR="00057C27" w:rsidRPr="009565C8">
        <w:rPr>
          <w:rFonts w:ascii="Arial" w:hAnsi="Arial" w:cs="Arial"/>
          <w:color w:val="111111"/>
          <w:sz w:val="24"/>
          <w:szCs w:val="24"/>
        </w:rPr>
        <w:t>udorese</w:t>
      </w:r>
      <w:r w:rsidR="00D52353" w:rsidRPr="009565C8">
        <w:rPr>
          <w:rFonts w:ascii="Arial" w:hAnsi="Arial" w:cs="Arial"/>
          <w:color w:val="111111"/>
          <w:sz w:val="24"/>
          <w:szCs w:val="24"/>
        </w:rPr>
        <w:t>.</w:t>
      </w:r>
      <w:r w:rsidR="00057C27" w:rsidRPr="009565C8">
        <w:rPr>
          <w:rFonts w:ascii="Arial" w:hAnsi="Arial" w:cs="Arial"/>
          <w:color w:val="111111"/>
          <w:sz w:val="24"/>
          <w:szCs w:val="24"/>
        </w:rPr>
        <w:t xml:space="preserve"> </w:t>
      </w:r>
      <w:r w:rsidR="00D52353" w:rsidRPr="009565C8">
        <w:rPr>
          <w:rFonts w:ascii="Arial" w:hAnsi="Arial" w:cs="Arial"/>
          <w:color w:val="111111"/>
          <w:sz w:val="24"/>
          <w:szCs w:val="24"/>
        </w:rPr>
        <w:t>Exame físico</w:t>
      </w:r>
      <w:r w:rsidR="0087456C" w:rsidRPr="009565C8">
        <w:rPr>
          <w:rFonts w:ascii="Arial" w:hAnsi="Arial" w:cs="Arial"/>
          <w:color w:val="111111"/>
          <w:sz w:val="24"/>
          <w:szCs w:val="24"/>
        </w:rPr>
        <w:t>:</w:t>
      </w:r>
      <w:r w:rsidR="00D52353" w:rsidRPr="009565C8">
        <w:rPr>
          <w:rFonts w:ascii="Arial" w:hAnsi="Arial" w:cs="Arial"/>
          <w:b/>
          <w:bCs/>
          <w:color w:val="111111"/>
          <w:sz w:val="24"/>
          <w:szCs w:val="24"/>
        </w:rPr>
        <w:t xml:space="preserve"> </w:t>
      </w:r>
      <w:r w:rsidR="0087456C" w:rsidRPr="009565C8">
        <w:rPr>
          <w:rFonts w:ascii="Arial" w:hAnsi="Arial" w:cs="Arial"/>
          <w:color w:val="111111"/>
          <w:sz w:val="24"/>
          <w:szCs w:val="24"/>
        </w:rPr>
        <w:t xml:space="preserve">frequência cardíaca </w:t>
      </w:r>
      <w:r w:rsidR="00D52353" w:rsidRPr="009565C8">
        <w:rPr>
          <w:rFonts w:ascii="Arial" w:hAnsi="Arial" w:cs="Arial"/>
          <w:color w:val="111111"/>
          <w:sz w:val="24"/>
          <w:szCs w:val="24"/>
        </w:rPr>
        <w:t xml:space="preserve">= 65bpm; </w:t>
      </w:r>
      <w:r w:rsidR="0087456C" w:rsidRPr="009565C8">
        <w:rPr>
          <w:rFonts w:ascii="Arial" w:hAnsi="Arial" w:cs="Arial"/>
          <w:color w:val="111111"/>
          <w:sz w:val="24"/>
          <w:szCs w:val="24"/>
        </w:rPr>
        <w:t>frequência respiratória</w:t>
      </w:r>
      <w:r w:rsidR="00D52353" w:rsidRPr="009565C8">
        <w:rPr>
          <w:rFonts w:ascii="Arial" w:hAnsi="Arial" w:cs="Arial"/>
          <w:color w:val="111111"/>
          <w:sz w:val="24"/>
          <w:szCs w:val="24"/>
        </w:rPr>
        <w:t xml:space="preserve"> = 22 </w:t>
      </w:r>
      <w:proofErr w:type="spellStart"/>
      <w:r w:rsidR="00D52353" w:rsidRPr="009565C8">
        <w:rPr>
          <w:rFonts w:ascii="Arial" w:hAnsi="Arial" w:cs="Arial"/>
          <w:color w:val="111111"/>
          <w:sz w:val="24"/>
          <w:szCs w:val="24"/>
        </w:rPr>
        <w:t>ipm</w:t>
      </w:r>
      <w:proofErr w:type="spellEnd"/>
      <w:r w:rsidR="00D52353" w:rsidRPr="009565C8">
        <w:rPr>
          <w:rFonts w:ascii="Arial" w:hAnsi="Arial" w:cs="Arial"/>
          <w:color w:val="111111"/>
          <w:sz w:val="24"/>
          <w:szCs w:val="24"/>
        </w:rPr>
        <w:t xml:space="preserve">; </w:t>
      </w:r>
      <w:r w:rsidR="007A1D64" w:rsidRPr="009565C8">
        <w:rPr>
          <w:rFonts w:ascii="Arial" w:hAnsi="Arial" w:cs="Arial"/>
          <w:color w:val="111111"/>
          <w:sz w:val="24"/>
          <w:szCs w:val="24"/>
        </w:rPr>
        <w:t>pressão arterial</w:t>
      </w:r>
      <w:r w:rsidR="00D52353" w:rsidRPr="009565C8">
        <w:rPr>
          <w:rFonts w:ascii="Arial" w:hAnsi="Arial" w:cs="Arial"/>
          <w:color w:val="111111"/>
          <w:sz w:val="24"/>
          <w:szCs w:val="24"/>
        </w:rPr>
        <w:t xml:space="preserve"> = 110×70 mmHg</w:t>
      </w:r>
      <w:r w:rsidR="00057C27" w:rsidRPr="009565C8">
        <w:rPr>
          <w:rFonts w:ascii="Arial" w:hAnsi="Arial" w:cs="Arial"/>
          <w:color w:val="111111"/>
          <w:sz w:val="24"/>
          <w:szCs w:val="24"/>
        </w:rPr>
        <w:t xml:space="preserve">; </w:t>
      </w:r>
      <w:r w:rsidR="007A1D64" w:rsidRPr="009565C8">
        <w:rPr>
          <w:rFonts w:ascii="Arial" w:hAnsi="Arial" w:cs="Arial"/>
          <w:color w:val="111111"/>
          <w:sz w:val="24"/>
          <w:szCs w:val="24"/>
        </w:rPr>
        <w:t xml:space="preserve">Escala de Coma de </w:t>
      </w:r>
      <w:r w:rsidR="00057C27" w:rsidRPr="009565C8">
        <w:rPr>
          <w:rFonts w:ascii="Arial" w:hAnsi="Arial" w:cs="Arial"/>
          <w:color w:val="111111"/>
          <w:sz w:val="24"/>
          <w:szCs w:val="24"/>
        </w:rPr>
        <w:t>G</w:t>
      </w:r>
      <w:r w:rsidR="00D52353" w:rsidRPr="009565C8">
        <w:rPr>
          <w:rFonts w:ascii="Arial" w:hAnsi="Arial" w:cs="Arial"/>
          <w:color w:val="111111"/>
          <w:sz w:val="24"/>
          <w:szCs w:val="24"/>
        </w:rPr>
        <w:t>lasgow = 15</w:t>
      </w:r>
      <w:r w:rsidR="00057C27" w:rsidRPr="009565C8">
        <w:rPr>
          <w:rFonts w:ascii="Arial" w:hAnsi="Arial" w:cs="Arial"/>
          <w:color w:val="111111"/>
          <w:sz w:val="24"/>
          <w:szCs w:val="24"/>
        </w:rPr>
        <w:t xml:space="preserve">; </w:t>
      </w:r>
      <w:r w:rsidR="00D52353" w:rsidRPr="009565C8">
        <w:rPr>
          <w:rFonts w:ascii="Arial" w:hAnsi="Arial" w:cs="Arial"/>
          <w:color w:val="111111"/>
          <w:sz w:val="24"/>
          <w:szCs w:val="24"/>
        </w:rPr>
        <w:t xml:space="preserve">Ritmo cardíaco regular, sem sopros, com alguns batimentos </w:t>
      </w:r>
      <w:r w:rsidR="00973C16" w:rsidRPr="009565C8">
        <w:rPr>
          <w:rFonts w:ascii="Arial" w:hAnsi="Arial" w:cs="Arial"/>
          <w:color w:val="111111"/>
          <w:sz w:val="24"/>
          <w:szCs w:val="24"/>
        </w:rPr>
        <w:t>extras sistólicos</w:t>
      </w:r>
      <w:r w:rsidR="00D52353" w:rsidRPr="009565C8">
        <w:rPr>
          <w:rFonts w:ascii="Arial" w:hAnsi="Arial" w:cs="Arial"/>
          <w:color w:val="111111"/>
          <w:sz w:val="24"/>
          <w:szCs w:val="24"/>
        </w:rPr>
        <w:t>.</w:t>
      </w:r>
      <w:r w:rsidR="00973C16" w:rsidRPr="009565C8">
        <w:rPr>
          <w:rFonts w:ascii="Arial" w:hAnsi="Arial" w:cs="Arial"/>
          <w:color w:val="111111"/>
          <w:sz w:val="24"/>
          <w:szCs w:val="24"/>
        </w:rPr>
        <w:t xml:space="preserve"> </w:t>
      </w:r>
      <w:r w:rsidR="00D52353" w:rsidRPr="009565C8">
        <w:rPr>
          <w:rFonts w:ascii="Arial" w:hAnsi="Arial" w:cs="Arial"/>
          <w:sz w:val="24"/>
          <w:szCs w:val="24"/>
        </w:rPr>
        <w:t>Pulsos fracos e arrítmicos. Ausência de edema e cianose</w:t>
      </w:r>
      <w:bookmarkStart w:id="1" w:name="_Hlk89268204"/>
      <w:r w:rsidR="00505666" w:rsidRPr="009565C8">
        <w:rPr>
          <w:rFonts w:ascii="Arial" w:hAnsi="Arial" w:cs="Arial"/>
          <w:sz w:val="24"/>
          <w:szCs w:val="24"/>
        </w:rPr>
        <w:t xml:space="preserve">. </w:t>
      </w:r>
      <w:r w:rsidR="00D52353" w:rsidRPr="009565C8">
        <w:rPr>
          <w:rFonts w:ascii="Arial" w:hAnsi="Arial" w:cs="Arial"/>
          <w:bCs/>
          <w:sz w:val="24"/>
          <w:szCs w:val="24"/>
        </w:rPr>
        <w:t>Reavaliação</w:t>
      </w:r>
      <w:r w:rsidR="00505666" w:rsidRPr="009565C8">
        <w:rPr>
          <w:rFonts w:ascii="Arial" w:hAnsi="Arial" w:cs="Arial"/>
          <w:bCs/>
          <w:sz w:val="24"/>
          <w:szCs w:val="24"/>
        </w:rPr>
        <w:t>:</w:t>
      </w:r>
      <w:r w:rsidR="00D52353" w:rsidRPr="009565C8">
        <w:rPr>
          <w:rFonts w:ascii="Arial" w:hAnsi="Arial" w:cs="Arial"/>
          <w:sz w:val="24"/>
          <w:szCs w:val="24"/>
        </w:rPr>
        <w:t xml:space="preserve"> Paciente Queixa</w:t>
      </w:r>
      <w:r w:rsidR="00505666" w:rsidRPr="009565C8">
        <w:rPr>
          <w:rFonts w:ascii="Arial" w:hAnsi="Arial" w:cs="Arial"/>
          <w:sz w:val="24"/>
          <w:szCs w:val="24"/>
        </w:rPr>
        <w:t>-</w:t>
      </w:r>
      <w:r w:rsidR="00D52353" w:rsidRPr="009565C8">
        <w:rPr>
          <w:rFonts w:ascii="Arial" w:hAnsi="Arial" w:cs="Arial"/>
          <w:sz w:val="24"/>
          <w:szCs w:val="24"/>
        </w:rPr>
        <w:t>se de dor no peito com irradiação para o braço esquerdo e sudorese fria</w:t>
      </w:r>
      <w:r w:rsidR="00505666" w:rsidRPr="009565C8">
        <w:rPr>
          <w:rFonts w:ascii="Arial" w:hAnsi="Arial" w:cs="Arial"/>
          <w:sz w:val="24"/>
          <w:szCs w:val="24"/>
        </w:rPr>
        <w:t>.</w:t>
      </w:r>
      <w:r w:rsidR="00716A57" w:rsidRPr="009565C8">
        <w:rPr>
          <w:rFonts w:ascii="Arial" w:hAnsi="Arial" w:cs="Arial"/>
          <w:sz w:val="24"/>
          <w:szCs w:val="24"/>
        </w:rPr>
        <w:t xml:space="preserve"> Conduta esperada frente a essa situação:</w:t>
      </w:r>
      <w:bookmarkStart w:id="2" w:name="_Hlk89268371"/>
      <w:bookmarkEnd w:id="1"/>
      <w:r w:rsidR="00716A57" w:rsidRPr="009565C8">
        <w:rPr>
          <w:rFonts w:ascii="Arial" w:hAnsi="Arial" w:cs="Arial"/>
          <w:sz w:val="24"/>
          <w:szCs w:val="24"/>
        </w:rPr>
        <w:t xml:space="preserve"> </w:t>
      </w:r>
      <w:r w:rsidR="00D52353" w:rsidRPr="009565C8">
        <w:rPr>
          <w:rFonts w:ascii="Arial" w:hAnsi="Arial" w:cs="Arial"/>
          <w:sz w:val="24"/>
          <w:szCs w:val="24"/>
        </w:rPr>
        <w:t>Em virtude da suspeita de Infarto Agudo do Miocárdio espera-se que o enfermeiro em avaliação solicite</w:t>
      </w:r>
      <w:r w:rsidR="00716A57" w:rsidRPr="009565C8">
        <w:rPr>
          <w:rFonts w:ascii="Arial" w:hAnsi="Arial" w:cs="Arial"/>
          <w:sz w:val="24"/>
          <w:szCs w:val="24"/>
        </w:rPr>
        <w:t xml:space="preserve"> a r</w:t>
      </w:r>
      <w:r w:rsidR="00D52353" w:rsidRPr="009565C8">
        <w:rPr>
          <w:rFonts w:ascii="Arial" w:hAnsi="Arial" w:cs="Arial"/>
          <w:sz w:val="24"/>
          <w:szCs w:val="24"/>
        </w:rPr>
        <w:t>ealiza</w:t>
      </w:r>
      <w:r w:rsidR="00716A57" w:rsidRPr="009565C8">
        <w:rPr>
          <w:rFonts w:ascii="Arial" w:hAnsi="Arial" w:cs="Arial"/>
          <w:sz w:val="24"/>
          <w:szCs w:val="24"/>
        </w:rPr>
        <w:t>ção</w:t>
      </w:r>
      <w:r w:rsidR="00B40A28" w:rsidRPr="009565C8">
        <w:rPr>
          <w:rFonts w:ascii="Arial" w:hAnsi="Arial" w:cs="Arial"/>
          <w:sz w:val="24"/>
          <w:szCs w:val="24"/>
        </w:rPr>
        <w:t xml:space="preserve"> de</w:t>
      </w:r>
      <w:r w:rsidR="00D52353" w:rsidRPr="009565C8">
        <w:rPr>
          <w:rFonts w:ascii="Arial" w:hAnsi="Arial" w:cs="Arial"/>
          <w:sz w:val="24"/>
          <w:szCs w:val="24"/>
        </w:rPr>
        <w:t xml:space="preserve"> </w:t>
      </w:r>
      <w:r w:rsidR="00716A57" w:rsidRPr="009565C8">
        <w:rPr>
          <w:rFonts w:ascii="Arial" w:hAnsi="Arial" w:cs="Arial"/>
          <w:sz w:val="24"/>
          <w:szCs w:val="24"/>
        </w:rPr>
        <w:t xml:space="preserve">eletrocardiograma, comunique </w:t>
      </w:r>
      <w:r w:rsidR="00D52353" w:rsidRPr="009565C8">
        <w:rPr>
          <w:rFonts w:ascii="Arial" w:hAnsi="Arial" w:cs="Arial"/>
          <w:sz w:val="24"/>
          <w:szCs w:val="24"/>
        </w:rPr>
        <w:t>cardiologista</w:t>
      </w:r>
      <w:r w:rsidR="00716A57" w:rsidRPr="009565C8">
        <w:rPr>
          <w:rFonts w:ascii="Arial" w:hAnsi="Arial" w:cs="Arial"/>
          <w:sz w:val="24"/>
          <w:szCs w:val="24"/>
        </w:rPr>
        <w:t xml:space="preserve"> e </w:t>
      </w:r>
      <w:bookmarkEnd w:id="2"/>
      <w:r w:rsidR="00716A57" w:rsidRPr="009565C8">
        <w:rPr>
          <w:rFonts w:ascii="Arial" w:hAnsi="Arial" w:cs="Arial"/>
          <w:sz w:val="24"/>
          <w:szCs w:val="24"/>
        </w:rPr>
        <w:t>a</w:t>
      </w:r>
      <w:r w:rsidR="00D52353" w:rsidRPr="009565C8">
        <w:rPr>
          <w:rFonts w:ascii="Arial" w:hAnsi="Arial" w:cs="Arial"/>
          <w:sz w:val="24"/>
          <w:szCs w:val="24"/>
        </w:rPr>
        <w:t>br</w:t>
      </w:r>
      <w:r w:rsidR="00716A57" w:rsidRPr="009565C8">
        <w:rPr>
          <w:rFonts w:ascii="Arial" w:hAnsi="Arial" w:cs="Arial"/>
          <w:sz w:val="24"/>
          <w:szCs w:val="24"/>
        </w:rPr>
        <w:t>a o protocolo</w:t>
      </w:r>
      <w:r w:rsidR="00D52353" w:rsidRPr="009565C8">
        <w:rPr>
          <w:rFonts w:ascii="Arial" w:hAnsi="Arial" w:cs="Arial"/>
          <w:sz w:val="24"/>
          <w:szCs w:val="24"/>
        </w:rPr>
        <w:t xml:space="preserve"> de dor torácica</w:t>
      </w:r>
      <w:r w:rsidR="00716A57" w:rsidRPr="009565C8">
        <w:rPr>
          <w:rFonts w:ascii="Arial" w:hAnsi="Arial" w:cs="Arial"/>
          <w:sz w:val="24"/>
          <w:szCs w:val="24"/>
        </w:rPr>
        <w:t>.</w:t>
      </w:r>
      <w:r w:rsidR="00BA0107" w:rsidRPr="009565C8">
        <w:rPr>
          <w:rFonts w:ascii="Arial" w:hAnsi="Arial" w:cs="Arial"/>
          <w:sz w:val="24"/>
          <w:szCs w:val="24"/>
        </w:rPr>
        <w:t xml:space="preserve"> Após essa situação, feito </w:t>
      </w:r>
      <w:r w:rsidR="00B40A28" w:rsidRPr="009565C8">
        <w:rPr>
          <w:rFonts w:ascii="Arial" w:hAnsi="Arial" w:cs="Arial"/>
          <w:sz w:val="24"/>
          <w:szCs w:val="24"/>
        </w:rPr>
        <w:t xml:space="preserve">outra </w:t>
      </w:r>
      <w:r w:rsidR="00BA0107" w:rsidRPr="009565C8">
        <w:rPr>
          <w:rFonts w:ascii="Arial" w:hAnsi="Arial" w:cs="Arial"/>
          <w:sz w:val="24"/>
          <w:szCs w:val="24"/>
        </w:rPr>
        <w:t>reavaliação que evidenci</w:t>
      </w:r>
      <w:r w:rsidR="00B40A28" w:rsidRPr="009565C8">
        <w:rPr>
          <w:rFonts w:ascii="Arial" w:hAnsi="Arial" w:cs="Arial"/>
          <w:sz w:val="24"/>
          <w:szCs w:val="24"/>
        </w:rPr>
        <w:t>ou</w:t>
      </w:r>
      <w:r w:rsidR="00BA0107" w:rsidRPr="009565C8">
        <w:rPr>
          <w:rFonts w:ascii="Arial" w:hAnsi="Arial" w:cs="Arial"/>
          <w:sz w:val="24"/>
          <w:szCs w:val="24"/>
        </w:rPr>
        <w:t xml:space="preserve"> </w:t>
      </w:r>
      <w:proofErr w:type="spellStart"/>
      <w:r w:rsidR="00BA0107" w:rsidRPr="009565C8">
        <w:rPr>
          <w:rFonts w:ascii="Arial" w:hAnsi="Arial" w:cs="Arial"/>
          <w:sz w:val="24"/>
          <w:szCs w:val="24"/>
        </w:rPr>
        <w:t>supradesnivelamento</w:t>
      </w:r>
      <w:proofErr w:type="spellEnd"/>
      <w:r w:rsidR="00BA0107" w:rsidRPr="009565C8">
        <w:rPr>
          <w:rFonts w:ascii="Arial" w:hAnsi="Arial" w:cs="Arial"/>
          <w:sz w:val="24"/>
          <w:szCs w:val="24"/>
        </w:rPr>
        <w:t xml:space="preserve"> em segmento ST em DII, DIII e VF</w:t>
      </w:r>
      <w:r w:rsidR="00B40A28" w:rsidRPr="009565C8">
        <w:rPr>
          <w:rFonts w:ascii="Arial" w:hAnsi="Arial" w:cs="Arial"/>
          <w:sz w:val="24"/>
          <w:szCs w:val="24"/>
        </w:rPr>
        <w:t xml:space="preserve">, nesse momento espera-se que o enfermeiro (a) solicite ao </w:t>
      </w:r>
      <w:r w:rsidR="00BA0107" w:rsidRPr="009565C8">
        <w:rPr>
          <w:rFonts w:ascii="Arial" w:hAnsi="Arial" w:cs="Arial"/>
          <w:sz w:val="24"/>
          <w:szCs w:val="24"/>
        </w:rPr>
        <w:t xml:space="preserve">técnico </w:t>
      </w:r>
      <w:r w:rsidR="00EE752B" w:rsidRPr="009565C8">
        <w:rPr>
          <w:rFonts w:ascii="Arial" w:hAnsi="Arial" w:cs="Arial"/>
          <w:sz w:val="24"/>
          <w:szCs w:val="24"/>
        </w:rPr>
        <w:t xml:space="preserve">de enfermagem para </w:t>
      </w:r>
      <w:r w:rsidR="00BA0107" w:rsidRPr="009565C8">
        <w:rPr>
          <w:rFonts w:ascii="Arial" w:hAnsi="Arial" w:cs="Arial"/>
          <w:sz w:val="24"/>
          <w:szCs w:val="24"/>
        </w:rPr>
        <w:t xml:space="preserve">administrar AAS 100 mg + </w:t>
      </w:r>
      <w:proofErr w:type="spellStart"/>
      <w:r w:rsidR="00BA0107" w:rsidRPr="009565C8">
        <w:rPr>
          <w:rFonts w:ascii="Arial" w:hAnsi="Arial" w:cs="Arial"/>
          <w:sz w:val="24"/>
          <w:szCs w:val="24"/>
        </w:rPr>
        <w:t>Clopidogrel</w:t>
      </w:r>
      <w:proofErr w:type="spellEnd"/>
      <w:r w:rsidR="00BA0107" w:rsidRPr="009565C8">
        <w:rPr>
          <w:rFonts w:ascii="Arial" w:hAnsi="Arial" w:cs="Arial"/>
          <w:sz w:val="24"/>
          <w:szCs w:val="24"/>
        </w:rPr>
        <w:t xml:space="preserve"> 75mg via oral, simultaneamente o enfermeiro (a) entra em contato com setor de hemodinâmica para encaminhar paciente para realização de Cateterismo de </w:t>
      </w:r>
      <w:r w:rsidR="00BA0107" w:rsidRPr="009565C8">
        <w:rPr>
          <w:rFonts w:ascii="Arial" w:hAnsi="Arial" w:cs="Arial"/>
          <w:sz w:val="24"/>
          <w:szCs w:val="24"/>
        </w:rPr>
        <w:lastRenderedPageBreak/>
        <w:t>urgência, realizar acionamento de laboratório para dosagem das enzimas cardíacas, e outros exames laboratoriais. Nesse interim, antes de ser encaminhado para a Hemodinâmica, o paciente apresentou um episódio de taquicardia ventricular sem pulso (TV) que rapidamente deteriorou-se para fibrilação ventricular (FV), paciente então perdeu a consciência e apresentou-se com respiração agônica. Conduta esperada: em virtude da parada cardiorrespiratória</w:t>
      </w:r>
      <w:r w:rsidR="00EE5D5B" w:rsidRPr="009565C8">
        <w:rPr>
          <w:rFonts w:ascii="Arial" w:hAnsi="Arial" w:cs="Arial"/>
          <w:sz w:val="24"/>
          <w:szCs w:val="24"/>
        </w:rPr>
        <w:t xml:space="preserve"> (PCR)</w:t>
      </w:r>
      <w:r w:rsidR="00BA0107" w:rsidRPr="009565C8">
        <w:rPr>
          <w:rFonts w:ascii="Arial" w:hAnsi="Arial" w:cs="Arial"/>
          <w:sz w:val="24"/>
          <w:szCs w:val="24"/>
        </w:rPr>
        <w:t>, espera-se que o enfermeiro (a</w:t>
      </w:r>
      <w:r w:rsidR="00EE5D5B" w:rsidRPr="009565C8">
        <w:rPr>
          <w:rFonts w:ascii="Arial" w:hAnsi="Arial" w:cs="Arial"/>
          <w:sz w:val="24"/>
          <w:szCs w:val="24"/>
        </w:rPr>
        <w:t>) i</w:t>
      </w:r>
      <w:r w:rsidR="00BA0107" w:rsidRPr="009565C8">
        <w:rPr>
          <w:rFonts w:ascii="Arial" w:hAnsi="Arial" w:cs="Arial"/>
          <w:sz w:val="24"/>
          <w:szCs w:val="24"/>
        </w:rPr>
        <w:t xml:space="preserve">dentifique o ritmo cardíaco </w:t>
      </w:r>
      <w:proofErr w:type="spellStart"/>
      <w:r w:rsidR="00BA0107" w:rsidRPr="009565C8">
        <w:rPr>
          <w:rFonts w:ascii="Arial" w:hAnsi="Arial" w:cs="Arial"/>
          <w:sz w:val="24"/>
          <w:szCs w:val="24"/>
        </w:rPr>
        <w:t>chocável</w:t>
      </w:r>
      <w:proofErr w:type="spellEnd"/>
      <w:r w:rsidR="00BA0107" w:rsidRPr="009565C8">
        <w:rPr>
          <w:rFonts w:ascii="Arial" w:hAnsi="Arial" w:cs="Arial"/>
          <w:sz w:val="24"/>
          <w:szCs w:val="24"/>
        </w:rPr>
        <w:t xml:space="preserve"> em PCR</w:t>
      </w:r>
      <w:r w:rsidR="00EE5D5B" w:rsidRPr="009565C8">
        <w:rPr>
          <w:rFonts w:ascii="Arial" w:hAnsi="Arial" w:cs="Arial"/>
          <w:sz w:val="24"/>
          <w:szCs w:val="24"/>
        </w:rPr>
        <w:t>, i</w:t>
      </w:r>
      <w:r w:rsidR="00BA0107" w:rsidRPr="009565C8">
        <w:rPr>
          <w:rFonts w:ascii="Arial" w:hAnsi="Arial" w:cs="Arial"/>
          <w:sz w:val="24"/>
          <w:szCs w:val="24"/>
        </w:rPr>
        <w:t xml:space="preserve">nicie as manobras de </w:t>
      </w:r>
      <w:r w:rsidR="00EE5D5B" w:rsidRPr="009565C8">
        <w:rPr>
          <w:rFonts w:ascii="Arial" w:hAnsi="Arial" w:cs="Arial"/>
          <w:sz w:val="24"/>
          <w:szCs w:val="24"/>
        </w:rPr>
        <w:t>reanimação, s</w:t>
      </w:r>
      <w:r w:rsidR="00BA0107" w:rsidRPr="009565C8">
        <w:rPr>
          <w:rFonts w:ascii="Arial" w:hAnsi="Arial" w:cs="Arial"/>
          <w:sz w:val="24"/>
          <w:szCs w:val="24"/>
        </w:rPr>
        <w:t xml:space="preserve">olicite o </w:t>
      </w:r>
      <w:r w:rsidR="00EE5D5B" w:rsidRPr="009565C8">
        <w:rPr>
          <w:rFonts w:ascii="Arial" w:hAnsi="Arial" w:cs="Arial"/>
          <w:sz w:val="24"/>
          <w:szCs w:val="24"/>
        </w:rPr>
        <w:t>c</w:t>
      </w:r>
      <w:r w:rsidR="00BA0107" w:rsidRPr="009565C8">
        <w:rPr>
          <w:rFonts w:ascii="Arial" w:hAnsi="Arial" w:cs="Arial"/>
          <w:sz w:val="24"/>
          <w:szCs w:val="24"/>
        </w:rPr>
        <w:t>arrinho de parada</w:t>
      </w:r>
      <w:r w:rsidR="00EE5D5B" w:rsidRPr="009565C8">
        <w:rPr>
          <w:rFonts w:ascii="Arial" w:hAnsi="Arial" w:cs="Arial"/>
          <w:sz w:val="24"/>
          <w:szCs w:val="24"/>
        </w:rPr>
        <w:t>, o</w:t>
      </w:r>
      <w:r w:rsidR="00BA0107" w:rsidRPr="009565C8">
        <w:rPr>
          <w:rFonts w:ascii="Arial" w:hAnsi="Arial" w:cs="Arial"/>
          <w:sz w:val="24"/>
          <w:szCs w:val="24"/>
        </w:rPr>
        <w:t>rganize a equipe</w:t>
      </w:r>
      <w:r w:rsidR="00EE5D5B" w:rsidRPr="009565C8">
        <w:rPr>
          <w:rFonts w:ascii="Arial" w:hAnsi="Arial" w:cs="Arial"/>
          <w:sz w:val="24"/>
          <w:szCs w:val="24"/>
        </w:rPr>
        <w:t xml:space="preserve"> (técnico de enfermagem que fica no preparo das drogas, quem marca o tempo e assim por diante</w:t>
      </w:r>
      <w:r w:rsidR="00224D70" w:rsidRPr="009565C8">
        <w:rPr>
          <w:rFonts w:ascii="Arial" w:hAnsi="Arial" w:cs="Arial"/>
          <w:sz w:val="24"/>
          <w:szCs w:val="24"/>
        </w:rPr>
        <w:t>)</w:t>
      </w:r>
      <w:r w:rsidR="00CB45E1" w:rsidRPr="009565C8">
        <w:rPr>
          <w:rFonts w:ascii="Arial" w:hAnsi="Arial" w:cs="Arial"/>
          <w:sz w:val="24"/>
          <w:szCs w:val="24"/>
        </w:rPr>
        <w:t>. Durante a intercorrência, médico solicita que a equipe prepare o desfibrilador, depois de um minuto de PCR aplica uma car</w:t>
      </w:r>
      <w:r w:rsidR="00EE752B" w:rsidRPr="009565C8">
        <w:rPr>
          <w:rFonts w:ascii="Arial" w:hAnsi="Arial" w:cs="Arial"/>
          <w:sz w:val="24"/>
          <w:szCs w:val="24"/>
        </w:rPr>
        <w:t>ga</w:t>
      </w:r>
      <w:r w:rsidR="00CB45E1" w:rsidRPr="009565C8">
        <w:rPr>
          <w:rFonts w:ascii="Arial" w:hAnsi="Arial" w:cs="Arial"/>
          <w:sz w:val="24"/>
          <w:szCs w:val="24"/>
        </w:rPr>
        <w:t xml:space="preserve"> de desfibrilação em 200J. Paciente então tem retorno dos batimentos cardíacos espontâneos, com recuperação hemodinâmica e da consciência. Porém, após 2 minutos apresentou novo episódio de PCR em assistolia</w:t>
      </w:r>
      <w:r w:rsidR="002375C6" w:rsidRPr="009565C8">
        <w:rPr>
          <w:rFonts w:ascii="Arial" w:hAnsi="Arial" w:cs="Arial"/>
          <w:sz w:val="24"/>
          <w:szCs w:val="24"/>
        </w:rPr>
        <w:t xml:space="preserve">. Conduta esperada: em virtude do retorno da circulação espontânea espera-se que o enfermeiro (a), indague o médico </w:t>
      </w:r>
      <w:r w:rsidR="00B66A68" w:rsidRPr="009565C8">
        <w:rPr>
          <w:rFonts w:ascii="Arial" w:hAnsi="Arial" w:cs="Arial"/>
          <w:sz w:val="24"/>
          <w:szCs w:val="24"/>
        </w:rPr>
        <w:t xml:space="preserve">sobre </w:t>
      </w:r>
      <w:r w:rsidR="002375C6" w:rsidRPr="009565C8">
        <w:rPr>
          <w:rFonts w:ascii="Arial" w:hAnsi="Arial" w:cs="Arial"/>
          <w:sz w:val="24"/>
          <w:szCs w:val="24"/>
        </w:rPr>
        <w:t>o início do controle direcionado de temperatura, prepar</w:t>
      </w:r>
      <w:r w:rsidR="00B66A68" w:rsidRPr="009565C8">
        <w:rPr>
          <w:rFonts w:ascii="Arial" w:hAnsi="Arial" w:cs="Arial"/>
          <w:sz w:val="24"/>
          <w:szCs w:val="24"/>
        </w:rPr>
        <w:t>e</w:t>
      </w:r>
      <w:r w:rsidR="002375C6" w:rsidRPr="009565C8">
        <w:rPr>
          <w:rFonts w:ascii="Arial" w:hAnsi="Arial" w:cs="Arial"/>
          <w:sz w:val="24"/>
          <w:szCs w:val="24"/>
        </w:rPr>
        <w:t xml:space="preserve"> material punção de </w:t>
      </w:r>
      <w:r w:rsidR="00B66A68" w:rsidRPr="009565C8">
        <w:rPr>
          <w:rFonts w:ascii="Arial" w:hAnsi="Arial" w:cs="Arial"/>
          <w:sz w:val="24"/>
          <w:szCs w:val="24"/>
        </w:rPr>
        <w:t>cateter central</w:t>
      </w:r>
      <w:r w:rsidR="002375C6" w:rsidRPr="009565C8">
        <w:rPr>
          <w:rFonts w:ascii="Arial" w:hAnsi="Arial" w:cs="Arial"/>
          <w:sz w:val="24"/>
          <w:szCs w:val="24"/>
        </w:rPr>
        <w:t xml:space="preserve"> e</w:t>
      </w:r>
      <w:r w:rsidR="00B66A68" w:rsidRPr="009565C8">
        <w:rPr>
          <w:rFonts w:ascii="Arial" w:hAnsi="Arial" w:cs="Arial"/>
          <w:sz w:val="24"/>
          <w:szCs w:val="24"/>
        </w:rPr>
        <w:t xml:space="preserve"> arterial</w:t>
      </w:r>
      <w:r w:rsidR="002375C6" w:rsidRPr="009565C8">
        <w:rPr>
          <w:rFonts w:ascii="Arial" w:hAnsi="Arial" w:cs="Arial"/>
          <w:sz w:val="24"/>
          <w:szCs w:val="24"/>
        </w:rPr>
        <w:t xml:space="preserve">, </w:t>
      </w:r>
      <w:r w:rsidR="00D232A3" w:rsidRPr="009565C8">
        <w:rPr>
          <w:rFonts w:ascii="Arial" w:hAnsi="Arial" w:cs="Arial"/>
          <w:sz w:val="24"/>
          <w:szCs w:val="24"/>
        </w:rPr>
        <w:t>início</w:t>
      </w:r>
      <w:r w:rsidR="002375C6" w:rsidRPr="009565C8">
        <w:rPr>
          <w:rFonts w:ascii="Arial" w:hAnsi="Arial" w:cs="Arial"/>
          <w:sz w:val="24"/>
          <w:szCs w:val="24"/>
        </w:rPr>
        <w:t xml:space="preserve"> de sedação, realize cateterismo vesical e enteral).</w:t>
      </w:r>
      <w:r w:rsidR="00EE752B" w:rsidRPr="009565C8">
        <w:rPr>
          <w:rFonts w:ascii="Arial" w:hAnsi="Arial" w:cs="Arial"/>
          <w:sz w:val="24"/>
          <w:szCs w:val="24"/>
        </w:rPr>
        <w:t xml:space="preserve"> Relato dos enfermeiros sobre a experiência</w:t>
      </w:r>
      <w:r w:rsidR="00937745" w:rsidRPr="009565C8">
        <w:rPr>
          <w:rFonts w:ascii="Arial" w:hAnsi="Arial" w:cs="Arial"/>
          <w:sz w:val="24"/>
          <w:szCs w:val="24"/>
        </w:rPr>
        <w:t xml:space="preserve"> –</w:t>
      </w:r>
      <w:r w:rsidR="00EE752B" w:rsidRPr="009565C8">
        <w:rPr>
          <w:rFonts w:ascii="Arial" w:hAnsi="Arial" w:cs="Arial"/>
          <w:sz w:val="24"/>
          <w:szCs w:val="24"/>
        </w:rPr>
        <w:t xml:space="preserve"> a</w:t>
      </w:r>
      <w:r w:rsidR="00931F80" w:rsidRPr="009565C8">
        <w:rPr>
          <w:rFonts w:ascii="Arial" w:hAnsi="Arial" w:cs="Arial"/>
          <w:sz w:val="24"/>
          <w:szCs w:val="24"/>
        </w:rPr>
        <w:t xml:space="preserve"> atividade realizada por meio de simulação realística foi considerada pelos enfermeiros (as) como algo mais realista</w:t>
      </w:r>
      <w:r w:rsidR="00BF4754" w:rsidRPr="009565C8">
        <w:rPr>
          <w:rFonts w:ascii="Arial" w:hAnsi="Arial" w:cs="Arial"/>
          <w:sz w:val="24"/>
          <w:szCs w:val="24"/>
        </w:rPr>
        <w:t xml:space="preserve"> e inovador</w:t>
      </w:r>
      <w:r w:rsidR="00931F80" w:rsidRPr="009565C8">
        <w:rPr>
          <w:rFonts w:ascii="Arial" w:hAnsi="Arial" w:cs="Arial"/>
          <w:sz w:val="24"/>
          <w:szCs w:val="24"/>
        </w:rPr>
        <w:t xml:space="preserve">, capaz de </w:t>
      </w:r>
      <w:r w:rsidR="00BF4754" w:rsidRPr="009565C8">
        <w:rPr>
          <w:rFonts w:ascii="Arial" w:hAnsi="Arial" w:cs="Arial"/>
          <w:sz w:val="24"/>
          <w:szCs w:val="24"/>
        </w:rPr>
        <w:t>torná-los</w:t>
      </w:r>
      <w:r w:rsidR="00931F80" w:rsidRPr="009565C8">
        <w:rPr>
          <w:rFonts w:ascii="Arial" w:hAnsi="Arial" w:cs="Arial"/>
          <w:sz w:val="24"/>
          <w:szCs w:val="24"/>
        </w:rPr>
        <w:t xml:space="preserve"> mais confiantes, seguros e habilidosos durante o manejo do paciente que apresenta dor torácica durante a internação em UTI</w:t>
      </w:r>
      <w:r w:rsidR="00BF4754" w:rsidRPr="009565C8">
        <w:rPr>
          <w:rFonts w:ascii="Arial" w:hAnsi="Arial" w:cs="Arial"/>
          <w:sz w:val="24"/>
          <w:szCs w:val="24"/>
        </w:rPr>
        <w:t>, o que também reduz o receio frente a situações semelhantes da assistência a pacientes cardiopatas.</w:t>
      </w:r>
      <w:r w:rsidR="005A0A4B" w:rsidRPr="009565C8">
        <w:rPr>
          <w:rFonts w:ascii="Arial" w:hAnsi="Arial" w:cs="Arial"/>
          <w:sz w:val="24"/>
          <w:szCs w:val="24"/>
        </w:rPr>
        <w:t xml:space="preserve"> Os enfermeiros ainda relataram que a simulação foi de suma importância para o conhecimento do protocolo da instituição e sua aplicação na assistência aos pacientes, o que direciona de uma forma mais célere e objetiva o cuidado e a tomada de decisão frente a uma intercorrência</w:t>
      </w:r>
      <w:r w:rsidR="00E17433" w:rsidRPr="009565C8">
        <w:rPr>
          <w:rFonts w:ascii="Arial" w:hAnsi="Arial" w:cs="Arial"/>
          <w:sz w:val="24"/>
          <w:szCs w:val="24"/>
        </w:rPr>
        <w:t xml:space="preserve"> (</w:t>
      </w:r>
      <w:r w:rsidR="00E17433" w:rsidRPr="009565C8">
        <w:rPr>
          <w:rFonts w:ascii="Arial" w:hAnsi="Arial" w:cs="Arial"/>
          <w:i/>
          <w:iCs/>
          <w:sz w:val="24"/>
          <w:szCs w:val="24"/>
          <w:shd w:val="clear" w:color="auto" w:fill="FFFFFF"/>
        </w:rPr>
        <w:t>CAVEIÃO, et al. 2014</w:t>
      </w:r>
      <w:r w:rsidR="00E17433" w:rsidRPr="009565C8">
        <w:rPr>
          <w:rFonts w:ascii="Arial" w:hAnsi="Arial" w:cs="Arial"/>
          <w:i/>
          <w:iCs/>
          <w:sz w:val="24"/>
          <w:szCs w:val="24"/>
        </w:rPr>
        <w:t>)</w:t>
      </w:r>
      <w:r w:rsidR="005A0A4B" w:rsidRPr="009565C8">
        <w:rPr>
          <w:rFonts w:ascii="Arial" w:hAnsi="Arial" w:cs="Arial"/>
          <w:i/>
          <w:iCs/>
          <w:sz w:val="24"/>
          <w:szCs w:val="24"/>
        </w:rPr>
        <w:t>.</w:t>
      </w:r>
      <w:r w:rsidR="005A0A4B" w:rsidRPr="009565C8">
        <w:rPr>
          <w:rFonts w:ascii="Arial" w:hAnsi="Arial" w:cs="Arial"/>
          <w:sz w:val="24"/>
          <w:szCs w:val="24"/>
        </w:rPr>
        <w:t xml:space="preserve"> Outro ponto que foi salientado foi o quanto essa atividade empodera os profissionais a beira do leito, visto que a enfermagem é pautada em conhecimentos que vão para além da técnica e realização de tarefas, mas </w:t>
      </w:r>
      <w:r w:rsidR="00EE752B" w:rsidRPr="009565C8">
        <w:rPr>
          <w:rFonts w:ascii="Arial" w:hAnsi="Arial" w:cs="Arial"/>
          <w:sz w:val="24"/>
          <w:szCs w:val="24"/>
        </w:rPr>
        <w:t>principalmente</w:t>
      </w:r>
      <w:r w:rsidR="005A0A4B" w:rsidRPr="009565C8">
        <w:rPr>
          <w:rFonts w:ascii="Arial" w:hAnsi="Arial" w:cs="Arial"/>
          <w:sz w:val="24"/>
          <w:szCs w:val="24"/>
        </w:rPr>
        <w:t xml:space="preserve">, o pensamento, o raciocínio </w:t>
      </w:r>
      <w:r w:rsidR="00E85AF3" w:rsidRPr="009565C8">
        <w:rPr>
          <w:rFonts w:ascii="Arial" w:hAnsi="Arial" w:cs="Arial"/>
          <w:sz w:val="24"/>
          <w:szCs w:val="24"/>
        </w:rPr>
        <w:t>clínico</w:t>
      </w:r>
      <w:r w:rsidR="005A0A4B" w:rsidRPr="009565C8">
        <w:rPr>
          <w:rFonts w:ascii="Arial" w:hAnsi="Arial" w:cs="Arial"/>
          <w:sz w:val="24"/>
          <w:szCs w:val="24"/>
        </w:rPr>
        <w:t>, a interpretação de dados ofertados pelo monitor multiparamétrico, assim como exames de laboratório</w:t>
      </w:r>
      <w:r w:rsidR="00E85AF3" w:rsidRPr="009565C8">
        <w:rPr>
          <w:rFonts w:ascii="Arial" w:hAnsi="Arial" w:cs="Arial"/>
          <w:sz w:val="24"/>
          <w:szCs w:val="24"/>
        </w:rPr>
        <w:t>. A proatividade foi algo bastante sinalizado também, visto que em momentos de intercorrência o profissional responsável pela assistência a beira leito é o Enfermeiro e a equipe de técnicos, logo, não depender de uma condução médica para a tomada de decis</w:t>
      </w:r>
      <w:r w:rsidR="00EE752B" w:rsidRPr="009565C8">
        <w:rPr>
          <w:rFonts w:ascii="Arial" w:hAnsi="Arial" w:cs="Arial"/>
          <w:sz w:val="24"/>
          <w:szCs w:val="24"/>
        </w:rPr>
        <w:t>ões iniciais</w:t>
      </w:r>
      <w:r w:rsidR="00BA19DD" w:rsidRPr="009565C8">
        <w:rPr>
          <w:rFonts w:ascii="Arial" w:hAnsi="Arial" w:cs="Arial"/>
          <w:sz w:val="24"/>
          <w:szCs w:val="24"/>
        </w:rPr>
        <w:t>, pode contribuir para uma resolução mais rápida do problema e menores chances de complicações</w:t>
      </w:r>
      <w:r w:rsidR="00EE752B" w:rsidRPr="009565C8">
        <w:rPr>
          <w:rFonts w:ascii="Arial" w:hAnsi="Arial" w:cs="Arial"/>
          <w:sz w:val="24"/>
          <w:szCs w:val="24"/>
        </w:rPr>
        <w:t>, com desfechos positivos</w:t>
      </w:r>
      <w:r w:rsidR="00E85AF3" w:rsidRPr="009565C8">
        <w:rPr>
          <w:rFonts w:ascii="Arial" w:hAnsi="Arial" w:cs="Arial"/>
          <w:sz w:val="24"/>
          <w:szCs w:val="24"/>
        </w:rPr>
        <w:t>.</w:t>
      </w:r>
      <w:r w:rsidR="00BA19DD" w:rsidRPr="009565C8">
        <w:rPr>
          <w:rFonts w:ascii="Arial" w:hAnsi="Arial" w:cs="Arial"/>
          <w:sz w:val="24"/>
          <w:szCs w:val="24"/>
        </w:rPr>
        <w:t xml:space="preserve"> O trabalho em equipe (enfermagem e equipe multidisciplinar) foi algo bastante trabalhado, visto a necessidade de uma comunicação efetiva, </w:t>
      </w:r>
      <w:r w:rsidR="00252142" w:rsidRPr="009565C8">
        <w:rPr>
          <w:rFonts w:ascii="Arial" w:hAnsi="Arial" w:cs="Arial"/>
          <w:sz w:val="24"/>
          <w:szCs w:val="24"/>
        </w:rPr>
        <w:t>pois</w:t>
      </w:r>
      <w:r w:rsidR="00BA19DD" w:rsidRPr="009565C8">
        <w:rPr>
          <w:rFonts w:ascii="Arial" w:hAnsi="Arial" w:cs="Arial"/>
          <w:sz w:val="24"/>
          <w:szCs w:val="24"/>
        </w:rPr>
        <w:t xml:space="preserve"> nessas situações, cada membro da equipe </w:t>
      </w:r>
      <w:r w:rsidR="00252142" w:rsidRPr="009565C8">
        <w:rPr>
          <w:rFonts w:ascii="Arial" w:hAnsi="Arial" w:cs="Arial"/>
          <w:sz w:val="24"/>
          <w:szCs w:val="24"/>
        </w:rPr>
        <w:t xml:space="preserve">é responsável por uma atividade diferente, em prol da melhor assistência ao paciente, logo saber a forma de cadenciar, orientar e conduzir a dinâmica do trabalho em equipe, foi relatado pelos enfermeiros como capilar para o processo de condução </w:t>
      </w:r>
      <w:r w:rsidR="00824938" w:rsidRPr="009565C8">
        <w:rPr>
          <w:rFonts w:ascii="Arial" w:hAnsi="Arial" w:cs="Arial"/>
          <w:sz w:val="24"/>
          <w:szCs w:val="24"/>
        </w:rPr>
        <w:t>nesse</w:t>
      </w:r>
      <w:r w:rsidR="00252142" w:rsidRPr="009565C8">
        <w:rPr>
          <w:rFonts w:ascii="Arial" w:hAnsi="Arial" w:cs="Arial"/>
          <w:sz w:val="24"/>
          <w:szCs w:val="24"/>
        </w:rPr>
        <w:t xml:space="preserve"> caso.</w:t>
      </w:r>
      <w:r w:rsidR="00EE752B" w:rsidRPr="009565C8">
        <w:rPr>
          <w:rFonts w:ascii="Arial" w:hAnsi="Arial" w:cs="Arial"/>
          <w:sz w:val="24"/>
          <w:szCs w:val="24"/>
        </w:rPr>
        <w:t xml:space="preserve"> </w:t>
      </w:r>
      <w:r w:rsidR="00BE35C8" w:rsidRPr="009565C8">
        <w:rPr>
          <w:rFonts w:ascii="Arial" w:hAnsi="Arial" w:cs="Arial"/>
          <w:sz w:val="24"/>
          <w:szCs w:val="24"/>
        </w:rPr>
        <w:t>A simulação proporcionou para uma das enfermeiras presente</w:t>
      </w:r>
      <w:r w:rsidR="00EE752B" w:rsidRPr="009565C8">
        <w:rPr>
          <w:rFonts w:ascii="Arial" w:hAnsi="Arial" w:cs="Arial"/>
          <w:sz w:val="24"/>
          <w:szCs w:val="24"/>
        </w:rPr>
        <w:t>s</w:t>
      </w:r>
      <w:r w:rsidR="00BE35C8" w:rsidRPr="009565C8">
        <w:rPr>
          <w:rFonts w:ascii="Arial" w:hAnsi="Arial" w:cs="Arial"/>
          <w:sz w:val="24"/>
          <w:szCs w:val="24"/>
        </w:rPr>
        <w:t xml:space="preserve"> no treinamento, a autonomia frente uma situação real, visto que no mesmo dia em que houve o treinamento, ocorreu um episódio real com um paciente internado, onde </w:t>
      </w:r>
      <w:r w:rsidR="00C97AE6" w:rsidRPr="009565C8">
        <w:rPr>
          <w:rFonts w:ascii="Arial" w:hAnsi="Arial" w:cs="Arial"/>
          <w:sz w:val="24"/>
          <w:szCs w:val="24"/>
        </w:rPr>
        <w:t>este</w:t>
      </w:r>
      <w:r w:rsidR="00BE35C8" w:rsidRPr="009565C8">
        <w:rPr>
          <w:rFonts w:ascii="Arial" w:hAnsi="Arial" w:cs="Arial"/>
          <w:sz w:val="24"/>
          <w:szCs w:val="24"/>
        </w:rPr>
        <w:t xml:space="preserve"> apresentou dor torácica e a enfermeira após ter sido capacitada, </w:t>
      </w:r>
      <w:r w:rsidR="00C97AE6" w:rsidRPr="009565C8">
        <w:rPr>
          <w:rFonts w:ascii="Arial" w:hAnsi="Arial" w:cs="Arial"/>
          <w:sz w:val="24"/>
          <w:szCs w:val="24"/>
        </w:rPr>
        <w:t>identificou a situação e tomou todas as providências em tempo hábil. O paciente da situação foi prontamente submetido aos exames que constataram infarto, sendo posteriormente submetido a procedimento hemodinâmico minimamente invasivo, com resolução do quadro.</w:t>
      </w:r>
      <w:r w:rsidR="00D0415F" w:rsidRPr="009565C8">
        <w:rPr>
          <w:rFonts w:ascii="Arial" w:hAnsi="Arial" w:cs="Arial"/>
          <w:sz w:val="24"/>
          <w:szCs w:val="24"/>
        </w:rPr>
        <w:t xml:space="preserve"> Vários estudos apontam que o uso da simulação realística com vivências e </w:t>
      </w:r>
      <w:r w:rsidR="00D0415F" w:rsidRPr="009565C8">
        <w:rPr>
          <w:rFonts w:ascii="Arial" w:hAnsi="Arial" w:cs="Arial"/>
          <w:sz w:val="24"/>
          <w:szCs w:val="24"/>
        </w:rPr>
        <w:lastRenderedPageBreak/>
        <w:t>experiências clínicas simuladas se tornou uma importante estratégia no ensino de enfermagem</w:t>
      </w:r>
      <w:r w:rsidR="00351150" w:rsidRPr="009565C8">
        <w:rPr>
          <w:rFonts w:ascii="Arial" w:hAnsi="Arial" w:cs="Arial"/>
          <w:sz w:val="24"/>
          <w:szCs w:val="24"/>
        </w:rPr>
        <w:t xml:space="preserve"> que pode ser utilizada tanto na área, gerando conhecimento para os profissionais, sobretudo no que diz respeito ao desenvolvimento de competências para o raciocínio crítico e o estabelecimento de prioridades, tomada de decisão, realização de ações diretas e corretas, o trabalho em equipe e a correção de erros sem os efeitos desses nos pacientes (</w:t>
      </w:r>
      <w:r w:rsidR="00351150" w:rsidRPr="009565C8">
        <w:rPr>
          <w:rFonts w:ascii="Arial" w:eastAsia="Times New Roman" w:hAnsi="Arial" w:cs="Arial"/>
          <w:i/>
          <w:iCs/>
          <w:color w:val="222222"/>
          <w:sz w:val="24"/>
          <w:szCs w:val="24"/>
          <w:lang w:eastAsia="pt-BR"/>
        </w:rPr>
        <w:t>JESUS</w:t>
      </w:r>
      <w:r w:rsidR="00B82071" w:rsidRPr="009565C8">
        <w:rPr>
          <w:rFonts w:ascii="Arial" w:eastAsia="Times New Roman" w:hAnsi="Arial" w:cs="Arial"/>
          <w:i/>
          <w:iCs/>
          <w:color w:val="222222"/>
          <w:sz w:val="24"/>
          <w:szCs w:val="24"/>
          <w:lang w:eastAsia="pt-BR"/>
        </w:rPr>
        <w:t xml:space="preserve">, </w:t>
      </w:r>
      <w:r w:rsidR="00351150" w:rsidRPr="009565C8">
        <w:rPr>
          <w:rFonts w:ascii="Arial" w:eastAsia="Times New Roman" w:hAnsi="Arial" w:cs="Arial"/>
          <w:i/>
          <w:iCs/>
          <w:color w:val="222222"/>
          <w:sz w:val="24"/>
          <w:szCs w:val="24"/>
          <w:lang w:eastAsia="pt-BR"/>
        </w:rPr>
        <w:t>et al. 2017</w:t>
      </w:r>
      <w:r w:rsidR="00351150" w:rsidRPr="009565C8">
        <w:rPr>
          <w:rFonts w:ascii="Arial" w:hAnsi="Arial" w:cs="Arial"/>
          <w:sz w:val="24"/>
          <w:szCs w:val="24"/>
        </w:rPr>
        <w:t>).</w:t>
      </w:r>
      <w:r w:rsidR="00D0415F" w:rsidRPr="009565C8">
        <w:rPr>
          <w:rFonts w:ascii="Arial" w:hAnsi="Arial" w:cs="Arial"/>
          <w:sz w:val="24"/>
          <w:szCs w:val="24"/>
        </w:rPr>
        <w:t xml:space="preserve"> </w:t>
      </w:r>
      <w:r w:rsidR="008E60EB" w:rsidRPr="009565C8">
        <w:rPr>
          <w:rFonts w:ascii="Arial" w:hAnsi="Arial" w:cs="Arial"/>
          <w:sz w:val="24"/>
          <w:szCs w:val="24"/>
        </w:rPr>
        <w:t>CONSIDERAÇÕES FINAIS</w:t>
      </w:r>
      <w:r w:rsidR="00A84F45" w:rsidRPr="009565C8">
        <w:rPr>
          <w:rFonts w:ascii="Arial" w:hAnsi="Arial" w:cs="Arial"/>
          <w:sz w:val="24"/>
          <w:szCs w:val="24"/>
        </w:rPr>
        <w:t>: Diante do exposto, torna-se evidente</w:t>
      </w:r>
      <w:r w:rsidR="009E39E3" w:rsidRPr="009565C8">
        <w:rPr>
          <w:rFonts w:ascii="Arial" w:hAnsi="Arial" w:cs="Arial"/>
          <w:sz w:val="24"/>
          <w:szCs w:val="24"/>
        </w:rPr>
        <w:t xml:space="preserve"> a </w:t>
      </w:r>
      <w:r w:rsidR="00B82071" w:rsidRPr="009565C8">
        <w:rPr>
          <w:rFonts w:ascii="Arial" w:hAnsi="Arial" w:cs="Arial"/>
          <w:sz w:val="24"/>
          <w:szCs w:val="24"/>
        </w:rPr>
        <w:t>importância</w:t>
      </w:r>
      <w:r w:rsidR="009E39E3" w:rsidRPr="009565C8">
        <w:rPr>
          <w:rFonts w:ascii="Arial" w:hAnsi="Arial" w:cs="Arial"/>
          <w:sz w:val="24"/>
          <w:szCs w:val="24"/>
        </w:rPr>
        <w:t xml:space="preserve"> de atividades como as de simulação realística para que</w:t>
      </w:r>
      <w:r w:rsidR="00A84F45" w:rsidRPr="009565C8">
        <w:rPr>
          <w:rFonts w:ascii="Arial" w:hAnsi="Arial" w:cs="Arial"/>
          <w:sz w:val="24"/>
          <w:szCs w:val="24"/>
        </w:rPr>
        <w:t xml:space="preserve"> a enfermagem mantenha vigilância constante do paciente internado em UTI com dor torácica durante as 24 horas do dia, executando cuidados específicos para obtenção da melhora clínica, uma vez que são exigidos cuidados individualizados relacionados à complexidade clínica do paciente. Para isso, é necessária uma equipe devidamente qualificada e comprometida, a fim de identificar qualquer tipo de variação indevida </w:t>
      </w:r>
      <w:r w:rsidR="00002B8F" w:rsidRPr="009565C8">
        <w:rPr>
          <w:rFonts w:ascii="Arial" w:hAnsi="Arial" w:cs="Arial"/>
          <w:sz w:val="24"/>
          <w:szCs w:val="24"/>
        </w:rPr>
        <w:t>no traçado eletrocardiográfico e nos sinais e sintomas apresentados e aferidos</w:t>
      </w:r>
      <w:r w:rsidR="00D0415F" w:rsidRPr="009565C8">
        <w:rPr>
          <w:rFonts w:ascii="Arial" w:hAnsi="Arial" w:cs="Arial"/>
          <w:sz w:val="24"/>
          <w:szCs w:val="24"/>
        </w:rPr>
        <w:t xml:space="preserve">. A simulação realística demonstrou-se vantajosa para o processo de ensino-aprendizagem, um método capaz de treinar os profissionais para o cenário real, visto que após a simulação estes se </w:t>
      </w:r>
      <w:r w:rsidR="00F43A52" w:rsidRPr="009565C8">
        <w:rPr>
          <w:rFonts w:ascii="Arial" w:hAnsi="Arial" w:cs="Arial"/>
          <w:sz w:val="24"/>
          <w:szCs w:val="24"/>
        </w:rPr>
        <w:t>encontram</w:t>
      </w:r>
      <w:r w:rsidR="00D0415F" w:rsidRPr="009565C8">
        <w:rPr>
          <w:rFonts w:ascii="Arial" w:hAnsi="Arial" w:cs="Arial"/>
          <w:sz w:val="24"/>
          <w:szCs w:val="24"/>
        </w:rPr>
        <w:t xml:space="preserve"> mais preparados para atuar e prestar uma assistência de qualidade</w:t>
      </w:r>
      <w:r w:rsidR="00002B8F" w:rsidRPr="009565C8">
        <w:rPr>
          <w:rFonts w:ascii="Arial" w:hAnsi="Arial" w:cs="Arial"/>
          <w:sz w:val="24"/>
          <w:szCs w:val="24"/>
        </w:rPr>
        <w:t>.</w:t>
      </w:r>
      <w:r w:rsidR="00351150" w:rsidRPr="009565C8">
        <w:rPr>
          <w:rFonts w:ascii="Arial" w:hAnsi="Arial" w:cs="Arial"/>
          <w:sz w:val="24"/>
          <w:szCs w:val="24"/>
        </w:rPr>
        <w:t xml:space="preserve"> </w:t>
      </w:r>
      <w:r w:rsidR="008E60EB" w:rsidRPr="009565C8">
        <w:rPr>
          <w:rFonts w:ascii="Arial" w:hAnsi="Arial" w:cs="Arial"/>
          <w:sz w:val="24"/>
          <w:szCs w:val="24"/>
        </w:rPr>
        <w:t>IMPLICAÇÕES PARA A ENFERMAGEM</w:t>
      </w:r>
      <w:r w:rsidR="00D0415F" w:rsidRPr="009565C8">
        <w:rPr>
          <w:rFonts w:ascii="Arial" w:hAnsi="Arial" w:cs="Arial"/>
          <w:sz w:val="24"/>
          <w:szCs w:val="24"/>
        </w:rPr>
        <w:t>:</w:t>
      </w:r>
      <w:r w:rsidR="009E39E3" w:rsidRPr="009565C8">
        <w:rPr>
          <w:rFonts w:ascii="Arial" w:hAnsi="Arial" w:cs="Arial"/>
          <w:sz w:val="24"/>
          <w:szCs w:val="24"/>
        </w:rPr>
        <w:t xml:space="preserve"> A realização e exposição desse trabalho possibilitará o desenvolvimento futuro de outras atividades educação continuada, não só no âmbito da instituição que foi realizada, mas em outros hospitais e organizações de saúde, visto a sua importância no favorecimento de uma tomada de decisão mais robusta e embasada clínica e cientificamente pelo enfermeiro</w:t>
      </w:r>
      <w:r w:rsidR="00D0415F" w:rsidRPr="009565C8">
        <w:rPr>
          <w:rFonts w:ascii="Arial" w:hAnsi="Arial" w:cs="Arial"/>
          <w:sz w:val="24"/>
          <w:szCs w:val="24"/>
        </w:rPr>
        <w:t xml:space="preserve"> </w:t>
      </w:r>
      <w:r w:rsidR="009E39E3" w:rsidRPr="009565C8">
        <w:rPr>
          <w:rFonts w:ascii="Arial" w:hAnsi="Arial" w:cs="Arial"/>
          <w:sz w:val="24"/>
          <w:szCs w:val="24"/>
        </w:rPr>
        <w:t>(a). Implica ainda em desenvolver nos residentes envolvidos na realização da atividade uma postura de maior autonomia perante situações reais, não necessariamente da mesma tipologia, mas que apresente semelhança.</w:t>
      </w:r>
      <w:r w:rsidR="00FB07CC" w:rsidRPr="009565C8">
        <w:rPr>
          <w:rFonts w:ascii="Arial" w:hAnsi="Arial" w:cs="Arial"/>
          <w:sz w:val="24"/>
          <w:szCs w:val="24"/>
        </w:rPr>
        <w:t xml:space="preserve"> Por fim, a educação continuada baseada em evidências e na simulação de casos reais que aproximem o profissional da realidade vivida diariamente nas Unidades de Terapia Intensiva mostrou-se singular</w:t>
      </w:r>
      <w:r w:rsidR="00C233B2" w:rsidRPr="009565C8">
        <w:rPr>
          <w:rFonts w:ascii="Arial" w:hAnsi="Arial" w:cs="Arial"/>
          <w:sz w:val="24"/>
          <w:szCs w:val="24"/>
        </w:rPr>
        <w:t xml:space="preserve"> e com potencial para</w:t>
      </w:r>
      <w:r w:rsidR="00FB07CC" w:rsidRPr="009565C8">
        <w:rPr>
          <w:rFonts w:ascii="Arial" w:hAnsi="Arial" w:cs="Arial"/>
          <w:sz w:val="24"/>
          <w:szCs w:val="24"/>
        </w:rPr>
        <w:t xml:space="preserve"> proporcionar </w:t>
      </w:r>
      <w:r w:rsidR="00C233B2" w:rsidRPr="009565C8">
        <w:rPr>
          <w:rFonts w:ascii="Arial" w:hAnsi="Arial" w:cs="Arial"/>
          <w:sz w:val="24"/>
          <w:szCs w:val="24"/>
        </w:rPr>
        <w:t xml:space="preserve">futuramente </w:t>
      </w:r>
      <w:r w:rsidR="00FB07CC" w:rsidRPr="009565C8">
        <w:rPr>
          <w:rFonts w:ascii="Arial" w:hAnsi="Arial" w:cs="Arial"/>
          <w:sz w:val="24"/>
          <w:szCs w:val="24"/>
        </w:rPr>
        <w:t xml:space="preserve">maior confiança e </w:t>
      </w:r>
      <w:r w:rsidR="00986861" w:rsidRPr="009565C8">
        <w:rPr>
          <w:rFonts w:ascii="Arial" w:hAnsi="Arial" w:cs="Arial"/>
          <w:sz w:val="24"/>
          <w:szCs w:val="24"/>
        </w:rPr>
        <w:t>dinamicidade frente</w:t>
      </w:r>
      <w:r w:rsidR="00FB07CC" w:rsidRPr="009565C8">
        <w:rPr>
          <w:rFonts w:ascii="Arial" w:hAnsi="Arial" w:cs="Arial"/>
          <w:sz w:val="24"/>
          <w:szCs w:val="24"/>
        </w:rPr>
        <w:t xml:space="preserve"> a situações de manejo de dor torácica.</w:t>
      </w:r>
    </w:p>
    <w:p w14:paraId="730C5304" w14:textId="6483E6FF" w:rsidR="00C233B2" w:rsidRDefault="00C233B2" w:rsidP="00C233B2">
      <w:pPr>
        <w:pStyle w:val="Corpodetexto"/>
        <w:spacing w:after="0" w:line="240" w:lineRule="auto"/>
        <w:jc w:val="both"/>
        <w:rPr>
          <w:rFonts w:ascii="Arial" w:hAnsi="Arial" w:cs="Arial"/>
          <w:sz w:val="24"/>
          <w:szCs w:val="24"/>
        </w:rPr>
      </w:pPr>
      <w:r w:rsidRPr="009565C8">
        <w:rPr>
          <w:rFonts w:ascii="Arial" w:hAnsi="Arial" w:cs="Arial"/>
          <w:sz w:val="24"/>
          <w:szCs w:val="24"/>
        </w:rPr>
        <w:t xml:space="preserve">Descritores: Dor Torácica; </w:t>
      </w:r>
      <w:r w:rsidR="003C626A" w:rsidRPr="009565C8">
        <w:rPr>
          <w:rFonts w:ascii="Arial" w:hAnsi="Arial" w:cs="Arial"/>
          <w:sz w:val="24"/>
          <w:szCs w:val="24"/>
        </w:rPr>
        <w:t>Treinamento por simulação</w:t>
      </w:r>
      <w:r w:rsidRPr="009565C8">
        <w:rPr>
          <w:rFonts w:ascii="Arial" w:hAnsi="Arial" w:cs="Arial"/>
          <w:sz w:val="24"/>
          <w:szCs w:val="24"/>
        </w:rPr>
        <w:t>; Enfermagem</w:t>
      </w:r>
      <w:r w:rsidR="003C626A" w:rsidRPr="009565C8">
        <w:rPr>
          <w:rFonts w:ascii="Arial" w:hAnsi="Arial" w:cs="Arial"/>
          <w:sz w:val="24"/>
          <w:szCs w:val="24"/>
        </w:rPr>
        <w:t>; Unidade de Terapia Intensiva</w:t>
      </w:r>
    </w:p>
    <w:p w14:paraId="1859F8AA" w14:textId="77777777" w:rsidR="00CD0CB5" w:rsidRPr="009565C8" w:rsidRDefault="00CD0CB5" w:rsidP="00C233B2">
      <w:pPr>
        <w:pStyle w:val="Corpodetexto"/>
        <w:spacing w:after="0" w:line="240" w:lineRule="auto"/>
        <w:jc w:val="both"/>
        <w:rPr>
          <w:rFonts w:ascii="Arial" w:hAnsi="Arial" w:cs="Arial"/>
          <w:sz w:val="24"/>
          <w:szCs w:val="24"/>
        </w:rPr>
      </w:pPr>
    </w:p>
    <w:p w14:paraId="4DB3BA0B" w14:textId="646C4EAE" w:rsidR="00A84F45" w:rsidRPr="009565C8" w:rsidRDefault="000F2BAF" w:rsidP="009565C8">
      <w:pPr>
        <w:pStyle w:val="Corpodetexto"/>
        <w:spacing w:after="0" w:line="240" w:lineRule="auto"/>
        <w:jc w:val="both"/>
        <w:rPr>
          <w:rFonts w:ascii="Arial" w:hAnsi="Arial" w:cs="Arial"/>
          <w:sz w:val="24"/>
          <w:szCs w:val="24"/>
        </w:rPr>
      </w:pPr>
      <w:r w:rsidRPr="009565C8">
        <w:rPr>
          <w:rFonts w:ascii="Arial" w:hAnsi="Arial" w:cs="Arial"/>
          <w:sz w:val="24"/>
          <w:szCs w:val="24"/>
        </w:rPr>
        <w:t>REFERÊNCIAS</w:t>
      </w:r>
    </w:p>
    <w:p w14:paraId="446CA871" w14:textId="77777777" w:rsidR="009565C8" w:rsidRPr="009565C8" w:rsidRDefault="009565C8" w:rsidP="009565C8">
      <w:pPr>
        <w:pStyle w:val="Corpodetexto"/>
        <w:spacing w:after="0" w:line="240" w:lineRule="auto"/>
        <w:jc w:val="both"/>
        <w:rPr>
          <w:rFonts w:ascii="Arial" w:hAnsi="Arial" w:cs="Arial"/>
          <w:sz w:val="24"/>
          <w:szCs w:val="24"/>
        </w:rPr>
      </w:pPr>
    </w:p>
    <w:p w14:paraId="101300E6" w14:textId="1DD60894" w:rsidR="00A84F45" w:rsidRPr="009565C8" w:rsidRDefault="00A84F45" w:rsidP="00C94703">
      <w:pPr>
        <w:spacing w:after="0" w:line="240" w:lineRule="auto"/>
        <w:jc w:val="both"/>
        <w:rPr>
          <w:rFonts w:ascii="Arial" w:hAnsi="Arial" w:cs="Arial"/>
          <w:color w:val="222222"/>
          <w:sz w:val="24"/>
          <w:szCs w:val="24"/>
          <w:shd w:val="clear" w:color="auto" w:fill="FFFFFF"/>
        </w:rPr>
      </w:pPr>
      <w:r w:rsidRPr="009565C8">
        <w:rPr>
          <w:rFonts w:ascii="Arial" w:hAnsi="Arial" w:cs="Arial"/>
          <w:color w:val="222222"/>
          <w:sz w:val="24"/>
          <w:szCs w:val="24"/>
          <w:shd w:val="clear" w:color="auto" w:fill="FFFFFF"/>
        </w:rPr>
        <w:t xml:space="preserve">NICOLAU, José Carlos et al. </w:t>
      </w:r>
      <w:r w:rsidRPr="00CD0CB5">
        <w:rPr>
          <w:rFonts w:ascii="Arial" w:hAnsi="Arial" w:cs="Arial"/>
          <w:b/>
          <w:bCs/>
          <w:color w:val="222222"/>
          <w:sz w:val="24"/>
          <w:szCs w:val="24"/>
          <w:shd w:val="clear" w:color="auto" w:fill="FFFFFF"/>
        </w:rPr>
        <w:t xml:space="preserve">Diretrizes da Sociedade Brasileira de Cardiologia sobre Angina Instável e Infarto Agudo do Miocárdio sem </w:t>
      </w:r>
      <w:proofErr w:type="spellStart"/>
      <w:r w:rsidRPr="00CD0CB5">
        <w:rPr>
          <w:rFonts w:ascii="Arial" w:hAnsi="Arial" w:cs="Arial"/>
          <w:b/>
          <w:bCs/>
          <w:color w:val="222222"/>
          <w:sz w:val="24"/>
          <w:szCs w:val="24"/>
          <w:shd w:val="clear" w:color="auto" w:fill="FFFFFF"/>
        </w:rPr>
        <w:t>Supradesnível</w:t>
      </w:r>
      <w:proofErr w:type="spellEnd"/>
      <w:r w:rsidRPr="00CD0CB5">
        <w:rPr>
          <w:rFonts w:ascii="Arial" w:hAnsi="Arial" w:cs="Arial"/>
          <w:b/>
          <w:bCs/>
          <w:color w:val="222222"/>
          <w:sz w:val="24"/>
          <w:szCs w:val="24"/>
          <w:shd w:val="clear" w:color="auto" w:fill="FFFFFF"/>
        </w:rPr>
        <w:t xml:space="preserve"> do Segmento ST–2021</w:t>
      </w:r>
      <w:r w:rsidRPr="009565C8">
        <w:rPr>
          <w:rFonts w:ascii="Arial" w:hAnsi="Arial" w:cs="Arial"/>
          <w:color w:val="222222"/>
          <w:sz w:val="24"/>
          <w:szCs w:val="24"/>
          <w:shd w:val="clear" w:color="auto" w:fill="FFFFFF"/>
        </w:rPr>
        <w:t>. </w:t>
      </w:r>
      <w:r w:rsidRPr="00CD0CB5">
        <w:rPr>
          <w:rFonts w:ascii="Arial" w:hAnsi="Arial" w:cs="Arial"/>
          <w:color w:val="222222"/>
          <w:sz w:val="24"/>
          <w:szCs w:val="24"/>
          <w:shd w:val="clear" w:color="auto" w:fill="FFFFFF"/>
        </w:rPr>
        <w:t>Arquivos Brasileiros de Cardiologia</w:t>
      </w:r>
      <w:r w:rsidRPr="009565C8">
        <w:rPr>
          <w:rFonts w:ascii="Arial" w:hAnsi="Arial" w:cs="Arial"/>
          <w:color w:val="222222"/>
          <w:sz w:val="24"/>
          <w:szCs w:val="24"/>
          <w:shd w:val="clear" w:color="auto" w:fill="FFFFFF"/>
        </w:rPr>
        <w:t>, v. 117, p. 181-264, 2021.</w:t>
      </w:r>
    </w:p>
    <w:tbl>
      <w:tblPr>
        <w:tblW w:w="6509" w:type="dxa"/>
        <w:shd w:val="clear" w:color="auto" w:fill="FFFFFF"/>
        <w:tblCellMar>
          <w:left w:w="0" w:type="dxa"/>
          <w:right w:w="0" w:type="dxa"/>
        </w:tblCellMar>
        <w:tblLook w:val="04A0" w:firstRow="1" w:lastRow="0" w:firstColumn="1" w:lastColumn="0" w:noHBand="0" w:noVBand="1"/>
      </w:tblPr>
      <w:tblGrid>
        <w:gridCol w:w="6509"/>
      </w:tblGrid>
      <w:tr w:rsidR="00A17DC1" w:rsidRPr="009565C8" w14:paraId="2397D19C" w14:textId="77777777" w:rsidTr="00A17DC1">
        <w:tc>
          <w:tcPr>
            <w:tcW w:w="0" w:type="auto"/>
            <w:shd w:val="clear" w:color="auto" w:fill="FFFFFF"/>
            <w:vAlign w:val="center"/>
            <w:hideMark/>
          </w:tcPr>
          <w:p w14:paraId="15B032C1" w14:textId="77777777" w:rsidR="00A17DC1" w:rsidRPr="009565C8" w:rsidRDefault="00A17DC1" w:rsidP="00A17DC1">
            <w:pPr>
              <w:suppressAutoHyphens w:val="0"/>
              <w:spacing w:after="0" w:line="240" w:lineRule="auto"/>
              <w:rPr>
                <w:rFonts w:ascii="Arial" w:eastAsia="Times New Roman" w:hAnsi="Arial" w:cs="Arial"/>
                <w:sz w:val="24"/>
                <w:szCs w:val="24"/>
                <w:lang w:eastAsia="pt-BR"/>
              </w:rPr>
            </w:pPr>
          </w:p>
        </w:tc>
      </w:tr>
    </w:tbl>
    <w:p w14:paraId="6DC47A5F" w14:textId="25976D86" w:rsidR="00CE6FEB" w:rsidRPr="009565C8" w:rsidRDefault="00CE6FEB" w:rsidP="00C94703">
      <w:pPr>
        <w:spacing w:after="0" w:line="240" w:lineRule="auto"/>
        <w:jc w:val="both"/>
        <w:rPr>
          <w:rFonts w:ascii="Arial" w:hAnsi="Arial" w:cs="Arial"/>
          <w:color w:val="222222"/>
          <w:sz w:val="24"/>
          <w:szCs w:val="24"/>
          <w:shd w:val="clear" w:color="auto" w:fill="FFFFFF"/>
        </w:rPr>
      </w:pPr>
    </w:p>
    <w:p w14:paraId="3D516D72" w14:textId="2CF13C41" w:rsidR="00CE6FEB" w:rsidRPr="009565C8" w:rsidRDefault="00CE6FEB" w:rsidP="00C94703">
      <w:pPr>
        <w:spacing w:after="0" w:line="240" w:lineRule="auto"/>
        <w:jc w:val="both"/>
        <w:rPr>
          <w:rFonts w:ascii="Arial" w:hAnsi="Arial" w:cs="Arial"/>
          <w:color w:val="222222"/>
          <w:sz w:val="24"/>
          <w:szCs w:val="24"/>
          <w:shd w:val="clear" w:color="auto" w:fill="FFFFFF"/>
        </w:rPr>
      </w:pPr>
      <w:r w:rsidRPr="009565C8">
        <w:rPr>
          <w:rFonts w:ascii="Arial" w:hAnsi="Arial" w:cs="Arial"/>
          <w:color w:val="222222"/>
          <w:sz w:val="24"/>
          <w:szCs w:val="24"/>
          <w:shd w:val="clear" w:color="auto" w:fill="FFFFFF"/>
        </w:rPr>
        <w:t xml:space="preserve">SAVICO – </w:t>
      </w:r>
      <w:r w:rsidRPr="00CD0CB5">
        <w:rPr>
          <w:rFonts w:ascii="Arial" w:hAnsi="Arial" w:cs="Arial"/>
          <w:b/>
          <w:bCs/>
          <w:color w:val="222222"/>
          <w:sz w:val="24"/>
          <w:szCs w:val="24"/>
          <w:shd w:val="clear" w:color="auto" w:fill="FFFFFF"/>
        </w:rPr>
        <w:t>Suporte de vida avançado em Insuficiência Coronariana</w:t>
      </w:r>
      <w:r w:rsidRPr="009565C8">
        <w:rPr>
          <w:rFonts w:ascii="Arial" w:hAnsi="Arial" w:cs="Arial"/>
          <w:color w:val="222222"/>
          <w:sz w:val="24"/>
          <w:szCs w:val="24"/>
          <w:shd w:val="clear" w:color="auto" w:fill="FFFFFF"/>
        </w:rPr>
        <w:t xml:space="preserve">. Oliveira Jr MT, </w:t>
      </w:r>
      <w:proofErr w:type="spellStart"/>
      <w:r w:rsidRPr="009565C8">
        <w:rPr>
          <w:rFonts w:ascii="Arial" w:hAnsi="Arial" w:cs="Arial"/>
          <w:color w:val="222222"/>
          <w:sz w:val="24"/>
          <w:szCs w:val="24"/>
          <w:shd w:val="clear" w:color="auto" w:fill="FFFFFF"/>
        </w:rPr>
        <w:t>Canesin</w:t>
      </w:r>
      <w:proofErr w:type="spellEnd"/>
      <w:r w:rsidRPr="009565C8">
        <w:rPr>
          <w:rFonts w:ascii="Arial" w:hAnsi="Arial" w:cs="Arial"/>
          <w:color w:val="222222"/>
          <w:sz w:val="24"/>
          <w:szCs w:val="24"/>
          <w:shd w:val="clear" w:color="auto" w:fill="FFFFFF"/>
        </w:rPr>
        <w:t xml:space="preserve"> MF, Pereira Barreto AC; SAVIC </w:t>
      </w:r>
      <w:proofErr w:type="gramStart"/>
      <w:r w:rsidRPr="009565C8">
        <w:rPr>
          <w:rFonts w:ascii="Arial" w:hAnsi="Arial" w:cs="Arial"/>
          <w:color w:val="222222"/>
          <w:sz w:val="24"/>
          <w:szCs w:val="24"/>
          <w:shd w:val="clear" w:color="auto" w:fill="FFFFFF"/>
        </w:rPr>
        <w:t>1º Edição</w:t>
      </w:r>
      <w:proofErr w:type="gramEnd"/>
      <w:r w:rsidRPr="009565C8">
        <w:rPr>
          <w:rFonts w:ascii="Arial" w:hAnsi="Arial" w:cs="Arial"/>
          <w:color w:val="222222"/>
          <w:sz w:val="24"/>
          <w:szCs w:val="24"/>
          <w:shd w:val="clear" w:color="auto" w:fill="FFFFFF"/>
        </w:rPr>
        <w:t>, Ed Manole 2014</w:t>
      </w:r>
    </w:p>
    <w:p w14:paraId="3DA14482" w14:textId="77777777" w:rsidR="00DF19A9" w:rsidRPr="009565C8" w:rsidRDefault="00DF19A9" w:rsidP="00C94703">
      <w:pPr>
        <w:spacing w:after="0" w:line="240" w:lineRule="auto"/>
        <w:jc w:val="both"/>
        <w:rPr>
          <w:rFonts w:ascii="Arial" w:hAnsi="Arial" w:cs="Arial"/>
          <w:color w:val="222222"/>
          <w:sz w:val="24"/>
          <w:szCs w:val="24"/>
          <w:shd w:val="clear" w:color="auto" w:fill="FFFFFF"/>
        </w:rPr>
      </w:pPr>
    </w:p>
    <w:p w14:paraId="2D5B2214" w14:textId="5AC95FD2" w:rsidR="00DF19A9" w:rsidRPr="009565C8" w:rsidRDefault="00DF19A9" w:rsidP="00C94703">
      <w:pPr>
        <w:spacing w:after="0" w:line="240" w:lineRule="auto"/>
        <w:jc w:val="both"/>
        <w:rPr>
          <w:rFonts w:ascii="Arial" w:hAnsi="Arial" w:cs="Arial"/>
          <w:color w:val="222222"/>
          <w:sz w:val="24"/>
          <w:szCs w:val="24"/>
          <w:shd w:val="clear" w:color="auto" w:fill="FFFFFF"/>
        </w:rPr>
      </w:pPr>
      <w:r w:rsidRPr="009565C8">
        <w:rPr>
          <w:rFonts w:ascii="Arial" w:hAnsi="Arial" w:cs="Arial"/>
          <w:color w:val="222222"/>
          <w:sz w:val="24"/>
          <w:szCs w:val="24"/>
          <w:shd w:val="clear" w:color="auto" w:fill="FFFFFF"/>
        </w:rPr>
        <w:t xml:space="preserve">CAVEIÃO, Cristiano et al. </w:t>
      </w:r>
      <w:r w:rsidRPr="00CD0CB5">
        <w:rPr>
          <w:rFonts w:ascii="Arial" w:hAnsi="Arial" w:cs="Arial"/>
          <w:b/>
          <w:bCs/>
          <w:color w:val="222222"/>
          <w:sz w:val="24"/>
          <w:szCs w:val="24"/>
          <w:shd w:val="clear" w:color="auto" w:fill="FFFFFF"/>
        </w:rPr>
        <w:t>Dor torácica: atuação do enfermeiro em um pronto atendimento de um hospital escola</w:t>
      </w:r>
      <w:r w:rsidRPr="00CD0CB5">
        <w:rPr>
          <w:rFonts w:ascii="Arial" w:hAnsi="Arial" w:cs="Arial"/>
          <w:color w:val="222222"/>
          <w:sz w:val="24"/>
          <w:szCs w:val="24"/>
          <w:shd w:val="clear" w:color="auto" w:fill="FFFFFF"/>
        </w:rPr>
        <w:t>. Revista de Enfermagem do Centro-Oeste Mineiro</w:t>
      </w:r>
      <w:r w:rsidRPr="009565C8">
        <w:rPr>
          <w:rFonts w:ascii="Arial" w:hAnsi="Arial" w:cs="Arial"/>
          <w:color w:val="222222"/>
          <w:sz w:val="24"/>
          <w:szCs w:val="24"/>
          <w:shd w:val="clear" w:color="auto" w:fill="FFFFFF"/>
        </w:rPr>
        <w:t>, 2014.</w:t>
      </w:r>
    </w:p>
    <w:p w14:paraId="4FC94E54" w14:textId="78CEDB55" w:rsidR="00E17433" w:rsidRPr="009565C8" w:rsidRDefault="00E17433" w:rsidP="00C94703">
      <w:pPr>
        <w:spacing w:after="0" w:line="240" w:lineRule="auto"/>
        <w:jc w:val="both"/>
        <w:rPr>
          <w:rFonts w:ascii="Arial" w:hAnsi="Arial" w:cs="Arial"/>
          <w:sz w:val="24"/>
          <w:szCs w:val="24"/>
        </w:rPr>
      </w:pPr>
    </w:p>
    <w:tbl>
      <w:tblPr>
        <w:tblW w:w="9220" w:type="dxa"/>
        <w:shd w:val="clear" w:color="auto" w:fill="FFFFFF"/>
        <w:tblCellMar>
          <w:left w:w="0" w:type="dxa"/>
          <w:right w:w="0" w:type="dxa"/>
        </w:tblCellMar>
        <w:tblLook w:val="04A0" w:firstRow="1" w:lastRow="0" w:firstColumn="1" w:lastColumn="0" w:noHBand="0" w:noVBand="1"/>
      </w:tblPr>
      <w:tblGrid>
        <w:gridCol w:w="9222"/>
        <w:gridCol w:w="6"/>
      </w:tblGrid>
      <w:tr w:rsidR="00E17433" w:rsidRPr="009565C8" w14:paraId="6F0AB5C1" w14:textId="77777777" w:rsidTr="00E17433">
        <w:trPr>
          <w:gridAfter w:val="1"/>
        </w:trPr>
        <w:tc>
          <w:tcPr>
            <w:tcW w:w="9214" w:type="dxa"/>
            <w:shd w:val="clear" w:color="auto" w:fill="FFFFFF"/>
            <w:vAlign w:val="center"/>
            <w:hideMark/>
          </w:tcPr>
          <w:p w14:paraId="19C3290E" w14:textId="77777777" w:rsidR="00E17433" w:rsidRPr="009565C8" w:rsidRDefault="00E17433" w:rsidP="00E17433">
            <w:pPr>
              <w:suppressAutoHyphens w:val="0"/>
              <w:spacing w:after="0" w:line="240" w:lineRule="auto"/>
              <w:jc w:val="both"/>
              <w:rPr>
                <w:rFonts w:ascii="Arial" w:eastAsia="Times New Roman" w:hAnsi="Arial" w:cs="Arial"/>
                <w:sz w:val="24"/>
                <w:szCs w:val="24"/>
                <w:lang w:eastAsia="pt-BR"/>
              </w:rPr>
            </w:pPr>
          </w:p>
        </w:tc>
      </w:tr>
      <w:tr w:rsidR="00E17433" w:rsidRPr="009565C8" w14:paraId="542870F6" w14:textId="77777777" w:rsidTr="00E17433">
        <w:trPr>
          <w:gridAfter w:val="1"/>
          <w:trHeight w:val="104"/>
        </w:trPr>
        <w:tc>
          <w:tcPr>
            <w:tcW w:w="9214" w:type="dxa"/>
            <w:shd w:val="clear" w:color="auto" w:fill="FFFFFF"/>
            <w:tcMar>
              <w:top w:w="120" w:type="dxa"/>
              <w:left w:w="0" w:type="dxa"/>
              <w:bottom w:w="120" w:type="dxa"/>
              <w:right w:w="0" w:type="dxa"/>
            </w:tcMar>
            <w:hideMark/>
          </w:tcPr>
          <w:p w14:paraId="08EBABBF" w14:textId="43F25389" w:rsidR="00E17433" w:rsidRPr="009565C8" w:rsidRDefault="00E17433" w:rsidP="00E17433">
            <w:pPr>
              <w:suppressAutoHyphens w:val="0"/>
              <w:spacing w:after="0" w:line="240" w:lineRule="auto"/>
              <w:jc w:val="both"/>
              <w:rPr>
                <w:rFonts w:ascii="Arial" w:eastAsia="Times New Roman" w:hAnsi="Arial" w:cs="Arial"/>
                <w:color w:val="222222"/>
                <w:sz w:val="24"/>
                <w:szCs w:val="24"/>
                <w:lang w:eastAsia="pt-BR"/>
              </w:rPr>
            </w:pPr>
            <w:r w:rsidRPr="009565C8">
              <w:rPr>
                <w:rFonts w:ascii="Arial" w:eastAsia="Times New Roman" w:hAnsi="Arial" w:cs="Arial"/>
                <w:color w:val="222222"/>
                <w:sz w:val="24"/>
                <w:szCs w:val="24"/>
                <w:lang w:eastAsia="pt-BR"/>
              </w:rPr>
              <w:t xml:space="preserve">JESUS, B. C. et al. </w:t>
            </w:r>
            <w:r w:rsidRPr="00CD0CB5">
              <w:rPr>
                <w:rFonts w:ascii="Arial" w:eastAsia="Times New Roman" w:hAnsi="Arial" w:cs="Arial"/>
                <w:b/>
                <w:bCs/>
                <w:color w:val="222222"/>
                <w:sz w:val="24"/>
                <w:szCs w:val="24"/>
                <w:lang w:eastAsia="pt-BR"/>
              </w:rPr>
              <w:t xml:space="preserve">Simulação em manequins como estratégia de </w:t>
            </w:r>
            <w:proofErr w:type="spellStart"/>
            <w:r w:rsidRPr="00CD0CB5">
              <w:rPr>
                <w:rFonts w:ascii="Arial" w:eastAsia="Times New Roman" w:hAnsi="Arial" w:cs="Arial"/>
                <w:b/>
                <w:bCs/>
                <w:color w:val="222222"/>
                <w:sz w:val="24"/>
                <w:szCs w:val="24"/>
                <w:lang w:eastAsia="pt-BR"/>
              </w:rPr>
              <w:t>ensinoaprendizagem</w:t>
            </w:r>
            <w:proofErr w:type="spellEnd"/>
            <w:r w:rsidRPr="00CD0CB5">
              <w:rPr>
                <w:rFonts w:ascii="Arial" w:eastAsia="Times New Roman" w:hAnsi="Arial" w:cs="Arial"/>
                <w:b/>
                <w:bCs/>
                <w:color w:val="222222"/>
                <w:sz w:val="24"/>
                <w:szCs w:val="24"/>
                <w:lang w:eastAsia="pt-BR"/>
              </w:rPr>
              <w:t xml:space="preserve"> para avaliação de ferida: relato de experiência</w:t>
            </w:r>
            <w:r w:rsidRPr="009565C8">
              <w:rPr>
                <w:rFonts w:ascii="Arial" w:eastAsia="Times New Roman" w:hAnsi="Arial" w:cs="Arial"/>
                <w:color w:val="222222"/>
                <w:sz w:val="24"/>
                <w:szCs w:val="24"/>
                <w:lang w:eastAsia="pt-BR"/>
              </w:rPr>
              <w:t>. </w:t>
            </w:r>
            <w:r w:rsidRPr="00CD0CB5">
              <w:rPr>
                <w:rFonts w:ascii="Arial" w:eastAsia="Times New Roman" w:hAnsi="Arial" w:cs="Arial"/>
                <w:color w:val="222222"/>
                <w:sz w:val="24"/>
                <w:szCs w:val="24"/>
                <w:lang w:eastAsia="pt-BR"/>
              </w:rPr>
              <w:t>ESTIMA</w:t>
            </w:r>
            <w:r w:rsidRPr="009565C8">
              <w:rPr>
                <w:rFonts w:ascii="Arial" w:eastAsia="Times New Roman" w:hAnsi="Arial" w:cs="Arial"/>
                <w:color w:val="222222"/>
                <w:sz w:val="24"/>
                <w:szCs w:val="24"/>
                <w:lang w:eastAsia="pt-BR"/>
              </w:rPr>
              <w:t>, v. 15, n. 4, p. 245-9, 201</w:t>
            </w:r>
            <w:r w:rsidR="00CD0CB5">
              <w:rPr>
                <w:rFonts w:ascii="Arial" w:eastAsia="Times New Roman" w:hAnsi="Arial" w:cs="Arial"/>
                <w:color w:val="222222"/>
                <w:sz w:val="24"/>
                <w:szCs w:val="24"/>
                <w:lang w:eastAsia="pt-BR"/>
              </w:rPr>
              <w:t>7.</w:t>
            </w:r>
          </w:p>
        </w:tc>
      </w:tr>
      <w:tr w:rsidR="00E17433" w:rsidRPr="00E17433" w14:paraId="217F5A7C" w14:textId="77777777" w:rsidTr="00E17433">
        <w:tc>
          <w:tcPr>
            <w:tcW w:w="9214" w:type="dxa"/>
            <w:shd w:val="clear" w:color="auto" w:fill="FFFFFF"/>
            <w:noWrap/>
            <w:tcMar>
              <w:top w:w="120" w:type="dxa"/>
              <w:left w:w="0" w:type="dxa"/>
              <w:bottom w:w="120" w:type="dxa"/>
              <w:right w:w="240" w:type="dxa"/>
            </w:tcMar>
            <w:hideMark/>
          </w:tcPr>
          <w:p w14:paraId="2E827E83" w14:textId="66BE3A24" w:rsidR="00E17433" w:rsidRPr="00E17433" w:rsidRDefault="00E17433" w:rsidP="00147042">
            <w:pPr>
              <w:suppressAutoHyphens w:val="0"/>
              <w:spacing w:after="0" w:line="240" w:lineRule="auto"/>
              <w:rPr>
                <w:rFonts w:ascii="Arial" w:eastAsia="Times New Roman" w:hAnsi="Arial" w:cs="Arial"/>
                <w:color w:val="777777"/>
                <w:sz w:val="20"/>
                <w:szCs w:val="20"/>
                <w:lang w:eastAsia="pt-BR"/>
              </w:rPr>
            </w:pPr>
          </w:p>
        </w:tc>
        <w:tc>
          <w:tcPr>
            <w:tcW w:w="0" w:type="auto"/>
            <w:shd w:val="clear" w:color="auto" w:fill="FFFFFF"/>
            <w:tcMar>
              <w:top w:w="120" w:type="dxa"/>
              <w:left w:w="0" w:type="dxa"/>
              <w:bottom w:w="120" w:type="dxa"/>
              <w:right w:w="0" w:type="dxa"/>
            </w:tcMar>
            <w:hideMark/>
          </w:tcPr>
          <w:p w14:paraId="5F3C25B4" w14:textId="77777777" w:rsidR="00E17433" w:rsidRPr="00E17433" w:rsidRDefault="00E17433" w:rsidP="00E17433">
            <w:pPr>
              <w:suppressAutoHyphens w:val="0"/>
              <w:spacing w:after="0" w:line="240" w:lineRule="auto"/>
              <w:jc w:val="right"/>
              <w:rPr>
                <w:rFonts w:ascii="Arial" w:eastAsia="Times New Roman" w:hAnsi="Arial" w:cs="Arial"/>
                <w:color w:val="777777"/>
                <w:sz w:val="20"/>
                <w:szCs w:val="20"/>
                <w:lang w:eastAsia="pt-BR"/>
              </w:rPr>
            </w:pPr>
          </w:p>
        </w:tc>
      </w:tr>
    </w:tbl>
    <w:p w14:paraId="32C149FC" w14:textId="77777777" w:rsidR="00E17433" w:rsidRPr="00C94703" w:rsidRDefault="00E17433" w:rsidP="00147042">
      <w:pPr>
        <w:spacing w:after="0" w:line="240" w:lineRule="auto"/>
        <w:jc w:val="both"/>
        <w:rPr>
          <w:rFonts w:ascii="Arial" w:hAnsi="Arial" w:cs="Arial"/>
        </w:rPr>
      </w:pPr>
    </w:p>
    <w:sectPr w:rsidR="00E17433" w:rsidRPr="00C94703" w:rsidSect="00C94703">
      <w:headerReference w:type="default" r:id="rId10"/>
      <w:footerReference w:type="default" r:id="rId11"/>
      <w:pgSz w:w="11906" w:h="16838" w:code="9"/>
      <w:pgMar w:top="1701" w:right="1134" w:bottom="1134" w:left="1701"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07AD" w14:textId="77777777" w:rsidR="00B73C05" w:rsidRDefault="00B73C05">
      <w:pPr>
        <w:spacing w:after="0" w:line="240" w:lineRule="auto"/>
      </w:pPr>
      <w:r>
        <w:separator/>
      </w:r>
    </w:p>
  </w:endnote>
  <w:endnote w:type="continuationSeparator" w:id="0">
    <w:p w14:paraId="27E7F69C" w14:textId="77777777" w:rsidR="00B73C05" w:rsidRDefault="00B73C05">
      <w:pPr>
        <w:spacing w:after="0" w:line="240" w:lineRule="auto"/>
      </w:pPr>
      <w:r>
        <w:continuationSeparator/>
      </w:r>
    </w:p>
  </w:endnote>
  <w:endnote w:type="continuationNotice" w:id="1">
    <w:p w14:paraId="74C6AC3D" w14:textId="77777777" w:rsidR="00B73C05" w:rsidRDefault="00B73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0555" w14:textId="77777777" w:rsidR="00A63BAA" w:rsidRDefault="00DC00D8">
    <w:pPr>
      <w:pStyle w:val="NormalWeb"/>
      <w:spacing w:before="280" w:after="0" w:afterAutospacing="0" w:line="210" w:lineRule="atLeast"/>
      <w:jc w:val="center"/>
      <w:textAlignment w:val="baseline"/>
    </w:pPr>
    <w:r>
      <w:rPr>
        <w:rFonts w:ascii="Arial" w:hAnsi="Arial" w:cs="Arial"/>
        <w:sz w:val="17"/>
        <w:szCs w:val="17"/>
      </w:rPr>
      <w:t xml:space="preserve">Rua Carutapera,3, Jardim Renascença, São </w:t>
    </w:r>
    <w:proofErr w:type="spellStart"/>
    <w:r>
      <w:rPr>
        <w:rFonts w:ascii="Arial" w:hAnsi="Arial" w:cs="Arial"/>
        <w:sz w:val="17"/>
        <w:szCs w:val="17"/>
      </w:rPr>
      <w:t>Luis</w:t>
    </w:r>
    <w:proofErr w:type="spellEnd"/>
    <w:r>
      <w:rPr>
        <w:rFonts w:ascii="Arial" w:hAnsi="Arial" w:cs="Arial"/>
        <w:sz w:val="17"/>
        <w:szCs w:val="17"/>
      </w:rPr>
      <w:t>/MA</w:t>
    </w:r>
    <w:r>
      <w:rPr>
        <w:rFonts w:ascii="Arial" w:hAnsi="Arial" w:cs="Arial"/>
        <w:sz w:val="17"/>
        <w:szCs w:val="17"/>
      </w:rPr>
      <w:br/>
      <w:t xml:space="preserve">CEP: 65075-690 </w:t>
    </w:r>
    <w:r>
      <w:rPr>
        <w:rFonts w:ascii="Arial" w:hAnsi="Arial" w:cs="Arial"/>
        <w:bCs/>
        <w:sz w:val="17"/>
        <w:szCs w:val="17"/>
      </w:rPr>
      <w:t>Telefone:</w:t>
    </w:r>
    <w:r>
      <w:rPr>
        <w:rFonts w:ascii="Arial" w:hAnsi="Arial" w:cs="Arial"/>
        <w:sz w:val="17"/>
        <w:szCs w:val="17"/>
      </w:rPr>
      <w:t xml:space="preserve"> (98) 3194-4200 </w:t>
    </w:r>
    <w:r>
      <w:rPr>
        <w:rFonts w:ascii="Arial" w:hAnsi="Arial" w:cs="Arial"/>
        <w:sz w:val="17"/>
        <w:szCs w:val="17"/>
      </w:rPr>
      <w:br/>
      <w:t>executiva@corenma.gov.br - http://www.corenma.gov.br</w:t>
    </w:r>
  </w:p>
  <w:p w14:paraId="7EE961F2" w14:textId="77777777" w:rsidR="00A63BAA" w:rsidRDefault="00A63B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F985" w14:textId="77777777" w:rsidR="00B73C05" w:rsidRDefault="00B73C05">
      <w:pPr>
        <w:spacing w:after="0" w:line="240" w:lineRule="auto"/>
      </w:pPr>
      <w:r>
        <w:separator/>
      </w:r>
    </w:p>
  </w:footnote>
  <w:footnote w:type="continuationSeparator" w:id="0">
    <w:p w14:paraId="0CC0E687" w14:textId="77777777" w:rsidR="00B73C05" w:rsidRDefault="00B73C05">
      <w:pPr>
        <w:spacing w:after="0" w:line="240" w:lineRule="auto"/>
      </w:pPr>
      <w:r>
        <w:continuationSeparator/>
      </w:r>
    </w:p>
  </w:footnote>
  <w:footnote w:type="continuationNotice" w:id="1">
    <w:p w14:paraId="60FB687F" w14:textId="77777777" w:rsidR="00B73C05" w:rsidRDefault="00B73C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0375" w14:textId="77777777" w:rsidR="00A63BAA" w:rsidRDefault="00DC00D8">
    <w:pPr>
      <w:pStyle w:val="Cabealho"/>
    </w:pPr>
    <w:r>
      <w:rPr>
        <w:noProof/>
      </w:rPr>
      <w:drawing>
        <wp:inline distT="0" distB="0" distL="0" distR="0" wp14:anchorId="487AC274" wp14:editId="2882A665">
          <wp:extent cx="1647825" cy="405130"/>
          <wp:effectExtent l="0" t="0" r="0" b="0"/>
          <wp:docPr id="1" name="Imagem 1" descr="logo_nova_coren_imag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nova_coren_imagem.jpg"/>
                  <pic:cNvPicPr>
                    <a:picLocks noChangeAspect="1" noChangeArrowheads="1"/>
                  </pic:cNvPicPr>
                </pic:nvPicPr>
                <pic:blipFill>
                  <a:blip r:embed="rId1"/>
                  <a:stretch>
                    <a:fillRect/>
                  </a:stretch>
                </pic:blipFill>
                <pic:spPr bwMode="auto">
                  <a:xfrm>
                    <a:off x="0" y="0"/>
                    <a:ext cx="1647825" cy="405130"/>
                  </a:xfrm>
                  <a:prstGeom prst="rect">
                    <a:avLst/>
                  </a:prstGeom>
                </pic:spPr>
              </pic:pic>
            </a:graphicData>
          </a:graphic>
        </wp:inline>
      </w:drawing>
    </w:r>
    <w:r>
      <w:tab/>
    </w:r>
    <w:r>
      <w:tab/>
    </w:r>
    <w:r>
      <w:rPr>
        <w:noProof/>
      </w:rPr>
      <w:drawing>
        <wp:inline distT="0" distB="0" distL="0" distR="0" wp14:anchorId="37364AC2" wp14:editId="38DEB4B1">
          <wp:extent cx="819150" cy="457200"/>
          <wp:effectExtent l="0" t="0" r="0" b="0"/>
          <wp:docPr id="2" name="Imagem 3"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Desenho de personagem de desenho animado&#10;&#10;Descrição gerada automaticamente com confiança média"/>
                  <pic:cNvPicPr>
                    <a:picLocks noChangeAspect="1" noChangeArrowheads="1"/>
                  </pic:cNvPicPr>
                </pic:nvPicPr>
                <pic:blipFill>
                  <a:blip r:embed="rId2"/>
                  <a:stretch>
                    <a:fillRect/>
                  </a:stretch>
                </pic:blipFill>
                <pic:spPr bwMode="auto">
                  <a:xfrm>
                    <a:off x="0" y="0"/>
                    <a:ext cx="819150"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63BAA"/>
    <w:rsid w:val="00002B8F"/>
    <w:rsid w:val="000570EB"/>
    <w:rsid w:val="00057C27"/>
    <w:rsid w:val="000620B2"/>
    <w:rsid w:val="000662EC"/>
    <w:rsid w:val="00072BB2"/>
    <w:rsid w:val="000940C8"/>
    <w:rsid w:val="000B029F"/>
    <w:rsid w:val="000C2708"/>
    <w:rsid w:val="000E2539"/>
    <w:rsid w:val="000F2BAF"/>
    <w:rsid w:val="000F5BF6"/>
    <w:rsid w:val="000F622B"/>
    <w:rsid w:val="00102295"/>
    <w:rsid w:val="00113C02"/>
    <w:rsid w:val="001247E3"/>
    <w:rsid w:val="00126349"/>
    <w:rsid w:val="00147042"/>
    <w:rsid w:val="00150CA6"/>
    <w:rsid w:val="001946D6"/>
    <w:rsid w:val="001F18A4"/>
    <w:rsid w:val="00224D70"/>
    <w:rsid w:val="002375C6"/>
    <w:rsid w:val="00252142"/>
    <w:rsid w:val="00263915"/>
    <w:rsid w:val="00275C25"/>
    <w:rsid w:val="002B1721"/>
    <w:rsid w:val="002B174B"/>
    <w:rsid w:val="0033780A"/>
    <w:rsid w:val="00351150"/>
    <w:rsid w:val="0039761C"/>
    <w:rsid w:val="003B63B3"/>
    <w:rsid w:val="003C2349"/>
    <w:rsid w:val="003C626A"/>
    <w:rsid w:val="00400EBB"/>
    <w:rsid w:val="00410DCF"/>
    <w:rsid w:val="00434480"/>
    <w:rsid w:val="00436F0B"/>
    <w:rsid w:val="00474D5D"/>
    <w:rsid w:val="004F1E50"/>
    <w:rsid w:val="00505666"/>
    <w:rsid w:val="0051359F"/>
    <w:rsid w:val="00554D65"/>
    <w:rsid w:val="00567A4D"/>
    <w:rsid w:val="005856DC"/>
    <w:rsid w:val="00591E66"/>
    <w:rsid w:val="005946EC"/>
    <w:rsid w:val="005A0A4B"/>
    <w:rsid w:val="005B205E"/>
    <w:rsid w:val="005B622A"/>
    <w:rsid w:val="005F6910"/>
    <w:rsid w:val="00641D66"/>
    <w:rsid w:val="00661261"/>
    <w:rsid w:val="00670F08"/>
    <w:rsid w:val="0068660A"/>
    <w:rsid w:val="00696609"/>
    <w:rsid w:val="006A0073"/>
    <w:rsid w:val="006D3C09"/>
    <w:rsid w:val="006E1EB5"/>
    <w:rsid w:val="006F0FDE"/>
    <w:rsid w:val="00716A57"/>
    <w:rsid w:val="007441E9"/>
    <w:rsid w:val="007667D8"/>
    <w:rsid w:val="007A1D64"/>
    <w:rsid w:val="007C4C01"/>
    <w:rsid w:val="007D3A6E"/>
    <w:rsid w:val="007F1916"/>
    <w:rsid w:val="00816401"/>
    <w:rsid w:val="00824938"/>
    <w:rsid w:val="00827CF8"/>
    <w:rsid w:val="0083241A"/>
    <w:rsid w:val="0084123A"/>
    <w:rsid w:val="0087456C"/>
    <w:rsid w:val="008752E9"/>
    <w:rsid w:val="00881C86"/>
    <w:rsid w:val="008A072C"/>
    <w:rsid w:val="008A4830"/>
    <w:rsid w:val="008A74ED"/>
    <w:rsid w:val="008B4911"/>
    <w:rsid w:val="008D27C3"/>
    <w:rsid w:val="008E60EB"/>
    <w:rsid w:val="00931F80"/>
    <w:rsid w:val="00937745"/>
    <w:rsid w:val="009409AF"/>
    <w:rsid w:val="00950E7B"/>
    <w:rsid w:val="00952BF2"/>
    <w:rsid w:val="009565C8"/>
    <w:rsid w:val="009637F8"/>
    <w:rsid w:val="00973C16"/>
    <w:rsid w:val="00982A86"/>
    <w:rsid w:val="00986861"/>
    <w:rsid w:val="009B1658"/>
    <w:rsid w:val="009E39E3"/>
    <w:rsid w:val="00A1289D"/>
    <w:rsid w:val="00A1706C"/>
    <w:rsid w:val="00A17DC1"/>
    <w:rsid w:val="00A37F8C"/>
    <w:rsid w:val="00A46C5B"/>
    <w:rsid w:val="00A53DE8"/>
    <w:rsid w:val="00A63BAA"/>
    <w:rsid w:val="00A770C2"/>
    <w:rsid w:val="00A84F45"/>
    <w:rsid w:val="00A87D99"/>
    <w:rsid w:val="00AA1C8D"/>
    <w:rsid w:val="00AB1E12"/>
    <w:rsid w:val="00AB4836"/>
    <w:rsid w:val="00AC7895"/>
    <w:rsid w:val="00AD1A8D"/>
    <w:rsid w:val="00AD31F7"/>
    <w:rsid w:val="00AD60E9"/>
    <w:rsid w:val="00B112FC"/>
    <w:rsid w:val="00B40A28"/>
    <w:rsid w:val="00B6287D"/>
    <w:rsid w:val="00B66A68"/>
    <w:rsid w:val="00B70FB6"/>
    <w:rsid w:val="00B73C05"/>
    <w:rsid w:val="00B81D8C"/>
    <w:rsid w:val="00B82071"/>
    <w:rsid w:val="00BA0107"/>
    <w:rsid w:val="00BA19DD"/>
    <w:rsid w:val="00BA58A9"/>
    <w:rsid w:val="00BD4C0A"/>
    <w:rsid w:val="00BE35C8"/>
    <w:rsid w:val="00BF4754"/>
    <w:rsid w:val="00C167D6"/>
    <w:rsid w:val="00C218E6"/>
    <w:rsid w:val="00C233B2"/>
    <w:rsid w:val="00C451D7"/>
    <w:rsid w:val="00C56A96"/>
    <w:rsid w:val="00C640EF"/>
    <w:rsid w:val="00C94703"/>
    <w:rsid w:val="00C97AE6"/>
    <w:rsid w:val="00CA445B"/>
    <w:rsid w:val="00CB45E1"/>
    <w:rsid w:val="00CC6B48"/>
    <w:rsid w:val="00CD0CB5"/>
    <w:rsid w:val="00CD65A2"/>
    <w:rsid w:val="00CD6EB6"/>
    <w:rsid w:val="00CE6FEB"/>
    <w:rsid w:val="00D0415F"/>
    <w:rsid w:val="00D07524"/>
    <w:rsid w:val="00D232A3"/>
    <w:rsid w:val="00D416EB"/>
    <w:rsid w:val="00D47497"/>
    <w:rsid w:val="00D4797A"/>
    <w:rsid w:val="00D52353"/>
    <w:rsid w:val="00D52755"/>
    <w:rsid w:val="00D95AB8"/>
    <w:rsid w:val="00DB6528"/>
    <w:rsid w:val="00DC00D8"/>
    <w:rsid w:val="00DF19A9"/>
    <w:rsid w:val="00E17433"/>
    <w:rsid w:val="00E1776D"/>
    <w:rsid w:val="00E85AF3"/>
    <w:rsid w:val="00E92C32"/>
    <w:rsid w:val="00ED3E76"/>
    <w:rsid w:val="00EE5D5B"/>
    <w:rsid w:val="00EE752B"/>
    <w:rsid w:val="00F225D9"/>
    <w:rsid w:val="00F33BA8"/>
    <w:rsid w:val="00F43A52"/>
    <w:rsid w:val="00F71855"/>
    <w:rsid w:val="00F77D0A"/>
    <w:rsid w:val="00F8472B"/>
    <w:rsid w:val="00FB07CC"/>
    <w:rsid w:val="00FE2B9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E0DE"/>
  <w15:docId w15:val="{5664994D-DFBC-46C9-A730-B6641982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Ttulo"/>
    <w:next w:val="Corpodetexto"/>
    <w:link w:val="Ttulo2Char"/>
    <w:qFormat/>
    <w:rsid w:val="00D52353"/>
    <w:pPr>
      <w:spacing w:before="200" w:line="240" w:lineRule="auto"/>
      <w:outlineLvl w:val="1"/>
    </w:pPr>
    <w:rPr>
      <w:rFonts w:ascii="Liberation Serif" w:eastAsia="Segoe UI" w:hAnsi="Liberation Serif" w:cs="Tahoma"/>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9F4553"/>
  </w:style>
  <w:style w:type="character" w:customStyle="1" w:styleId="RodapChar">
    <w:name w:val="Rodapé Char"/>
    <w:basedOn w:val="Fontepargpadro"/>
    <w:link w:val="Rodap"/>
    <w:uiPriority w:val="99"/>
    <w:qFormat/>
    <w:rsid w:val="009F4553"/>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9F4553"/>
    <w:pPr>
      <w:tabs>
        <w:tab w:val="center" w:pos="4252"/>
        <w:tab w:val="right" w:pos="8504"/>
      </w:tabs>
      <w:spacing w:after="0" w:line="240" w:lineRule="auto"/>
    </w:pPr>
  </w:style>
  <w:style w:type="paragraph" w:styleId="Rodap">
    <w:name w:val="footer"/>
    <w:basedOn w:val="Normal"/>
    <w:link w:val="RodapChar"/>
    <w:uiPriority w:val="99"/>
    <w:unhideWhenUsed/>
    <w:rsid w:val="009F4553"/>
    <w:pPr>
      <w:tabs>
        <w:tab w:val="center" w:pos="4252"/>
        <w:tab w:val="right" w:pos="8504"/>
      </w:tabs>
      <w:spacing w:after="0" w:line="240" w:lineRule="auto"/>
    </w:pPr>
  </w:style>
  <w:style w:type="paragraph" w:styleId="NormalWeb">
    <w:name w:val="Normal (Web)"/>
    <w:basedOn w:val="Normal"/>
    <w:uiPriority w:val="99"/>
    <w:semiHidden/>
    <w:unhideWhenUsed/>
    <w:qFormat/>
    <w:rsid w:val="009F4553"/>
    <w:pPr>
      <w:spacing w:beforeAutospacing="1"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D52353"/>
    <w:rPr>
      <w:rFonts w:ascii="Liberation Serif" w:eastAsia="Segoe UI" w:hAnsi="Liberation Serif" w:cs="Tahoma"/>
      <w:b/>
      <w:bCs/>
      <w:sz w:val="36"/>
      <w:szCs w:val="36"/>
    </w:rPr>
  </w:style>
  <w:style w:type="character" w:customStyle="1" w:styleId="nfaseforte">
    <w:name w:val="Ênfase forte"/>
    <w:qFormat/>
    <w:rsid w:val="00D52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591">
      <w:bodyDiv w:val="1"/>
      <w:marLeft w:val="0"/>
      <w:marRight w:val="0"/>
      <w:marTop w:val="0"/>
      <w:marBottom w:val="0"/>
      <w:divBdr>
        <w:top w:val="none" w:sz="0" w:space="0" w:color="auto"/>
        <w:left w:val="none" w:sz="0" w:space="0" w:color="auto"/>
        <w:bottom w:val="none" w:sz="0" w:space="0" w:color="auto"/>
        <w:right w:val="none" w:sz="0" w:space="0" w:color="auto"/>
      </w:divBdr>
      <w:divsChild>
        <w:div w:id="446702741">
          <w:marLeft w:val="0"/>
          <w:marRight w:val="0"/>
          <w:marTop w:val="0"/>
          <w:marBottom w:val="0"/>
          <w:divBdr>
            <w:top w:val="none" w:sz="0" w:space="0" w:color="auto"/>
            <w:left w:val="none" w:sz="0" w:space="0" w:color="auto"/>
            <w:bottom w:val="none" w:sz="0" w:space="0" w:color="auto"/>
            <w:right w:val="none" w:sz="0" w:space="0" w:color="auto"/>
          </w:divBdr>
        </w:div>
      </w:divsChild>
    </w:div>
    <w:div w:id="1660233911">
      <w:bodyDiv w:val="1"/>
      <w:marLeft w:val="0"/>
      <w:marRight w:val="0"/>
      <w:marTop w:val="0"/>
      <w:marBottom w:val="0"/>
      <w:divBdr>
        <w:top w:val="none" w:sz="0" w:space="0" w:color="auto"/>
        <w:left w:val="none" w:sz="0" w:space="0" w:color="auto"/>
        <w:bottom w:val="none" w:sz="0" w:space="0" w:color="auto"/>
        <w:right w:val="none" w:sz="0" w:space="0" w:color="auto"/>
      </w:divBdr>
      <w:divsChild>
        <w:div w:id="7266118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syenf300@hot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fernandamonroe85@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euspessoaenf@hot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osyenf300@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5</Pages>
  <Words>2241</Words>
  <Characters>12105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Neves</dc:creator>
  <dc:description/>
  <cp:lastModifiedBy>Mateus Veras Pessoa de Oliveira Mateus</cp:lastModifiedBy>
  <cp:revision>129</cp:revision>
  <dcterms:created xsi:type="dcterms:W3CDTF">2021-12-29T08:58:00Z</dcterms:created>
  <dcterms:modified xsi:type="dcterms:W3CDTF">2022-01-09T14:18:00Z</dcterms:modified>
  <dc:language>pt-BR</dc:language>
</cp:coreProperties>
</file>