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77" w:rsidRPr="00E15F1D" w:rsidRDefault="008E6377" w:rsidP="00E15F1D">
      <w:pPr>
        <w:jc w:val="center"/>
        <w:rPr>
          <w:rFonts w:ascii="Times New Roman" w:hAnsi="Times New Roman" w:cs="Times New Roman"/>
          <w:b/>
          <w:sz w:val="24"/>
          <w:szCs w:val="24"/>
          <w:lang w:eastAsia="ar-SA"/>
        </w:rPr>
      </w:pPr>
      <w:r w:rsidRPr="00E15F1D">
        <w:rPr>
          <w:rFonts w:ascii="Times New Roman" w:hAnsi="Times New Roman" w:cs="Times New Roman"/>
          <w:b/>
          <w:sz w:val="24"/>
          <w:szCs w:val="24"/>
          <w:lang w:eastAsia="ar-SA"/>
        </w:rPr>
        <w:t>A CONCEPÇÃO DO DOCENTE DE ENSINO RELIGIOSO</w:t>
      </w:r>
    </w:p>
    <w:p w:rsidR="00841054" w:rsidRPr="00B567C6" w:rsidRDefault="00841054" w:rsidP="00F75DE9">
      <w:pPr>
        <w:spacing w:after="0" w:line="240" w:lineRule="auto"/>
        <w:rPr>
          <w:rFonts w:ascii="Times New Roman" w:hAnsi="Times New Roman" w:cs="Times New Roman"/>
          <w:sz w:val="24"/>
          <w:szCs w:val="24"/>
          <w:lang w:eastAsia="ar-SA"/>
        </w:rPr>
      </w:pPr>
    </w:p>
    <w:p w:rsidR="00841054" w:rsidRPr="00B567C6" w:rsidRDefault="00BF2F6F" w:rsidP="00841054">
      <w:pPr>
        <w:spacing w:after="0" w:line="240" w:lineRule="auto"/>
        <w:jc w:val="right"/>
        <w:rPr>
          <w:rFonts w:ascii="Times New Roman" w:hAnsi="Times New Roman" w:cs="Times New Roman"/>
          <w:sz w:val="24"/>
          <w:szCs w:val="24"/>
        </w:rPr>
      </w:pPr>
      <w:r w:rsidRPr="00B567C6">
        <w:rPr>
          <w:rFonts w:ascii="Times New Roman" w:hAnsi="Times New Roman" w:cs="Times New Roman"/>
          <w:b/>
          <w:sz w:val="24"/>
          <w:szCs w:val="24"/>
        </w:rPr>
        <w:t>OLIVEIRA,</w:t>
      </w:r>
      <w:r w:rsidR="00B567C6">
        <w:rPr>
          <w:rFonts w:ascii="Times New Roman" w:hAnsi="Times New Roman" w:cs="Times New Roman"/>
          <w:b/>
          <w:sz w:val="24"/>
          <w:szCs w:val="24"/>
        </w:rPr>
        <w:t xml:space="preserve"> </w:t>
      </w:r>
      <w:proofErr w:type="spellStart"/>
      <w:r w:rsidRPr="00B567C6">
        <w:rPr>
          <w:rFonts w:ascii="Times New Roman" w:hAnsi="Times New Roman" w:cs="Times New Roman"/>
          <w:b/>
          <w:sz w:val="24"/>
          <w:szCs w:val="24"/>
        </w:rPr>
        <w:t>Jé</w:t>
      </w:r>
      <w:r w:rsidR="00841054" w:rsidRPr="00B567C6">
        <w:rPr>
          <w:rFonts w:ascii="Times New Roman" w:hAnsi="Times New Roman" w:cs="Times New Roman"/>
          <w:b/>
          <w:sz w:val="24"/>
          <w:szCs w:val="24"/>
        </w:rPr>
        <w:t>fferson</w:t>
      </w:r>
      <w:proofErr w:type="spellEnd"/>
      <w:r w:rsidR="00841054" w:rsidRPr="00B567C6">
        <w:rPr>
          <w:rFonts w:ascii="Times New Roman" w:hAnsi="Times New Roman" w:cs="Times New Roman"/>
          <w:b/>
          <w:sz w:val="24"/>
          <w:szCs w:val="24"/>
        </w:rPr>
        <w:t xml:space="preserve"> Antônio de</w:t>
      </w:r>
      <w:r w:rsidR="00841054" w:rsidRPr="00B567C6">
        <w:rPr>
          <w:rStyle w:val="Refdenotaderodap"/>
          <w:rFonts w:ascii="Times New Roman" w:hAnsi="Times New Roman" w:cs="Times New Roman"/>
          <w:b/>
          <w:sz w:val="24"/>
          <w:szCs w:val="24"/>
        </w:rPr>
        <w:footnoteReference w:id="1"/>
      </w:r>
    </w:p>
    <w:p w:rsidR="008E6377" w:rsidRPr="00B567C6" w:rsidRDefault="008E6377" w:rsidP="00F75DE9">
      <w:pPr>
        <w:spacing w:after="0" w:line="240" w:lineRule="auto"/>
        <w:rPr>
          <w:rFonts w:ascii="Times New Roman" w:hAnsi="Times New Roman" w:cs="Times New Roman"/>
          <w:b/>
          <w:sz w:val="24"/>
          <w:szCs w:val="24"/>
          <w:lang w:eastAsia="ar-SA"/>
        </w:rPr>
      </w:pPr>
    </w:p>
    <w:p w:rsidR="00F310D5" w:rsidRPr="00B567C6" w:rsidRDefault="005D5DA3" w:rsidP="00220FBC">
      <w:pPr>
        <w:pStyle w:val="Ttulo2"/>
        <w:spacing w:before="0" w:line="240" w:lineRule="auto"/>
        <w:jc w:val="both"/>
        <w:rPr>
          <w:rFonts w:ascii="Times New Roman" w:hAnsi="Times New Roman" w:cs="Times New Roman"/>
          <w:szCs w:val="24"/>
        </w:rPr>
      </w:pPr>
      <w:r w:rsidRPr="00B567C6">
        <w:rPr>
          <w:rFonts w:ascii="Times New Roman" w:hAnsi="Times New Roman" w:cs="Times New Roman"/>
          <w:bCs w:val="0"/>
          <w:iCs/>
          <w:szCs w:val="24"/>
        </w:rPr>
        <w:t>RESUMO:</w:t>
      </w:r>
      <w:r w:rsidR="00220FBC" w:rsidRPr="00B567C6">
        <w:rPr>
          <w:rFonts w:ascii="Times New Roman" w:hAnsi="Times New Roman" w:cs="Times New Roman"/>
          <w:bCs w:val="0"/>
          <w:iCs/>
          <w:szCs w:val="24"/>
        </w:rPr>
        <w:t xml:space="preserve"> </w:t>
      </w:r>
      <w:r w:rsidR="00F9796F" w:rsidRPr="00B567C6">
        <w:rPr>
          <w:rFonts w:ascii="Times New Roman" w:hAnsi="Times New Roman" w:cs="Times New Roman"/>
          <w:b w:val="0"/>
          <w:szCs w:val="24"/>
        </w:rPr>
        <w:t xml:space="preserve">Vivencia-se </w:t>
      </w:r>
      <w:r w:rsidR="003466CB" w:rsidRPr="00B567C6">
        <w:rPr>
          <w:rFonts w:ascii="Times New Roman" w:hAnsi="Times New Roman" w:cs="Times New Roman"/>
          <w:b w:val="0"/>
          <w:szCs w:val="24"/>
        </w:rPr>
        <w:t xml:space="preserve">uma nova face no contexto educacional que discuti diariamente a concepção do educador de ensino religioso. A Lei de Diretrizes de Bases da Educação Nacional (LDB), no Artigo 33 </w:t>
      </w:r>
      <w:r w:rsidR="000D1449" w:rsidRPr="00B567C6">
        <w:rPr>
          <w:rFonts w:ascii="Times New Roman" w:hAnsi="Times New Roman" w:cs="Times New Roman"/>
          <w:b w:val="0"/>
          <w:szCs w:val="24"/>
        </w:rPr>
        <w:t xml:space="preserve">sobre o Estado Laico e Ensino Religioso </w:t>
      </w:r>
      <w:r w:rsidR="003466CB" w:rsidRPr="00B567C6">
        <w:rPr>
          <w:rFonts w:ascii="Times New Roman" w:hAnsi="Times New Roman" w:cs="Times New Roman"/>
          <w:b w:val="0"/>
          <w:szCs w:val="24"/>
        </w:rPr>
        <w:t xml:space="preserve">relata que </w:t>
      </w:r>
      <w:r w:rsidR="000D1449" w:rsidRPr="00B567C6">
        <w:rPr>
          <w:rFonts w:ascii="Times New Roman" w:hAnsi="Times New Roman" w:cs="Times New Roman"/>
          <w:b w:val="0"/>
          <w:szCs w:val="24"/>
        </w:rPr>
        <w:t>o ensino religioso é parte integrant</w:t>
      </w:r>
      <w:r w:rsidR="00686896" w:rsidRPr="00B567C6">
        <w:rPr>
          <w:rFonts w:ascii="Times New Roman" w:hAnsi="Times New Roman" w:cs="Times New Roman"/>
          <w:b w:val="0"/>
          <w:szCs w:val="24"/>
        </w:rPr>
        <w:t xml:space="preserve">e da formação básica do cidadão. A questão central desse artigo </w:t>
      </w:r>
      <w:r w:rsidR="00686896" w:rsidRPr="00B567C6">
        <w:rPr>
          <w:rFonts w:ascii="Times New Roman" w:hAnsi="Times New Roman" w:cs="Times New Roman"/>
          <w:b w:val="0"/>
          <w:szCs w:val="24"/>
          <w:shd w:val="clear" w:color="auto" w:fill="FFFFFF"/>
        </w:rPr>
        <w:t xml:space="preserve">é </w:t>
      </w:r>
      <w:r w:rsidR="00686896" w:rsidRPr="00B567C6">
        <w:rPr>
          <w:rFonts w:ascii="Times New Roman" w:hAnsi="Times New Roman" w:cs="Times New Roman"/>
          <w:b w:val="0"/>
          <w:szCs w:val="24"/>
        </w:rPr>
        <w:t>refletir sobre as dificuldades e contribuições dos professores de Ensino Religioso para a formação dos alunos</w:t>
      </w:r>
      <w:r w:rsidR="00220FBC" w:rsidRPr="00B567C6">
        <w:rPr>
          <w:rFonts w:ascii="Times New Roman" w:hAnsi="Times New Roman" w:cs="Times New Roman"/>
          <w:b w:val="0"/>
          <w:szCs w:val="24"/>
        </w:rPr>
        <w:t>.</w:t>
      </w:r>
      <w:r w:rsidR="00F310D5" w:rsidRPr="00B567C6">
        <w:rPr>
          <w:rFonts w:ascii="Times New Roman" w:hAnsi="Times New Roman" w:cs="Times New Roman"/>
          <w:b w:val="0"/>
          <w:szCs w:val="24"/>
        </w:rPr>
        <w:t xml:space="preserve"> De forma específica, pretende-se: discutir a problemática do Ensino Religioso; e a formação dos educadores de ensino Religioso.</w:t>
      </w:r>
      <w:r w:rsidR="00BF2F6F" w:rsidRPr="00B567C6">
        <w:rPr>
          <w:rFonts w:ascii="Times New Roman" w:hAnsi="Times New Roman" w:cs="Times New Roman"/>
          <w:b w:val="0"/>
          <w:szCs w:val="24"/>
        </w:rPr>
        <w:t xml:space="preserve"> </w:t>
      </w:r>
      <w:r w:rsidR="00F310D5" w:rsidRPr="00B567C6">
        <w:rPr>
          <w:rFonts w:ascii="Times New Roman" w:hAnsi="Times New Roman" w:cs="Times New Roman"/>
          <w:b w:val="0"/>
          <w:szCs w:val="24"/>
          <w:shd w:val="clear" w:color="auto" w:fill="FFFFFF"/>
        </w:rPr>
        <w:t>O</w:t>
      </w:r>
      <w:r w:rsidR="00686896" w:rsidRPr="00B567C6">
        <w:rPr>
          <w:rFonts w:ascii="Times New Roman" w:hAnsi="Times New Roman" w:cs="Times New Roman"/>
          <w:b w:val="0"/>
          <w:szCs w:val="24"/>
          <w:shd w:val="clear" w:color="auto" w:fill="FFFFFF"/>
        </w:rPr>
        <w:t xml:space="preserve"> estudo foi desenvolvido, através da análise de livros, revistas e pesquisas em relação ao tema do estudo, que ajudaram na reflexão crítica e no embasamento teórico. Os principais autores empregados na discussão sobre o ensino religioso são: </w:t>
      </w:r>
      <w:r w:rsidR="00AA033D" w:rsidRPr="00B567C6">
        <w:rPr>
          <w:rFonts w:ascii="Times New Roman" w:hAnsi="Times New Roman" w:cs="Times New Roman"/>
          <w:b w:val="0"/>
          <w:szCs w:val="24"/>
          <w:lang w:eastAsia="pt-BR"/>
        </w:rPr>
        <w:t>Demo (2002</w:t>
      </w:r>
      <w:r w:rsidR="00686896" w:rsidRPr="00B567C6">
        <w:rPr>
          <w:rFonts w:ascii="Times New Roman" w:hAnsi="Times New Roman" w:cs="Times New Roman"/>
          <w:b w:val="0"/>
          <w:szCs w:val="24"/>
          <w:lang w:eastAsia="pt-BR"/>
        </w:rPr>
        <w:t xml:space="preserve">), </w:t>
      </w:r>
      <w:r w:rsidR="00AA033D" w:rsidRPr="00B567C6">
        <w:rPr>
          <w:rFonts w:ascii="Times New Roman" w:hAnsi="Times New Roman" w:cs="Times New Roman"/>
          <w:b w:val="0"/>
          <w:szCs w:val="24"/>
        </w:rPr>
        <w:t>Freire (2011</w:t>
      </w:r>
      <w:r w:rsidR="00686896" w:rsidRPr="00B567C6">
        <w:rPr>
          <w:rFonts w:ascii="Times New Roman" w:hAnsi="Times New Roman" w:cs="Times New Roman"/>
          <w:b w:val="0"/>
          <w:szCs w:val="24"/>
        </w:rPr>
        <w:t>)</w:t>
      </w:r>
      <w:r w:rsidR="00686896" w:rsidRPr="00B567C6">
        <w:rPr>
          <w:rFonts w:ascii="Times New Roman" w:hAnsi="Times New Roman" w:cs="Times New Roman"/>
          <w:b w:val="0"/>
          <w:szCs w:val="24"/>
          <w:lang w:eastAsia="pt-BR"/>
        </w:rPr>
        <w:t>, Figueiredo (1996</w:t>
      </w:r>
      <w:r w:rsidR="00AA033D" w:rsidRPr="00B567C6">
        <w:rPr>
          <w:rFonts w:ascii="Times New Roman" w:hAnsi="Times New Roman" w:cs="Times New Roman"/>
          <w:b w:val="0"/>
          <w:szCs w:val="24"/>
          <w:lang w:eastAsia="pt-BR"/>
        </w:rPr>
        <w:t>)</w:t>
      </w:r>
      <w:r w:rsidR="00AA033D" w:rsidRPr="00B567C6">
        <w:rPr>
          <w:rFonts w:ascii="Times New Roman" w:hAnsi="Times New Roman" w:cs="Times New Roman"/>
          <w:b w:val="0"/>
          <w:szCs w:val="24"/>
        </w:rPr>
        <w:t>, Junqueira (2002</w:t>
      </w:r>
      <w:r w:rsidR="00686896" w:rsidRPr="00B567C6">
        <w:rPr>
          <w:rFonts w:ascii="Times New Roman" w:hAnsi="Times New Roman" w:cs="Times New Roman"/>
          <w:b w:val="0"/>
          <w:szCs w:val="24"/>
        </w:rPr>
        <w:t>)</w:t>
      </w:r>
      <w:r w:rsidR="00AA033D" w:rsidRPr="00B567C6">
        <w:rPr>
          <w:rFonts w:ascii="Times New Roman" w:hAnsi="Times New Roman" w:cs="Times New Roman"/>
          <w:b w:val="0"/>
          <w:szCs w:val="24"/>
        </w:rPr>
        <w:t xml:space="preserve"> e Kramer (2005)</w:t>
      </w:r>
      <w:r w:rsidR="00686896" w:rsidRPr="00B567C6">
        <w:rPr>
          <w:rFonts w:ascii="Times New Roman" w:hAnsi="Times New Roman" w:cs="Times New Roman"/>
          <w:b w:val="0"/>
          <w:szCs w:val="24"/>
          <w:shd w:val="clear" w:color="auto" w:fill="FFFFFF"/>
        </w:rPr>
        <w:t>. Tais subsídios são as principais referências no processo de construção pedagógico do ensino religioso no Brasil.</w:t>
      </w:r>
      <w:r w:rsidR="00BF2F6F" w:rsidRPr="00B567C6">
        <w:rPr>
          <w:rFonts w:ascii="Times New Roman" w:hAnsi="Times New Roman" w:cs="Times New Roman"/>
          <w:b w:val="0"/>
          <w:szCs w:val="24"/>
          <w:shd w:val="clear" w:color="auto" w:fill="FFFFFF"/>
        </w:rPr>
        <w:t xml:space="preserve"> </w:t>
      </w:r>
      <w:r w:rsidR="007D1422" w:rsidRPr="00B567C6">
        <w:rPr>
          <w:rFonts w:ascii="Times New Roman" w:hAnsi="Times New Roman" w:cs="Times New Roman"/>
          <w:b w:val="0"/>
          <w:szCs w:val="24"/>
        </w:rPr>
        <w:t>Desse modo, pretende-se com essa pesquisa apontar a necessidade uma nova configuração do perfil dos professores de Ensino</w:t>
      </w:r>
      <w:r w:rsidR="00BF2F6F" w:rsidRPr="00B567C6">
        <w:rPr>
          <w:rFonts w:ascii="Times New Roman" w:hAnsi="Times New Roman" w:cs="Times New Roman"/>
          <w:b w:val="0"/>
          <w:szCs w:val="24"/>
        </w:rPr>
        <w:t>. Esse artigo torna</w:t>
      </w:r>
      <w:r w:rsidR="00F310D5" w:rsidRPr="00B567C6">
        <w:rPr>
          <w:rFonts w:ascii="Times New Roman" w:hAnsi="Times New Roman" w:cs="Times New Roman"/>
          <w:b w:val="0"/>
          <w:szCs w:val="24"/>
        </w:rPr>
        <w:t xml:space="preserve"> possível aos professores e alunos a compreensão de suas próprias experiências religiosas e a diversidade de manifestações religiosas existentes, </w:t>
      </w:r>
      <w:r w:rsidR="00BF2F6F" w:rsidRPr="00B567C6">
        <w:rPr>
          <w:rFonts w:ascii="Times New Roman" w:hAnsi="Times New Roman" w:cs="Times New Roman"/>
          <w:b w:val="0"/>
          <w:szCs w:val="24"/>
        </w:rPr>
        <w:t>o respeito</w:t>
      </w:r>
      <w:r w:rsidR="00F310D5" w:rsidRPr="00B567C6">
        <w:rPr>
          <w:rFonts w:ascii="Times New Roman" w:hAnsi="Times New Roman" w:cs="Times New Roman"/>
          <w:b w:val="0"/>
          <w:szCs w:val="24"/>
        </w:rPr>
        <w:t xml:space="preserve"> </w:t>
      </w:r>
      <w:r w:rsidR="00BF2F6F" w:rsidRPr="00B567C6">
        <w:rPr>
          <w:rFonts w:ascii="Times New Roman" w:hAnsi="Times New Roman" w:cs="Times New Roman"/>
          <w:b w:val="0"/>
          <w:szCs w:val="24"/>
        </w:rPr>
        <w:t xml:space="preserve">ao “outro”, bem como </w:t>
      </w:r>
      <w:r w:rsidR="00F310D5" w:rsidRPr="00B567C6">
        <w:rPr>
          <w:rFonts w:ascii="Times New Roman" w:hAnsi="Times New Roman" w:cs="Times New Roman"/>
          <w:b w:val="0"/>
          <w:szCs w:val="24"/>
        </w:rPr>
        <w:t>a tolerância religiosa, contribuindo assim para uma educação inclusiva.</w:t>
      </w:r>
      <w:r w:rsidR="00F310D5" w:rsidRPr="00B567C6">
        <w:rPr>
          <w:rFonts w:ascii="Times New Roman" w:hAnsi="Times New Roman" w:cs="Times New Roman"/>
          <w:szCs w:val="24"/>
        </w:rPr>
        <w:t xml:space="preserve"> </w:t>
      </w:r>
    </w:p>
    <w:p w:rsidR="00BF2F6F" w:rsidRPr="00B567C6" w:rsidRDefault="00BF2F6F" w:rsidP="0054760E">
      <w:pPr>
        <w:spacing w:after="0" w:line="240" w:lineRule="auto"/>
        <w:jc w:val="both"/>
        <w:rPr>
          <w:rFonts w:ascii="Times New Roman" w:hAnsi="Times New Roman" w:cs="Times New Roman"/>
          <w:b/>
          <w:bCs/>
          <w:iCs/>
          <w:sz w:val="24"/>
          <w:szCs w:val="24"/>
        </w:rPr>
      </w:pPr>
    </w:p>
    <w:p w:rsidR="0054760E" w:rsidRPr="00B567C6" w:rsidRDefault="0054760E" w:rsidP="0054760E">
      <w:pPr>
        <w:spacing w:after="0" w:line="240" w:lineRule="auto"/>
        <w:jc w:val="both"/>
        <w:rPr>
          <w:rFonts w:ascii="Times New Roman" w:hAnsi="Times New Roman" w:cs="Times New Roman"/>
          <w:lang w:eastAsia="pt-BR"/>
        </w:rPr>
      </w:pPr>
      <w:r w:rsidRPr="00B567C6">
        <w:rPr>
          <w:rFonts w:ascii="Times New Roman" w:hAnsi="Times New Roman" w:cs="Times New Roman"/>
          <w:b/>
          <w:bCs/>
          <w:iCs/>
        </w:rPr>
        <w:t>Palavras-Chave:</w:t>
      </w:r>
      <w:r w:rsidR="00BF2F6F" w:rsidRPr="00B567C6">
        <w:rPr>
          <w:rFonts w:ascii="Times New Roman" w:hAnsi="Times New Roman" w:cs="Times New Roman"/>
          <w:b/>
          <w:bCs/>
          <w:iCs/>
        </w:rPr>
        <w:t xml:space="preserve"> </w:t>
      </w:r>
      <w:r w:rsidRPr="00B567C6">
        <w:rPr>
          <w:rFonts w:ascii="Times New Roman" w:hAnsi="Times New Roman" w:cs="Times New Roman"/>
        </w:rPr>
        <w:t xml:space="preserve">Professor. </w:t>
      </w:r>
      <w:r w:rsidRPr="00B567C6">
        <w:rPr>
          <w:rFonts w:ascii="Times New Roman" w:hAnsi="Times New Roman" w:cs="Times New Roman"/>
          <w:lang w:eastAsia="pt-BR"/>
        </w:rPr>
        <w:t>Ensino Religioso. Formação.</w:t>
      </w:r>
    </w:p>
    <w:p w:rsidR="001C566F" w:rsidRPr="00B567C6" w:rsidRDefault="001C566F" w:rsidP="0054760E">
      <w:pPr>
        <w:spacing w:after="0" w:line="240" w:lineRule="auto"/>
        <w:jc w:val="both"/>
        <w:rPr>
          <w:rFonts w:ascii="Times New Roman" w:hAnsi="Times New Roman" w:cs="Times New Roman"/>
          <w:b/>
          <w:sz w:val="24"/>
          <w:szCs w:val="24"/>
          <w:lang w:eastAsia="pt-BR"/>
        </w:rPr>
      </w:pPr>
    </w:p>
    <w:p w:rsidR="001C566F" w:rsidRPr="00B567C6" w:rsidRDefault="001C566F" w:rsidP="001C566F">
      <w:pPr>
        <w:spacing w:after="0" w:line="360" w:lineRule="auto"/>
        <w:jc w:val="both"/>
        <w:rPr>
          <w:rFonts w:ascii="Times New Roman" w:hAnsi="Times New Roman" w:cs="Times New Roman"/>
          <w:b/>
          <w:sz w:val="24"/>
          <w:szCs w:val="24"/>
        </w:rPr>
      </w:pPr>
      <w:r w:rsidRPr="00B567C6">
        <w:rPr>
          <w:rFonts w:ascii="Times New Roman" w:hAnsi="Times New Roman" w:cs="Times New Roman"/>
          <w:b/>
          <w:sz w:val="24"/>
          <w:szCs w:val="24"/>
        </w:rPr>
        <w:t>INTRODUÇÃO</w:t>
      </w:r>
    </w:p>
    <w:p w:rsidR="00F75DE9" w:rsidRPr="00B567C6" w:rsidRDefault="00F75DE9" w:rsidP="001C566F">
      <w:pPr>
        <w:spacing w:after="0" w:line="360" w:lineRule="auto"/>
        <w:jc w:val="both"/>
        <w:rPr>
          <w:rFonts w:ascii="Times New Roman" w:hAnsi="Times New Roman" w:cs="Times New Roman"/>
          <w:b/>
          <w:sz w:val="24"/>
          <w:szCs w:val="24"/>
        </w:rPr>
      </w:pPr>
    </w:p>
    <w:p w:rsidR="00257EE9" w:rsidRPr="00B567C6" w:rsidRDefault="00F9796F" w:rsidP="00F9796F">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 xml:space="preserve">O </w:t>
      </w:r>
      <w:r w:rsidR="001C566F" w:rsidRPr="00B567C6">
        <w:rPr>
          <w:rFonts w:ascii="Times New Roman" w:hAnsi="Times New Roman" w:cs="Times New Roman"/>
          <w:sz w:val="24"/>
          <w:szCs w:val="24"/>
        </w:rPr>
        <w:t>Ensino Religioso Escolar está presente na história da educação no Brasil, assumindo as formas como catequese na escola, ensino da religião ou educação religiosa escolar (FIGUEIREDO, 1995). A ampliação da diversidade religiosa no Brasil foi um dos fatores que contribuiu para que sua presença no ambiente escolar passasse por uma reconfiguração.</w:t>
      </w:r>
    </w:p>
    <w:p w:rsidR="00E15F1D" w:rsidRDefault="001C566F" w:rsidP="00F9796F">
      <w:pPr>
        <w:spacing w:after="0" w:line="360" w:lineRule="auto"/>
        <w:ind w:firstLine="709"/>
        <w:jc w:val="both"/>
        <w:rPr>
          <w:rFonts w:ascii="Times New Roman" w:hAnsi="Times New Roman" w:cs="Times New Roman"/>
          <w:bCs/>
          <w:sz w:val="24"/>
          <w:szCs w:val="24"/>
          <w:shd w:val="clear" w:color="auto" w:fill="FFFFFF"/>
        </w:rPr>
      </w:pPr>
      <w:r w:rsidRPr="00B567C6">
        <w:rPr>
          <w:rFonts w:ascii="Times New Roman" w:hAnsi="Times New Roman" w:cs="Times New Roman"/>
          <w:sz w:val="24"/>
          <w:szCs w:val="24"/>
        </w:rPr>
        <w:t>Assim, a LDB 9394/96 abriu espaço para que na elaboração dos conteúdos as diferentes religiões possam ser ouvidas, exigi</w:t>
      </w:r>
      <w:r w:rsidR="00F9796F" w:rsidRPr="00B567C6">
        <w:rPr>
          <w:rFonts w:ascii="Times New Roman" w:hAnsi="Times New Roman" w:cs="Times New Roman"/>
          <w:sz w:val="24"/>
          <w:szCs w:val="24"/>
        </w:rPr>
        <w:t>ndo a compreensão de que se vive</w:t>
      </w:r>
      <w:r w:rsidRPr="00B567C6">
        <w:rPr>
          <w:rFonts w:ascii="Times New Roman" w:hAnsi="Times New Roman" w:cs="Times New Roman"/>
          <w:sz w:val="24"/>
          <w:szCs w:val="24"/>
        </w:rPr>
        <w:t xml:space="preserve"> em uma sociedade plural, o que requer que toda a diversidade existente seja aceita e acolhida como um valor fundamental para a convivência social.</w:t>
      </w:r>
      <w:r w:rsidR="00BF2F6F" w:rsidRPr="00B567C6">
        <w:rPr>
          <w:rFonts w:ascii="Times New Roman" w:hAnsi="Times New Roman" w:cs="Times New Roman"/>
          <w:sz w:val="24"/>
          <w:szCs w:val="24"/>
        </w:rPr>
        <w:t xml:space="preserve"> </w:t>
      </w:r>
      <w:r w:rsidR="00AB2BE4" w:rsidRPr="00B567C6">
        <w:rPr>
          <w:rFonts w:ascii="Times New Roman" w:hAnsi="Times New Roman" w:cs="Times New Roman"/>
          <w:sz w:val="24"/>
          <w:szCs w:val="24"/>
        </w:rPr>
        <w:t xml:space="preserve">A problemática </w:t>
      </w:r>
      <w:r w:rsidR="00355E18" w:rsidRPr="00B567C6">
        <w:rPr>
          <w:rFonts w:ascii="Times New Roman" w:hAnsi="Times New Roman" w:cs="Times New Roman"/>
          <w:sz w:val="24"/>
          <w:szCs w:val="24"/>
        </w:rPr>
        <w:t xml:space="preserve">do artigo </w:t>
      </w:r>
      <w:r w:rsidR="00AB2BE4" w:rsidRPr="00B567C6">
        <w:rPr>
          <w:rFonts w:ascii="Times New Roman" w:hAnsi="Times New Roman" w:cs="Times New Roman"/>
          <w:sz w:val="24"/>
          <w:szCs w:val="24"/>
        </w:rPr>
        <w:t>se pauta na indagação:</w:t>
      </w:r>
      <w:r w:rsidR="00BF2F6F" w:rsidRPr="00B567C6">
        <w:rPr>
          <w:rFonts w:ascii="Times New Roman" w:hAnsi="Times New Roman" w:cs="Times New Roman"/>
          <w:sz w:val="24"/>
          <w:szCs w:val="24"/>
        </w:rPr>
        <w:t xml:space="preserve"> </w:t>
      </w:r>
      <w:r w:rsidR="00257EE9" w:rsidRPr="00B567C6">
        <w:rPr>
          <w:rFonts w:ascii="Times New Roman" w:hAnsi="Times New Roman" w:cs="Times New Roman"/>
          <w:sz w:val="24"/>
          <w:szCs w:val="24"/>
          <w:lang w:eastAsia="pt-BR"/>
        </w:rPr>
        <w:t>Qual o atual perfil do professor de Ensino Religioso no Brasil?</w:t>
      </w:r>
      <w:r w:rsidR="00257EE9" w:rsidRPr="00B567C6">
        <w:rPr>
          <w:rFonts w:ascii="Times New Roman" w:hAnsi="Times New Roman" w:cs="Times New Roman"/>
          <w:sz w:val="24"/>
          <w:szCs w:val="24"/>
        </w:rPr>
        <w:t xml:space="preserve"> Assim, a pesquisa irá esboçar as características dos docentes do Ensino Religioso n</w:t>
      </w:r>
      <w:r w:rsidR="00257EE9" w:rsidRPr="00B567C6">
        <w:rPr>
          <w:rFonts w:ascii="Times New Roman" w:hAnsi="Times New Roman" w:cs="Times New Roman"/>
          <w:bCs/>
          <w:sz w:val="24"/>
          <w:szCs w:val="24"/>
          <w:shd w:val="clear" w:color="auto" w:fill="FFFFFF"/>
        </w:rPr>
        <w:t xml:space="preserve">os aspectos profissionais e socioculturais. </w:t>
      </w:r>
    </w:p>
    <w:p w:rsidR="00694C03" w:rsidRPr="00B567C6" w:rsidRDefault="001C566F" w:rsidP="00F9796F">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lastRenderedPageBreak/>
        <w:t xml:space="preserve">A questão central desse artigo </w:t>
      </w:r>
      <w:r w:rsidRPr="00B567C6">
        <w:rPr>
          <w:rFonts w:ascii="Times New Roman" w:hAnsi="Times New Roman" w:cs="Times New Roman"/>
          <w:sz w:val="24"/>
          <w:szCs w:val="24"/>
          <w:shd w:val="clear" w:color="auto" w:fill="FFFFFF"/>
        </w:rPr>
        <w:t xml:space="preserve">é </w:t>
      </w:r>
      <w:r w:rsidRPr="00B567C6">
        <w:rPr>
          <w:rFonts w:ascii="Times New Roman" w:hAnsi="Times New Roman" w:cs="Times New Roman"/>
          <w:sz w:val="24"/>
          <w:szCs w:val="24"/>
        </w:rPr>
        <w:t>refletir sobre as dificuldades e contribuições dos professores de Ensino Religioso para a formação dos alunos.</w:t>
      </w:r>
      <w:r w:rsidR="00BF2F6F" w:rsidRPr="00B567C6">
        <w:rPr>
          <w:rFonts w:ascii="Times New Roman" w:hAnsi="Times New Roman" w:cs="Times New Roman"/>
          <w:sz w:val="24"/>
          <w:szCs w:val="24"/>
        </w:rPr>
        <w:t xml:space="preserve"> </w:t>
      </w:r>
      <w:r w:rsidR="00257EE9" w:rsidRPr="00B567C6">
        <w:rPr>
          <w:rFonts w:ascii="Times New Roman" w:hAnsi="Times New Roman" w:cs="Times New Roman"/>
          <w:sz w:val="24"/>
          <w:szCs w:val="24"/>
        </w:rPr>
        <w:t xml:space="preserve">De forma específica, pretende-se: </w:t>
      </w:r>
      <w:r w:rsidR="00257EE9" w:rsidRPr="00B567C6">
        <w:rPr>
          <w:rFonts w:ascii="Times New Roman" w:hAnsi="Times New Roman" w:cs="Times New Roman"/>
          <w:sz w:val="24"/>
          <w:szCs w:val="24"/>
          <w:shd w:val="clear" w:color="auto" w:fill="FFFFFF"/>
        </w:rPr>
        <w:t>discutir a problemática do Ensino Religioso</w:t>
      </w:r>
      <w:r w:rsidR="00257EE9" w:rsidRPr="00B567C6">
        <w:rPr>
          <w:rFonts w:ascii="Times New Roman" w:hAnsi="Times New Roman" w:cs="Times New Roman"/>
          <w:sz w:val="24"/>
          <w:szCs w:val="24"/>
        </w:rPr>
        <w:t xml:space="preserve">; e </w:t>
      </w:r>
      <w:r w:rsidR="00686896" w:rsidRPr="00B567C6">
        <w:rPr>
          <w:rFonts w:ascii="Times New Roman" w:hAnsi="Times New Roman" w:cs="Times New Roman"/>
          <w:sz w:val="24"/>
          <w:szCs w:val="24"/>
        </w:rPr>
        <w:t>a formação dos educadores</w:t>
      </w:r>
      <w:r w:rsidR="00E15F1D">
        <w:rPr>
          <w:rFonts w:ascii="Times New Roman" w:hAnsi="Times New Roman" w:cs="Times New Roman"/>
          <w:sz w:val="24"/>
          <w:szCs w:val="24"/>
        </w:rPr>
        <w:t xml:space="preserve"> do </w:t>
      </w:r>
      <w:r w:rsidR="00257EE9" w:rsidRPr="00B567C6">
        <w:rPr>
          <w:rFonts w:ascii="Times New Roman" w:hAnsi="Times New Roman" w:cs="Times New Roman"/>
          <w:sz w:val="24"/>
          <w:szCs w:val="24"/>
        </w:rPr>
        <w:t>ensino Religioso.</w:t>
      </w:r>
    </w:p>
    <w:p w:rsidR="00686896" w:rsidRPr="00B567C6" w:rsidRDefault="00257EE9" w:rsidP="00F9796F">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O interesse do pesquisador pelo assunto está ligado à questão do seu engajamento e participação efetiva nas atividades comunitárias da Igreja católica,</w:t>
      </w:r>
      <w:r w:rsidRPr="00B567C6">
        <w:rPr>
          <w:rFonts w:ascii="Times New Roman" w:hAnsi="Times New Roman" w:cs="Times New Roman"/>
          <w:bCs/>
          <w:sz w:val="24"/>
          <w:szCs w:val="24"/>
          <w:shd w:val="clear" w:color="auto" w:fill="FFFFFF"/>
        </w:rPr>
        <w:t xml:space="preserve"> bem como na militância na Pastoral da Juventude (PJ) da Diocese de Picos, que trabalha com a evangelização de adolescentes e jovens de diferentes realidades sociais. Nesse contexto religioso, o investigador teve despertada sua curiosidade sobre como educar sem fazer proselitismo e que práticas podem ser utilizadas para conscientizar as crianças da importância da fé na construção básica do cidadão.</w:t>
      </w:r>
    </w:p>
    <w:p w:rsidR="001C566F" w:rsidRPr="00B567C6" w:rsidRDefault="00F310D5" w:rsidP="00F9796F">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O desígnio é que a presente pesquisa</w:t>
      </w:r>
      <w:r w:rsidR="001C566F" w:rsidRPr="00B567C6">
        <w:rPr>
          <w:rFonts w:ascii="Times New Roman" w:hAnsi="Times New Roman" w:cs="Times New Roman"/>
          <w:sz w:val="24"/>
          <w:szCs w:val="24"/>
        </w:rPr>
        <w:t xml:space="preserve"> contribua para que o Ensino Religioso venha a ser implementado como parte integrante na formação básica do cidadão aberto ao diálogo, tolerante e que respeita a diversidade cultural e religiosa de nossa sociedade. </w:t>
      </w:r>
    </w:p>
    <w:p w:rsidR="009D56C2" w:rsidRPr="00B567C6" w:rsidRDefault="009D56C2" w:rsidP="00B277E3">
      <w:pPr>
        <w:spacing w:after="0" w:line="360" w:lineRule="auto"/>
        <w:jc w:val="both"/>
        <w:rPr>
          <w:rFonts w:ascii="Times New Roman" w:hAnsi="Times New Roman" w:cs="Times New Roman"/>
          <w:b/>
          <w:sz w:val="24"/>
          <w:szCs w:val="24"/>
        </w:rPr>
      </w:pPr>
    </w:p>
    <w:p w:rsidR="00BE578B" w:rsidRPr="00B567C6" w:rsidRDefault="009D56C2" w:rsidP="00B277E3">
      <w:pPr>
        <w:spacing w:after="0" w:line="360" w:lineRule="auto"/>
        <w:jc w:val="both"/>
        <w:rPr>
          <w:rFonts w:ascii="Times New Roman" w:hAnsi="Times New Roman" w:cs="Times New Roman"/>
          <w:b/>
          <w:sz w:val="24"/>
          <w:szCs w:val="24"/>
        </w:rPr>
      </w:pPr>
      <w:r w:rsidRPr="00B567C6">
        <w:rPr>
          <w:rFonts w:ascii="Times New Roman" w:hAnsi="Times New Roman" w:cs="Times New Roman"/>
          <w:b/>
          <w:sz w:val="24"/>
          <w:szCs w:val="24"/>
        </w:rPr>
        <w:t>2 DESENVOLVIMENTO</w:t>
      </w:r>
    </w:p>
    <w:p w:rsidR="009D56C2" w:rsidRPr="00B567C6" w:rsidRDefault="009D56C2" w:rsidP="00B277E3">
      <w:pPr>
        <w:spacing w:after="0" w:line="360" w:lineRule="auto"/>
        <w:jc w:val="both"/>
        <w:rPr>
          <w:rFonts w:ascii="Times New Roman" w:hAnsi="Times New Roman" w:cs="Times New Roman"/>
          <w:b/>
          <w:sz w:val="24"/>
          <w:szCs w:val="24"/>
        </w:rPr>
      </w:pPr>
    </w:p>
    <w:p w:rsidR="00BE578B" w:rsidRPr="00B567C6" w:rsidRDefault="0084342F" w:rsidP="005D5DA3">
      <w:pPr>
        <w:spacing w:after="0" w:line="240" w:lineRule="auto"/>
        <w:jc w:val="both"/>
        <w:rPr>
          <w:rFonts w:ascii="Times New Roman" w:hAnsi="Times New Roman" w:cs="Times New Roman"/>
          <w:b/>
          <w:sz w:val="24"/>
          <w:szCs w:val="24"/>
        </w:rPr>
      </w:pPr>
      <w:r w:rsidRPr="00B567C6">
        <w:rPr>
          <w:rFonts w:ascii="Times New Roman" w:hAnsi="Times New Roman" w:cs="Times New Roman"/>
          <w:b/>
          <w:sz w:val="24"/>
          <w:szCs w:val="24"/>
        </w:rPr>
        <w:t xml:space="preserve">2 </w:t>
      </w:r>
      <w:r w:rsidR="00CE5383" w:rsidRPr="00B567C6">
        <w:rPr>
          <w:rFonts w:ascii="Times New Roman" w:hAnsi="Times New Roman" w:cs="Times New Roman"/>
          <w:b/>
          <w:sz w:val="24"/>
          <w:szCs w:val="24"/>
        </w:rPr>
        <w:t>G</w:t>
      </w:r>
      <w:r w:rsidR="009D56C2" w:rsidRPr="00B567C6">
        <w:rPr>
          <w:rFonts w:ascii="Times New Roman" w:hAnsi="Times New Roman" w:cs="Times New Roman"/>
          <w:b/>
          <w:sz w:val="24"/>
          <w:szCs w:val="24"/>
        </w:rPr>
        <w:t>ênese</w:t>
      </w:r>
      <w:r w:rsidR="00F23E04" w:rsidRPr="00B567C6">
        <w:rPr>
          <w:rFonts w:ascii="Times New Roman" w:hAnsi="Times New Roman" w:cs="Times New Roman"/>
          <w:b/>
          <w:sz w:val="24"/>
          <w:szCs w:val="24"/>
        </w:rPr>
        <w:t xml:space="preserve"> </w:t>
      </w:r>
      <w:r w:rsidR="009D56C2" w:rsidRPr="00B567C6">
        <w:rPr>
          <w:rFonts w:ascii="Times New Roman" w:hAnsi="Times New Roman" w:cs="Times New Roman"/>
          <w:b/>
          <w:sz w:val="24"/>
          <w:szCs w:val="24"/>
        </w:rPr>
        <w:t>dos</w:t>
      </w:r>
      <w:r w:rsidRPr="00B567C6">
        <w:rPr>
          <w:rFonts w:ascii="Times New Roman" w:hAnsi="Times New Roman" w:cs="Times New Roman"/>
          <w:b/>
          <w:sz w:val="24"/>
          <w:szCs w:val="24"/>
        </w:rPr>
        <w:t xml:space="preserve"> E</w:t>
      </w:r>
      <w:r w:rsidR="009D56C2" w:rsidRPr="00B567C6">
        <w:rPr>
          <w:rFonts w:ascii="Times New Roman" w:hAnsi="Times New Roman" w:cs="Times New Roman"/>
          <w:b/>
          <w:sz w:val="24"/>
          <w:szCs w:val="24"/>
        </w:rPr>
        <w:t>ducadores do</w:t>
      </w:r>
      <w:r w:rsidR="0054760E" w:rsidRPr="00B567C6">
        <w:rPr>
          <w:rFonts w:ascii="Times New Roman" w:hAnsi="Times New Roman" w:cs="Times New Roman"/>
          <w:b/>
          <w:sz w:val="24"/>
          <w:szCs w:val="24"/>
        </w:rPr>
        <w:t xml:space="preserve"> E</w:t>
      </w:r>
      <w:r w:rsidR="009D56C2" w:rsidRPr="00B567C6">
        <w:rPr>
          <w:rFonts w:ascii="Times New Roman" w:hAnsi="Times New Roman" w:cs="Times New Roman"/>
          <w:b/>
          <w:sz w:val="24"/>
          <w:szCs w:val="24"/>
        </w:rPr>
        <w:t>nsino</w:t>
      </w:r>
      <w:r w:rsidR="0054760E" w:rsidRPr="00B567C6">
        <w:rPr>
          <w:rFonts w:ascii="Times New Roman" w:hAnsi="Times New Roman" w:cs="Times New Roman"/>
          <w:b/>
          <w:sz w:val="24"/>
          <w:szCs w:val="24"/>
        </w:rPr>
        <w:t xml:space="preserve"> R</w:t>
      </w:r>
      <w:r w:rsidR="009D56C2" w:rsidRPr="00B567C6">
        <w:rPr>
          <w:rFonts w:ascii="Times New Roman" w:hAnsi="Times New Roman" w:cs="Times New Roman"/>
          <w:b/>
          <w:sz w:val="24"/>
          <w:szCs w:val="24"/>
        </w:rPr>
        <w:t>eligioso no</w:t>
      </w:r>
      <w:r w:rsidR="0054760E" w:rsidRPr="00B567C6">
        <w:rPr>
          <w:rFonts w:ascii="Times New Roman" w:hAnsi="Times New Roman" w:cs="Times New Roman"/>
          <w:b/>
          <w:sz w:val="24"/>
          <w:szCs w:val="24"/>
        </w:rPr>
        <w:t xml:space="preserve"> B</w:t>
      </w:r>
      <w:r w:rsidR="009D56C2" w:rsidRPr="00B567C6">
        <w:rPr>
          <w:rFonts w:ascii="Times New Roman" w:hAnsi="Times New Roman" w:cs="Times New Roman"/>
          <w:b/>
          <w:sz w:val="24"/>
          <w:szCs w:val="24"/>
        </w:rPr>
        <w:t>rasil</w:t>
      </w:r>
    </w:p>
    <w:p w:rsidR="0054760E" w:rsidRPr="00B567C6" w:rsidRDefault="0054760E" w:rsidP="0054760E">
      <w:pPr>
        <w:pStyle w:val="xmsonormal"/>
        <w:shd w:val="clear" w:color="auto" w:fill="FFFFFF"/>
        <w:spacing w:before="0" w:beforeAutospacing="0" w:after="0" w:afterAutospacing="0" w:line="360" w:lineRule="auto"/>
        <w:ind w:firstLine="708"/>
        <w:jc w:val="both"/>
        <w:rPr>
          <w:rFonts w:eastAsiaTheme="minorHAnsi"/>
          <w:lang w:eastAsia="en-US"/>
        </w:rPr>
      </w:pPr>
    </w:p>
    <w:p w:rsidR="008E6377" w:rsidRPr="00B567C6" w:rsidRDefault="008E6377" w:rsidP="00D74C35">
      <w:pPr>
        <w:pStyle w:val="xmsonormal"/>
        <w:shd w:val="clear" w:color="auto" w:fill="FFFFFF"/>
        <w:spacing w:before="0" w:beforeAutospacing="0" w:after="0" w:afterAutospacing="0" w:line="360" w:lineRule="auto"/>
        <w:ind w:firstLine="709"/>
        <w:jc w:val="both"/>
        <w:rPr>
          <w:rFonts w:eastAsiaTheme="minorHAnsi"/>
          <w:lang w:eastAsia="ar-SA"/>
        </w:rPr>
      </w:pPr>
      <w:r w:rsidRPr="00B567C6">
        <w:rPr>
          <w:rFonts w:eastAsiaTheme="minorHAnsi"/>
          <w:lang w:eastAsia="ar-SA"/>
        </w:rPr>
        <w:t>A formação dos docentes do Ensino Religioso</w:t>
      </w:r>
      <w:r w:rsidR="009D56C2" w:rsidRPr="00B567C6">
        <w:rPr>
          <w:rFonts w:eastAsiaTheme="minorHAnsi"/>
          <w:lang w:eastAsia="ar-SA"/>
        </w:rPr>
        <w:t xml:space="preserve"> (ER) </w:t>
      </w:r>
      <w:r w:rsidRPr="00B567C6">
        <w:rPr>
          <w:rFonts w:eastAsiaTheme="minorHAnsi"/>
          <w:lang w:eastAsia="ar-SA"/>
        </w:rPr>
        <w:t>no Brasil inicia-se em 1997, quanto os estados e os municípios adquiriram autonomia para selecionar os profissionais para lecionar o ER nas instituições de ensino. Vale mencionar sobre a história da formação dos docentes do ER que o Estado de Santa Catarina foi o primeiro estado do Brasil a instalar o Curso de Graduação em Ciências da Religião.</w:t>
      </w:r>
    </w:p>
    <w:p w:rsidR="008E6377" w:rsidRPr="00B567C6" w:rsidRDefault="008E6377" w:rsidP="00D74C35">
      <w:pPr>
        <w:pStyle w:val="xmsonormal"/>
        <w:shd w:val="clear" w:color="auto" w:fill="FFFFFF"/>
        <w:spacing w:before="0" w:beforeAutospacing="0" w:after="0" w:afterAutospacing="0" w:line="360" w:lineRule="auto"/>
        <w:ind w:firstLine="709"/>
        <w:jc w:val="both"/>
      </w:pPr>
      <w:r w:rsidRPr="00B567C6">
        <w:t xml:space="preserve">Nos últimos anos, a formação dos professores do Ensino Religioso vem sendo debatido com frequência. Esse debate engloba diversas vertentes e objetivos e conta com vasto movimento de discussão e meditação. Neste contexto, compreende-se a relevância da discussão em torno da habilitação básica para ministrar o Ensino Religioso nas instituições de ensino, principalmente, no que </w:t>
      </w:r>
      <w:r w:rsidRPr="00B567C6">
        <w:rPr>
          <w:shd w:val="clear" w:color="auto" w:fill="FFFFFF"/>
        </w:rPr>
        <w:t xml:space="preserve">está relacionado </w:t>
      </w:r>
      <w:r w:rsidRPr="00B567C6">
        <w:t xml:space="preserve">à formação de educadores que fomentem uma didática que fortaleça a elaboração da cidadania dos educandos. </w:t>
      </w:r>
    </w:p>
    <w:p w:rsidR="008E6377" w:rsidRPr="00B567C6" w:rsidRDefault="008E6377" w:rsidP="00D74C35">
      <w:pPr>
        <w:pStyle w:val="xmsonormal"/>
        <w:shd w:val="clear" w:color="auto" w:fill="FFFFFF"/>
        <w:spacing w:before="0" w:beforeAutospacing="0" w:after="0" w:afterAutospacing="0" w:line="360" w:lineRule="auto"/>
        <w:ind w:firstLine="709"/>
        <w:jc w:val="both"/>
      </w:pPr>
      <w:r w:rsidRPr="00B567C6">
        <w:t>Freire (1997) acrescenta sobre esse pensamento de conhecimento e estruturação que “[...] o homem, ser inconcluso e incompleto, por causa de sua incompleticidade, busca ser mais. E, se busca ser mais é porque tem esperança. A esperança nasce, pois, da inconclusão dos homens” (FREIRE, 1997, p. 59).</w:t>
      </w:r>
    </w:p>
    <w:p w:rsidR="008E6377" w:rsidRPr="00B567C6" w:rsidRDefault="008E6377" w:rsidP="00D74C35">
      <w:pPr>
        <w:pStyle w:val="xmsonormal"/>
        <w:shd w:val="clear" w:color="auto" w:fill="FFFFFF"/>
        <w:spacing w:before="0" w:beforeAutospacing="0" w:after="0" w:afterAutospacing="0" w:line="360" w:lineRule="auto"/>
        <w:ind w:firstLine="709"/>
        <w:jc w:val="both"/>
      </w:pPr>
      <w:r w:rsidRPr="00B567C6">
        <w:lastRenderedPageBreak/>
        <w:t xml:space="preserve">Nessa perspectiva, a formação dos profissionais do ER é uma questão imprescindível e necessária para atuação no contexto educacional brasileiro, pois esse campo apresenta inúmeras lacunas abertas a serem preenchidas do modo pessoal de cada ser humano. </w:t>
      </w:r>
    </w:p>
    <w:p w:rsidR="008E6377" w:rsidRPr="00B567C6" w:rsidRDefault="008E6377" w:rsidP="00D74C35">
      <w:pPr>
        <w:pStyle w:val="xmsonormal"/>
        <w:shd w:val="clear" w:color="auto" w:fill="FFFFFF"/>
        <w:spacing w:before="0" w:beforeAutospacing="0" w:after="0" w:afterAutospacing="0"/>
        <w:ind w:firstLine="709"/>
        <w:jc w:val="both"/>
      </w:pPr>
    </w:p>
    <w:p w:rsidR="008E6377" w:rsidRPr="00B567C6" w:rsidRDefault="008E6377" w:rsidP="00D74C35">
      <w:pPr>
        <w:pStyle w:val="xmsonormal"/>
        <w:shd w:val="clear" w:color="auto" w:fill="FFFFFF"/>
        <w:spacing w:before="0" w:beforeAutospacing="0" w:after="0" w:afterAutospacing="0"/>
        <w:ind w:left="2268"/>
        <w:jc w:val="both"/>
        <w:rPr>
          <w:sz w:val="22"/>
          <w:szCs w:val="22"/>
        </w:rPr>
      </w:pPr>
      <w:r w:rsidRPr="00B567C6">
        <w:rPr>
          <w:sz w:val="22"/>
          <w:szCs w:val="22"/>
        </w:rPr>
        <w:t>A formação é necessária não apenas para aprimorar a ação do profissional ou melhorar a prática pedagógica. A formação é direito de todos os professores, é conquista e direito da população, por uma escola pública de qualidade. Podem os processos de formação desencadear mudanças? Sim, se as práticas concretas feitas nas creches, pré-escolas e escolas e aquilo que sobre elas falam seus profissionais forem o ponto de partida para as mudanças que se pretende implementar (KRAMER, 2005, p. 224).</w:t>
      </w:r>
    </w:p>
    <w:p w:rsidR="008E6377" w:rsidRPr="00B567C6" w:rsidRDefault="008E6377" w:rsidP="00D74C35">
      <w:pPr>
        <w:spacing w:after="0" w:line="240" w:lineRule="auto"/>
        <w:ind w:firstLine="709"/>
        <w:jc w:val="both"/>
        <w:rPr>
          <w:rFonts w:ascii="Times New Roman" w:hAnsi="Times New Roman" w:cs="Times New Roman"/>
          <w:sz w:val="24"/>
          <w:szCs w:val="24"/>
        </w:rPr>
      </w:pPr>
    </w:p>
    <w:p w:rsidR="008E6377" w:rsidRPr="00B567C6" w:rsidRDefault="008E6377"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 xml:space="preserve">Inicialmente os educadores são formados com habilidades que propõem a busca de conhecimentos e a valorização cultural para compreender seus lugares no panorama religioso, de modo que nenhuma crença deve se sobressair perante as demais, demonstrando que o educador não é portador da verdade absoluta. A estipulação de uma crença como oficial resulta, consequentemente, na exclusão das demais. Cabe mencionar ainda que não se propõe o sincretismo religioso, porque há respeito à pluralidade religiosa. </w:t>
      </w:r>
    </w:p>
    <w:p w:rsidR="008E6377" w:rsidRPr="00B567C6" w:rsidRDefault="008E6377"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 xml:space="preserve">Por meio da relação estabelecida entre o Estado e a Igreja Católica, o Estado </w:t>
      </w:r>
      <w:r w:rsidRPr="00B567C6">
        <w:rPr>
          <w:rStyle w:val="Refdecomentrio"/>
          <w:rFonts w:ascii="Times New Roman" w:hAnsi="Times New Roman" w:cs="Times New Roman"/>
          <w:sz w:val="24"/>
          <w:szCs w:val="24"/>
        </w:rPr>
        <w:t>r</w:t>
      </w:r>
      <w:r w:rsidRPr="00B567C6">
        <w:rPr>
          <w:rFonts w:ascii="Times New Roman" w:hAnsi="Times New Roman" w:cs="Times New Roman"/>
          <w:sz w:val="24"/>
          <w:szCs w:val="24"/>
        </w:rPr>
        <w:t>esponsável pela estruturação educacional do país, o Ensino Religioso na escola foi inserido na estratégia da educação como um todo. De acordo com Silva (2004, p. 01), “[...] é um desafio compreender, de forma adequada, o papel que crenças e práticas religiosas desempenham na construção de subjetividades, sociedades e culturas contemporâneas”.</w:t>
      </w:r>
    </w:p>
    <w:p w:rsidR="008E6377" w:rsidRPr="00B567C6" w:rsidRDefault="008E6377" w:rsidP="00D74C35">
      <w:pPr>
        <w:pStyle w:val="NormalWeb"/>
        <w:spacing w:before="0" w:beforeAutospacing="0" w:after="0" w:afterAutospacing="0" w:line="360" w:lineRule="auto"/>
        <w:ind w:firstLine="709"/>
        <w:jc w:val="both"/>
      </w:pPr>
      <w:r w:rsidRPr="00B567C6">
        <w:t>De acordo com os apontamentos mencionados percebe-se a relevância da formação dos educadores do ensino religioso, pois possibilita aos educadores construir um elo com as demais áreas do conhecimento sem abandonar sua compatibilidade de ciência de origem. Portanto, o educador do ensino religioso necessita criar um hábito de aprimorar seus conhecimentos mesmo com ausência de formação na sua área de atuação. Freire, (2011, p. 116) comenta:</w:t>
      </w:r>
    </w:p>
    <w:p w:rsidR="008E6377" w:rsidRPr="00B567C6" w:rsidRDefault="008E6377" w:rsidP="00D74C35">
      <w:pPr>
        <w:autoSpaceDE w:val="0"/>
        <w:autoSpaceDN w:val="0"/>
        <w:adjustRightInd w:val="0"/>
        <w:spacing w:after="0" w:line="240" w:lineRule="auto"/>
        <w:ind w:firstLine="709"/>
        <w:rPr>
          <w:rFonts w:ascii="Times New Roman" w:hAnsi="Times New Roman" w:cs="Times New Roman"/>
          <w:sz w:val="24"/>
          <w:szCs w:val="24"/>
        </w:rPr>
      </w:pPr>
    </w:p>
    <w:p w:rsidR="008E6377" w:rsidRPr="00B567C6" w:rsidRDefault="008E6377" w:rsidP="00D74C35">
      <w:pPr>
        <w:autoSpaceDE w:val="0"/>
        <w:autoSpaceDN w:val="0"/>
        <w:adjustRightInd w:val="0"/>
        <w:spacing w:after="0" w:line="240" w:lineRule="auto"/>
        <w:ind w:left="2268"/>
        <w:jc w:val="both"/>
        <w:rPr>
          <w:rFonts w:ascii="Times New Roman" w:hAnsi="Times New Roman" w:cs="Times New Roman"/>
        </w:rPr>
      </w:pPr>
      <w:r w:rsidRPr="00B567C6">
        <w:rPr>
          <w:rFonts w:ascii="Times New Roman" w:hAnsi="Times New Roman" w:cs="Times New Roman"/>
        </w:rPr>
        <w:t xml:space="preserve">Assim como não posso ser professor sem me achar capacitado para ensinar certo e bem os conteúdos de minha disciplina não posso, por outro lado, reduzir minha prática docente ao puro ensino </w:t>
      </w:r>
      <w:r w:rsidR="008A1B25" w:rsidRPr="00B567C6">
        <w:rPr>
          <w:rFonts w:ascii="Times New Roman" w:hAnsi="Times New Roman" w:cs="Times New Roman"/>
        </w:rPr>
        <w:t>daquele conteúdo</w:t>
      </w:r>
      <w:r w:rsidRPr="00B567C6">
        <w:rPr>
          <w:rFonts w:ascii="Times New Roman" w:hAnsi="Times New Roman" w:cs="Times New Roman"/>
        </w:rPr>
        <w:t>. Esse é um momento apenas de minha atividade pedagógica. Tão importante quanto ele, o ensino dos conteúdos, é o meu testemunho ético ao ensiná-los. É a decência com que o faço. É a preparação científica revelada sem arrogância, pelo contrário, com humildade. É o respeito jamais negado ao educando, a seu saber de ‘experiência feito’ que busco superar com ele. Tão importante quanto o ensino dos conteúdos é a minha coerência na classe. A coerência entre o que digo, o que escrevo e o que faço.</w:t>
      </w:r>
    </w:p>
    <w:p w:rsidR="008E6377" w:rsidRPr="00B567C6" w:rsidRDefault="008E6377" w:rsidP="00D74C35">
      <w:pPr>
        <w:pStyle w:val="NormalWeb"/>
        <w:spacing w:before="0" w:beforeAutospacing="0" w:after="0" w:afterAutospacing="0"/>
        <w:ind w:firstLine="709"/>
        <w:jc w:val="both"/>
      </w:pPr>
    </w:p>
    <w:p w:rsidR="008E6377" w:rsidRPr="00B567C6" w:rsidRDefault="008E6377" w:rsidP="00D74C35">
      <w:pPr>
        <w:pStyle w:val="NormalWeb"/>
        <w:spacing w:before="0" w:beforeAutospacing="0" w:after="0" w:afterAutospacing="0" w:line="360" w:lineRule="auto"/>
        <w:ind w:firstLine="709"/>
        <w:jc w:val="both"/>
      </w:pPr>
      <w:r w:rsidRPr="00B567C6">
        <w:lastRenderedPageBreak/>
        <w:t xml:space="preserve">O professor do ER deve realizar um contínuo processo de desconstrução de conceitos e de características que prejudiquem sua atuação profissional, de modo, a realizar uma prática profissional mais coerente e ética diante da relação professor-aluno. E, quando se analisa a formação do docente do ensino religioso busca-se apreender um processo que leva tempo e investimento por parte do governo e, principalmente, do educador, que precisa está em constante formação e aperfeiçoamento de seus conhecimentos.  </w:t>
      </w:r>
    </w:p>
    <w:p w:rsidR="008E6377" w:rsidRPr="00B567C6" w:rsidRDefault="008E6377" w:rsidP="00D74C35">
      <w:pPr>
        <w:pStyle w:val="NormalWeb"/>
        <w:spacing w:before="0" w:beforeAutospacing="0" w:after="0" w:afterAutospacing="0" w:line="360" w:lineRule="auto"/>
        <w:ind w:firstLine="709"/>
        <w:jc w:val="both"/>
      </w:pPr>
      <w:r w:rsidRPr="00B567C6">
        <w:t>Dessa forma, quando o Estado admite o ensino religioso nas instituições de ensino ele reconhece a sua relevância na formação humana. Porém, o próprio Estado relata a falta de organização inicial na sua estrutura para ofertar essa disciplina com competências básicas e apropriadas para o funcionamento qualificado no campo educacional brasileiro.</w:t>
      </w:r>
    </w:p>
    <w:p w:rsidR="008E6377" w:rsidRPr="00B567C6" w:rsidRDefault="008E6377" w:rsidP="00D74C35">
      <w:pPr>
        <w:pStyle w:val="NormalWeb"/>
        <w:spacing w:before="0" w:beforeAutospacing="0" w:after="0" w:afterAutospacing="0" w:line="360" w:lineRule="auto"/>
        <w:ind w:firstLine="709"/>
        <w:jc w:val="both"/>
      </w:pPr>
      <w:r w:rsidRPr="00B567C6">
        <w:t xml:space="preserve">A respeito disso, Maria Cristina Caetano, </w:t>
      </w:r>
      <w:r w:rsidR="008A1B25" w:rsidRPr="00B567C6">
        <w:rPr>
          <w:rStyle w:val="Refdecomentrio"/>
          <w:rFonts w:eastAsiaTheme="minorHAnsi"/>
          <w:sz w:val="24"/>
          <w:szCs w:val="24"/>
          <w:lang w:eastAsia="en-US"/>
        </w:rPr>
        <w:t>na</w:t>
      </w:r>
      <w:r w:rsidRPr="00B567C6">
        <w:t xml:space="preserve"> sua análise da dissertação de mestrado, reafirma o pensamento mencionado embasando-se em </w:t>
      </w:r>
      <w:proofErr w:type="spellStart"/>
      <w:r w:rsidRPr="00B567C6">
        <w:t>Brandenberg</w:t>
      </w:r>
      <w:proofErr w:type="spellEnd"/>
      <w:r w:rsidR="00C97FB9">
        <w:t xml:space="preserve"> </w:t>
      </w:r>
      <w:r w:rsidRPr="00B567C6">
        <w:rPr>
          <w:i/>
        </w:rPr>
        <w:t>apud</w:t>
      </w:r>
      <w:r w:rsidRPr="00B567C6">
        <w:t xml:space="preserve"> Caetano (2007, p. 168):</w:t>
      </w:r>
    </w:p>
    <w:p w:rsidR="008E6377" w:rsidRPr="00B567C6" w:rsidRDefault="008E6377" w:rsidP="00D74C35">
      <w:pPr>
        <w:pStyle w:val="NormalWeb"/>
        <w:spacing w:before="0" w:beforeAutospacing="0" w:after="0" w:afterAutospacing="0"/>
        <w:ind w:firstLine="709"/>
        <w:jc w:val="both"/>
      </w:pPr>
    </w:p>
    <w:p w:rsidR="008E6377" w:rsidRPr="00B567C6" w:rsidRDefault="008E6377" w:rsidP="00D74C35">
      <w:pPr>
        <w:spacing w:after="0" w:line="240" w:lineRule="auto"/>
        <w:ind w:left="2268"/>
        <w:jc w:val="both"/>
        <w:rPr>
          <w:rFonts w:ascii="Times New Roman" w:hAnsi="Times New Roman" w:cs="Times New Roman"/>
        </w:rPr>
      </w:pPr>
      <w:r w:rsidRPr="00B567C6">
        <w:rPr>
          <w:rFonts w:ascii="Times New Roman" w:hAnsi="Times New Roman" w:cs="Times New Roman"/>
        </w:rPr>
        <w:t xml:space="preserve">Assim, pode-se afirmar que o Ensino religioso vem se constituindo como uma ‘área de todos’, mas, ao mesmo tempo, é ‘área de ninguém’. É uma disciplina ‘sui generis’. </w:t>
      </w:r>
      <w:r w:rsidR="008A1B25" w:rsidRPr="00B567C6">
        <w:rPr>
          <w:rFonts w:ascii="Times New Roman" w:hAnsi="Times New Roman" w:cs="Times New Roman"/>
        </w:rPr>
        <w:t>Por um lado,</w:t>
      </w:r>
      <w:r w:rsidRPr="00B567C6">
        <w:rPr>
          <w:rFonts w:ascii="Times New Roman" w:hAnsi="Times New Roman" w:cs="Times New Roman"/>
        </w:rPr>
        <w:t xml:space="preserve"> tem espaço garantido nos currículos escolares, através da Constituição Federal (Art. 210, parágrafo 1º), mas, por outro lado, não conta com políticas adequadas para a inserção do professor nas escolas e para a sua formação.</w:t>
      </w:r>
    </w:p>
    <w:p w:rsidR="008E6377" w:rsidRPr="00B567C6" w:rsidRDefault="008E6377" w:rsidP="00D74C35">
      <w:pPr>
        <w:spacing w:after="0" w:line="240" w:lineRule="auto"/>
        <w:ind w:left="2268" w:firstLine="709"/>
        <w:jc w:val="both"/>
        <w:rPr>
          <w:rFonts w:ascii="Times New Roman" w:hAnsi="Times New Roman" w:cs="Times New Roman"/>
          <w:sz w:val="24"/>
          <w:szCs w:val="24"/>
        </w:rPr>
      </w:pP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Conforme os apontamentos da autora citada anteriormente, é possível compreender a ausência da rede de educação brasileiro sobre o ensino religioso, para suprir à Lei 15.434/2005, Art. 5º, que dispõe em seu artigo 1º que o ensino religioso “[...] é componente curricular de todas as séries [...] do ensino fundamental” (CAETANO, 2007), entretanto, este artigo vedou quaisquer formas de abordagens de caráter confessional.</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 xml:space="preserve">Percebe-se que a disciplina ER no Brasil não exige uma graduação específica pela carência de cursos que qualifiquem docentes para exercer essa função no contexto escolar. Dessa forma, é notório que o ER em grande parte das escolas do Brasil é lecionado por profissionais de outras áreas que apresentam afinidade com a disciplina ou necessitam de complementação na sua carga horária. </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 xml:space="preserve">Quando se almeja o desenvolvimento adequado do ER nas instituições de ensino faz-se necessário instruir educadores por completo, pois no campo da educação não há espaço para implantação de remendos ou improvisações. Desse modo, faz-se necessário refletir sobre a qualificação dos professores do ER, que faz parte dos desígnios da educação, pois o ensino tem </w:t>
      </w:r>
      <w:r w:rsidRPr="00B567C6">
        <w:rPr>
          <w:rFonts w:ascii="Times New Roman" w:hAnsi="Times New Roman" w:cs="Times New Roman"/>
          <w:sz w:val="24"/>
          <w:szCs w:val="24"/>
        </w:rPr>
        <w:lastRenderedPageBreak/>
        <w:t>na sua organização física e intelectual o papel de refletir sobre a ação do “saber ser” e do “saber fazer”.</w:t>
      </w:r>
    </w:p>
    <w:p w:rsidR="008E6377" w:rsidRPr="00B567C6" w:rsidRDefault="008E6377" w:rsidP="00D74C35">
      <w:pPr>
        <w:autoSpaceDE w:val="0"/>
        <w:autoSpaceDN w:val="0"/>
        <w:adjustRightInd w:val="0"/>
        <w:spacing w:after="0" w:line="240" w:lineRule="auto"/>
        <w:ind w:firstLine="709"/>
        <w:jc w:val="both"/>
        <w:rPr>
          <w:rFonts w:ascii="Times New Roman" w:hAnsi="Times New Roman" w:cs="Times New Roman"/>
          <w:sz w:val="24"/>
          <w:szCs w:val="24"/>
        </w:rPr>
      </w:pPr>
    </w:p>
    <w:p w:rsidR="008E6377" w:rsidRPr="00B567C6" w:rsidRDefault="008E6377" w:rsidP="00D74C35">
      <w:pPr>
        <w:spacing w:after="0" w:line="240" w:lineRule="auto"/>
        <w:ind w:left="2268"/>
        <w:jc w:val="both"/>
        <w:rPr>
          <w:rFonts w:ascii="Times New Roman" w:hAnsi="Times New Roman" w:cs="Times New Roman"/>
        </w:rPr>
      </w:pPr>
      <w:r w:rsidRPr="00B567C6">
        <w:rPr>
          <w:rFonts w:ascii="Times New Roman" w:hAnsi="Times New Roman" w:cs="Times New Roman"/>
        </w:rPr>
        <w:t xml:space="preserve">Desta forma, no universo dos profissionais de educação que atuam no Ensino Fundamental e Médio, há necessidade da formação de profissionais para o Ensino Religioso de modo mais sistemático, através dos cursos de graduação. Essa proposta visa contribuir para constituição do quadro dos profissionais de educação que pretendem atuar na área do Ensino Religioso, desencadeando um processo de formação mais sistemático e efetivo frente às urgências de um novo tempo (FONAPER, 2017, p. 06). </w:t>
      </w:r>
    </w:p>
    <w:p w:rsidR="008E6377" w:rsidRPr="00B567C6" w:rsidRDefault="008E6377" w:rsidP="00D74C35">
      <w:pPr>
        <w:spacing w:after="0" w:line="240" w:lineRule="auto"/>
        <w:ind w:left="2268" w:firstLine="709"/>
        <w:jc w:val="both"/>
        <w:rPr>
          <w:rFonts w:ascii="Times New Roman" w:hAnsi="Times New Roman" w:cs="Times New Roman"/>
          <w:sz w:val="24"/>
          <w:szCs w:val="24"/>
        </w:rPr>
      </w:pPr>
    </w:p>
    <w:p w:rsidR="008E6377" w:rsidRPr="00B567C6" w:rsidRDefault="008A1B25" w:rsidP="00D74C35">
      <w:pPr>
        <w:autoSpaceDE w:val="0"/>
        <w:autoSpaceDN w:val="0"/>
        <w:adjustRightInd w:val="0"/>
        <w:spacing w:after="0" w:line="360" w:lineRule="auto"/>
        <w:ind w:firstLine="708"/>
        <w:jc w:val="both"/>
        <w:rPr>
          <w:rFonts w:ascii="Times New Roman" w:hAnsi="Times New Roman" w:cs="Times New Roman"/>
          <w:sz w:val="24"/>
          <w:szCs w:val="24"/>
        </w:rPr>
      </w:pPr>
      <w:r w:rsidRPr="00B567C6">
        <w:rPr>
          <w:rFonts w:ascii="Times New Roman" w:hAnsi="Times New Roman" w:cs="Times New Roman"/>
          <w:sz w:val="24"/>
          <w:szCs w:val="24"/>
        </w:rPr>
        <w:t>As reflexões sobre a formação dos educadores do ensino religioso ganharam</w:t>
      </w:r>
      <w:r w:rsidR="008E6377" w:rsidRPr="00B567C6">
        <w:rPr>
          <w:rFonts w:ascii="Times New Roman" w:hAnsi="Times New Roman" w:cs="Times New Roman"/>
          <w:sz w:val="24"/>
          <w:szCs w:val="24"/>
        </w:rPr>
        <w:t xml:space="preserve"> novos horizontes com a criação do </w:t>
      </w:r>
      <w:r w:rsidR="00937F67" w:rsidRPr="00B567C6">
        <w:rPr>
          <w:rFonts w:ascii="Times New Roman" w:hAnsi="Times New Roman" w:cs="Times New Roman"/>
          <w:sz w:val="24"/>
          <w:szCs w:val="24"/>
        </w:rPr>
        <w:t>Fórum Nacional Permanentemente do Ensino Religioso (</w:t>
      </w:r>
      <w:r w:rsidR="008E6377" w:rsidRPr="00B567C6">
        <w:rPr>
          <w:rFonts w:ascii="Times New Roman" w:hAnsi="Times New Roman" w:cs="Times New Roman"/>
          <w:sz w:val="24"/>
          <w:szCs w:val="24"/>
        </w:rPr>
        <w:t>FONAPER</w:t>
      </w:r>
      <w:r w:rsidR="00937F67" w:rsidRPr="00B567C6">
        <w:rPr>
          <w:rFonts w:ascii="Times New Roman" w:hAnsi="Times New Roman" w:cs="Times New Roman"/>
          <w:sz w:val="24"/>
          <w:szCs w:val="24"/>
        </w:rPr>
        <w:t>)</w:t>
      </w:r>
      <w:r w:rsidR="008E6377" w:rsidRPr="00B567C6">
        <w:rPr>
          <w:rFonts w:ascii="Times New Roman" w:hAnsi="Times New Roman" w:cs="Times New Roman"/>
          <w:sz w:val="24"/>
          <w:szCs w:val="24"/>
        </w:rPr>
        <w:t xml:space="preserve"> que desencadeou um processo de discussões junto às universidades com apoio de alguns especialistas que tratam dessa temática. Os debates sobre a formação dos educadores do ER contribuem para amenizar as distorções relacionadas a esse assunto e democratizar a formação dos educadores que atuam na área. </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A formação dos educadores que lecionam ER deve ocorrer em cursos de licenciaturas de nível superior ofertados por universidade ou faculdades de educação superior. A Licenciatura em Ensino Religioso no Brasil habilita os educadores dessa área do conhecimento a lecionar no ensino fundamental e no ensino médio. De acordo com Junqueira (2002), os educadores que exibem os certificados listados abaixo apresentam as competências básicas para ensinar o ensino religioso.</w:t>
      </w:r>
    </w:p>
    <w:p w:rsidR="008E6377" w:rsidRPr="00B567C6" w:rsidRDefault="008E6377" w:rsidP="00D74C35">
      <w:pPr>
        <w:spacing w:after="0" w:line="240" w:lineRule="auto"/>
        <w:ind w:left="2268" w:firstLine="709"/>
        <w:jc w:val="both"/>
        <w:rPr>
          <w:rFonts w:ascii="Times New Roman" w:hAnsi="Times New Roman" w:cs="Times New Roman"/>
          <w:sz w:val="24"/>
          <w:szCs w:val="24"/>
        </w:rPr>
      </w:pPr>
    </w:p>
    <w:p w:rsidR="008E6377" w:rsidRPr="00B567C6" w:rsidRDefault="008E6377" w:rsidP="00F03173">
      <w:pPr>
        <w:spacing w:after="0" w:line="240" w:lineRule="auto"/>
        <w:ind w:left="2268"/>
        <w:jc w:val="both"/>
        <w:rPr>
          <w:rFonts w:ascii="Times New Roman" w:hAnsi="Times New Roman" w:cs="Times New Roman"/>
        </w:rPr>
      </w:pPr>
      <w:r w:rsidRPr="00B567C6">
        <w:rPr>
          <w:rFonts w:ascii="Times New Roman" w:hAnsi="Times New Roman" w:cs="Times New Roman"/>
        </w:rPr>
        <w:t>1. Curso de Licenciatura em Ensino Religioso;</w:t>
      </w:r>
    </w:p>
    <w:p w:rsidR="008E6377" w:rsidRPr="00B567C6" w:rsidRDefault="008E6377" w:rsidP="00F03173">
      <w:pPr>
        <w:spacing w:after="0" w:line="240" w:lineRule="auto"/>
        <w:ind w:left="2268"/>
        <w:jc w:val="both"/>
        <w:rPr>
          <w:rFonts w:ascii="Times New Roman" w:hAnsi="Times New Roman" w:cs="Times New Roman"/>
        </w:rPr>
      </w:pPr>
      <w:r w:rsidRPr="00B567C6">
        <w:rPr>
          <w:rFonts w:ascii="Times New Roman" w:hAnsi="Times New Roman" w:cs="Times New Roman"/>
        </w:rPr>
        <w:t>2. Curso de especialização em Ensino Religioso, com no mínimo 360 horas/ aulas;</w:t>
      </w:r>
    </w:p>
    <w:p w:rsidR="008E6377" w:rsidRPr="00B567C6" w:rsidRDefault="008E6377" w:rsidP="00F03173">
      <w:pPr>
        <w:spacing w:after="0" w:line="240" w:lineRule="auto"/>
        <w:ind w:left="2268"/>
        <w:jc w:val="both"/>
        <w:rPr>
          <w:rFonts w:ascii="Times New Roman" w:hAnsi="Times New Roman" w:cs="Times New Roman"/>
        </w:rPr>
      </w:pPr>
      <w:r w:rsidRPr="00B567C6">
        <w:rPr>
          <w:rFonts w:ascii="Times New Roman" w:hAnsi="Times New Roman" w:cs="Times New Roman"/>
        </w:rPr>
        <w:t>3. Cursos de Bacharelado com a devida complementação pedagógica (mínimo de 540 horas/ aulas, o antigo esquema 1 e 2) e;</w:t>
      </w:r>
    </w:p>
    <w:p w:rsidR="008E6377" w:rsidRPr="00B567C6" w:rsidRDefault="008E6377" w:rsidP="00F03173">
      <w:pPr>
        <w:spacing w:after="0" w:line="240" w:lineRule="auto"/>
        <w:ind w:left="2268"/>
        <w:jc w:val="both"/>
        <w:rPr>
          <w:rFonts w:ascii="Times New Roman" w:hAnsi="Times New Roman" w:cs="Times New Roman"/>
        </w:rPr>
      </w:pPr>
      <w:r w:rsidRPr="00B567C6">
        <w:rPr>
          <w:rFonts w:ascii="Times New Roman" w:hAnsi="Times New Roman" w:cs="Times New Roman"/>
        </w:rPr>
        <w:t>4. Curso de bacharelado na área da religiosidade, os que tenham cursado disciplina com 120 horas/ aula na área temática de teologia comparada (JUNQUEIRA, 2002, p. 124-125).</w:t>
      </w:r>
    </w:p>
    <w:p w:rsidR="008E6377" w:rsidRPr="00B567C6" w:rsidRDefault="008E6377" w:rsidP="00D74C35">
      <w:pPr>
        <w:spacing w:after="0" w:line="240" w:lineRule="auto"/>
        <w:ind w:firstLine="709"/>
        <w:jc w:val="both"/>
        <w:rPr>
          <w:rFonts w:ascii="Times New Roman" w:hAnsi="Times New Roman" w:cs="Times New Roman"/>
          <w:sz w:val="24"/>
          <w:szCs w:val="24"/>
        </w:rPr>
      </w:pPr>
    </w:p>
    <w:p w:rsidR="008E6377" w:rsidRPr="00B567C6" w:rsidRDefault="008E6377" w:rsidP="00F03173">
      <w:pPr>
        <w:spacing w:after="0" w:line="360" w:lineRule="auto"/>
        <w:ind w:firstLine="708"/>
        <w:jc w:val="both"/>
        <w:rPr>
          <w:rFonts w:ascii="Times New Roman" w:hAnsi="Times New Roman" w:cs="Times New Roman"/>
          <w:sz w:val="24"/>
          <w:szCs w:val="24"/>
        </w:rPr>
      </w:pPr>
      <w:r w:rsidRPr="00B567C6">
        <w:rPr>
          <w:rFonts w:ascii="Times New Roman" w:hAnsi="Times New Roman" w:cs="Times New Roman"/>
          <w:sz w:val="24"/>
          <w:szCs w:val="24"/>
        </w:rPr>
        <w:t>Dessa forma, a contratação de docentes para lecionar o ensino religioso no Brasil deve seguir as mesmas regras adotadas para demais áreas do conhecimento. Porém, convém mencionar que o professor do ER não basta apresentar uma formação acadêmica na/ou fora das ciências religiosas, na realidade ele deve ser um mediador de conceitos e tradições buscando envolver o lado social dos alunos e, além disso, deve procurar aprimorar suas metodologias e seus conteúdos para fugir da cateq</w:t>
      </w:r>
      <w:r w:rsidR="003A02B1" w:rsidRPr="00B567C6">
        <w:rPr>
          <w:rFonts w:ascii="Times New Roman" w:hAnsi="Times New Roman" w:cs="Times New Roman"/>
          <w:sz w:val="24"/>
          <w:szCs w:val="24"/>
        </w:rPr>
        <w:t xml:space="preserve">uese em sala de aula. </w:t>
      </w:r>
      <w:proofErr w:type="spellStart"/>
      <w:r w:rsidR="003A02B1" w:rsidRPr="00B567C6">
        <w:rPr>
          <w:rFonts w:ascii="Times New Roman" w:hAnsi="Times New Roman" w:cs="Times New Roman"/>
          <w:sz w:val="24"/>
          <w:szCs w:val="24"/>
        </w:rPr>
        <w:t>Gruen</w:t>
      </w:r>
      <w:proofErr w:type="spellEnd"/>
      <w:r w:rsidR="003A02B1" w:rsidRPr="00B567C6">
        <w:rPr>
          <w:rFonts w:ascii="Times New Roman" w:hAnsi="Times New Roman" w:cs="Times New Roman"/>
          <w:sz w:val="24"/>
          <w:szCs w:val="24"/>
        </w:rPr>
        <w:t xml:space="preserve"> (198</w:t>
      </w:r>
      <w:r w:rsidRPr="00B567C6">
        <w:rPr>
          <w:rFonts w:ascii="Times New Roman" w:hAnsi="Times New Roman" w:cs="Times New Roman"/>
          <w:sz w:val="24"/>
          <w:szCs w:val="24"/>
        </w:rPr>
        <w:t>5, p. 25) discorre que a LDB vigente ratifica que</w:t>
      </w:r>
    </w:p>
    <w:p w:rsidR="008E6377" w:rsidRPr="00B567C6" w:rsidRDefault="008E6377" w:rsidP="00D74C35">
      <w:pPr>
        <w:spacing w:after="0" w:line="240" w:lineRule="auto"/>
        <w:ind w:left="2268" w:firstLine="709"/>
        <w:jc w:val="both"/>
        <w:rPr>
          <w:rFonts w:ascii="Times New Roman" w:hAnsi="Times New Roman" w:cs="Times New Roman"/>
          <w:sz w:val="24"/>
          <w:szCs w:val="24"/>
        </w:rPr>
      </w:pPr>
    </w:p>
    <w:p w:rsidR="008E6377" w:rsidRPr="00B567C6" w:rsidRDefault="008E6377" w:rsidP="00F03173">
      <w:pPr>
        <w:spacing w:after="0" w:line="240" w:lineRule="auto"/>
        <w:ind w:left="2268"/>
        <w:jc w:val="both"/>
        <w:rPr>
          <w:rFonts w:ascii="Times New Roman" w:hAnsi="Times New Roman" w:cs="Times New Roman"/>
          <w:sz w:val="24"/>
          <w:szCs w:val="24"/>
        </w:rPr>
      </w:pPr>
      <w:r w:rsidRPr="00B567C6">
        <w:rPr>
          <w:rFonts w:ascii="Times New Roman" w:hAnsi="Times New Roman" w:cs="Times New Roman"/>
        </w:rPr>
        <w:t xml:space="preserve">A formação de docentes para atuar na educação básica </w:t>
      </w:r>
      <w:proofErr w:type="spellStart"/>
      <w:r w:rsidRPr="00B567C6">
        <w:rPr>
          <w:rFonts w:ascii="Times New Roman" w:hAnsi="Times New Roman" w:cs="Times New Roman"/>
        </w:rPr>
        <w:t>far-se-à</w:t>
      </w:r>
      <w:proofErr w:type="spellEnd"/>
      <w:r w:rsidRPr="00B567C6">
        <w:rPr>
          <w:rFonts w:ascii="Times New Roman" w:hAnsi="Times New Roman" w:cs="Times New Roman"/>
        </w:rPr>
        <w:t xml:space="preserve"> em nível superior, em curso de licenciatura, de graduação plena, em universidade e instituições superior de educação, admitida, como formação mínima para o exercício do magistério da educação infantil e </w:t>
      </w:r>
      <w:r w:rsidR="003A02B1" w:rsidRPr="00B567C6">
        <w:rPr>
          <w:rFonts w:ascii="Times New Roman" w:hAnsi="Times New Roman" w:cs="Times New Roman"/>
        </w:rPr>
        <w:t>nos quatro primeiros</w:t>
      </w:r>
      <w:r w:rsidRPr="00B567C6">
        <w:rPr>
          <w:rFonts w:ascii="Times New Roman" w:hAnsi="Times New Roman" w:cs="Times New Roman"/>
        </w:rPr>
        <w:t xml:space="preserve"> series do ensino fundamental, a oferecida em nível médio, na modalidade Normal. </w:t>
      </w:r>
      <w:r w:rsidRPr="00B567C6">
        <w:rPr>
          <w:rFonts w:ascii="Times New Roman" w:hAnsi="Times New Roman" w:cs="Times New Roman"/>
        </w:rPr>
        <w:tab/>
      </w:r>
    </w:p>
    <w:p w:rsidR="008E6377" w:rsidRPr="00B567C6" w:rsidRDefault="008E6377" w:rsidP="00F03173">
      <w:pPr>
        <w:spacing w:after="0" w:line="360" w:lineRule="auto"/>
        <w:ind w:firstLine="708"/>
        <w:jc w:val="both"/>
        <w:rPr>
          <w:rFonts w:ascii="Times New Roman" w:hAnsi="Times New Roman" w:cs="Times New Roman"/>
          <w:sz w:val="24"/>
          <w:szCs w:val="24"/>
        </w:rPr>
      </w:pPr>
      <w:r w:rsidRPr="00B567C6">
        <w:rPr>
          <w:rFonts w:ascii="Times New Roman" w:hAnsi="Times New Roman" w:cs="Times New Roman"/>
          <w:sz w:val="24"/>
          <w:szCs w:val="24"/>
        </w:rPr>
        <w:t>Diante disso, percebe-se que a formação do educador do ensino religioso no Brasil é legitimada pela Lei n</w:t>
      </w:r>
      <w:r w:rsidR="00F03173" w:rsidRPr="00B567C6">
        <w:rPr>
          <w:rFonts w:ascii="Times New Roman" w:hAnsi="Times New Roman" w:cs="Times New Roman"/>
          <w:sz w:val="24"/>
          <w:szCs w:val="24"/>
        </w:rPr>
        <w:t>º</w:t>
      </w:r>
      <w:r w:rsidRPr="00B567C6">
        <w:rPr>
          <w:rFonts w:ascii="Times New Roman" w:hAnsi="Times New Roman" w:cs="Times New Roman"/>
          <w:sz w:val="24"/>
          <w:szCs w:val="24"/>
        </w:rPr>
        <w:t xml:space="preserve"> 9.475/97, que integra o primeiro parágrafo do artigo 33 da LDB que expõe sobre a contratação dos docentes do ER, afirma: “§ 1° - Os sistemas de ensino regulamentarão os procedimentos para a definição dos conteúdos do Ensino Religioso e estabelecerão as normas para a habilitação e admissão dos professores” (BRASIL,1997, p. 22).</w:t>
      </w:r>
    </w:p>
    <w:p w:rsidR="008E6377" w:rsidRPr="00B567C6" w:rsidRDefault="008E6377"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A</w:t>
      </w:r>
      <w:r w:rsidR="00E15F1D">
        <w:rPr>
          <w:rFonts w:ascii="Times New Roman" w:hAnsi="Times New Roman" w:cs="Times New Roman"/>
          <w:sz w:val="24"/>
          <w:szCs w:val="24"/>
        </w:rPr>
        <w:t xml:space="preserve"> </w:t>
      </w:r>
      <w:r w:rsidRPr="00B567C6">
        <w:rPr>
          <w:rFonts w:ascii="Times New Roman" w:hAnsi="Times New Roman" w:cs="Times New Roman"/>
          <w:sz w:val="24"/>
          <w:szCs w:val="24"/>
        </w:rPr>
        <w:t xml:space="preserve">graduação em Licenciatura em Ensino Religioso e Ciências da Religião têm função relevante na construção dos educadores do ensino religioso, pois proporcionam a melhoria na decodificação dos fatos religiosos com base na sua complexidade interdisciplinar. Dessa forma, o ER visto como área de conhecimento educacional brasileiro, não está imune dos subsídios dos demais campos do currículo, já que o próprio ensino religioso necessita do diálogo que constituem as demais disciplinas escolares. </w:t>
      </w:r>
    </w:p>
    <w:p w:rsidR="008E6377" w:rsidRPr="00B567C6" w:rsidRDefault="008E6377"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A formação continuada dos docentes do ensino religioso é o método de aquisição de competências científicas e didáticas. Nesse desdobramento, o desenvolvimento profissional associa-se a evolução das técnicas pedagógicas, já que o desenvolvimento está conexo à aprendizagem gradativa no ponto de refletir a organização de novas competências que devem contribuir na</w:t>
      </w:r>
      <w:r w:rsidR="003A02B1" w:rsidRPr="00B567C6">
        <w:rPr>
          <w:rFonts w:ascii="Times New Roman" w:hAnsi="Times New Roman" w:cs="Times New Roman"/>
          <w:sz w:val="24"/>
          <w:szCs w:val="24"/>
        </w:rPr>
        <w:t>s</w:t>
      </w:r>
      <w:r w:rsidRPr="00B567C6">
        <w:rPr>
          <w:rFonts w:ascii="Times New Roman" w:hAnsi="Times New Roman" w:cs="Times New Roman"/>
          <w:sz w:val="24"/>
          <w:szCs w:val="24"/>
        </w:rPr>
        <w:t xml:space="preserve"> práxis educacional.</w:t>
      </w:r>
    </w:p>
    <w:p w:rsidR="008E6377" w:rsidRPr="00B567C6" w:rsidRDefault="008E6377"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O educador é um agente transformador da sociedade que lida com o árduo compromisso de inspirar e promover mudanças na vida das pessoas. Nesse caso, os professores têm um papel fundamental na vida dos seres humanos, pois esses profissionais trabalham diretamente com a educação e com os sonhos dos indivíduos.</w:t>
      </w:r>
    </w:p>
    <w:p w:rsidR="008E6377" w:rsidRPr="00B567C6" w:rsidRDefault="008E6377" w:rsidP="00D74C35">
      <w:pPr>
        <w:spacing w:after="0" w:line="360" w:lineRule="auto"/>
        <w:ind w:firstLine="709"/>
        <w:jc w:val="both"/>
        <w:rPr>
          <w:rFonts w:ascii="Times New Roman" w:hAnsi="Times New Roman" w:cs="Times New Roman"/>
          <w:b/>
          <w:sz w:val="24"/>
          <w:szCs w:val="24"/>
        </w:rPr>
      </w:pPr>
      <w:r w:rsidRPr="00B567C6">
        <w:rPr>
          <w:rFonts w:ascii="Times New Roman" w:hAnsi="Times New Roman" w:cs="Times New Roman"/>
          <w:sz w:val="24"/>
          <w:szCs w:val="24"/>
        </w:rPr>
        <w:t>S</w:t>
      </w:r>
      <w:r w:rsidR="003A02B1" w:rsidRPr="00B567C6">
        <w:rPr>
          <w:rFonts w:ascii="Times New Roman" w:hAnsi="Times New Roman" w:cs="Times New Roman"/>
          <w:sz w:val="24"/>
          <w:szCs w:val="24"/>
        </w:rPr>
        <w:t>egundo Freire (1997</w:t>
      </w:r>
      <w:r w:rsidRPr="00B567C6">
        <w:rPr>
          <w:rFonts w:ascii="Times New Roman" w:hAnsi="Times New Roman" w:cs="Times New Roman"/>
          <w:sz w:val="24"/>
          <w:szCs w:val="24"/>
        </w:rPr>
        <w:t>), o processo de educar não é apenas repassar conhecimento de uma pessoa para outra, mas sim um mecanismo de transformação da realidade do ser humano e do mundo que ele habita. E cabe mencionar, também, que segundo Demo (2002) o professor é o elemento que sustenta a qualidade educacional das instituições de ensino, pois ele aprende, reflete e discute os conteúdos de uma forma crítica proporcionando uma reflexão social.</w:t>
      </w:r>
    </w:p>
    <w:p w:rsidR="008E6377" w:rsidRPr="00B567C6" w:rsidRDefault="008E6377"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 xml:space="preserve">A Formação Continuada de Professores de Ensino Religioso (FCPER) proporciona aos educadores um respaldo nas suas metodologias, em virtude que essa disciplina é vista como área jovem na categoria dos conhecimentos e ajuda a diminuir o amadorismo </w:t>
      </w:r>
      <w:r w:rsidR="00F03173" w:rsidRPr="00B567C6">
        <w:rPr>
          <w:rFonts w:ascii="Times New Roman" w:hAnsi="Times New Roman" w:cs="Times New Roman"/>
          <w:sz w:val="24"/>
          <w:szCs w:val="24"/>
        </w:rPr>
        <w:t xml:space="preserve">instalado na rede </w:t>
      </w:r>
      <w:r w:rsidR="00F03173" w:rsidRPr="00B567C6">
        <w:rPr>
          <w:rFonts w:ascii="Times New Roman" w:hAnsi="Times New Roman" w:cs="Times New Roman"/>
          <w:sz w:val="24"/>
          <w:szCs w:val="24"/>
        </w:rPr>
        <w:lastRenderedPageBreak/>
        <w:t xml:space="preserve">educacional. </w:t>
      </w:r>
      <w:r w:rsidRPr="00B567C6">
        <w:rPr>
          <w:rFonts w:ascii="Times New Roman" w:hAnsi="Times New Roman" w:cs="Times New Roman"/>
          <w:sz w:val="24"/>
          <w:szCs w:val="24"/>
        </w:rPr>
        <w:t xml:space="preserve">Para </w:t>
      </w:r>
      <w:proofErr w:type="spellStart"/>
      <w:r w:rsidRPr="00B567C6">
        <w:rPr>
          <w:rFonts w:ascii="Times New Roman" w:hAnsi="Times New Roman" w:cs="Times New Roman"/>
          <w:sz w:val="24"/>
          <w:szCs w:val="24"/>
        </w:rPr>
        <w:t>Caron</w:t>
      </w:r>
      <w:proofErr w:type="spellEnd"/>
      <w:r w:rsidRPr="00B567C6">
        <w:rPr>
          <w:rFonts w:ascii="Times New Roman" w:hAnsi="Times New Roman" w:cs="Times New Roman"/>
          <w:sz w:val="24"/>
          <w:szCs w:val="24"/>
        </w:rPr>
        <w:t xml:space="preserve"> (2007), questionar a formação continuada dos professores é refletir as práticas de atuação e analisar sua autonomia na execução das atividades.  </w:t>
      </w:r>
    </w:p>
    <w:p w:rsidR="008E6377" w:rsidRPr="00B567C6" w:rsidRDefault="008E6377"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AFCPER tem como finalidade indicar novos processos metodológicos e situar os educadores sobre os debates propostos na atualidade brasileira, visando organizar as pesquisas científicas para a adequação pedagógica no contexto educacional. É correto pontuar que a admissão de novas teorias faz parte do procedimento de edificação profissional, mas não são eficazes se não permitirem ao professor relacioná-las com seu conhecimento prático levantado no seu dia a dia (NÓVOA, 1995; PERRENOUD, 2000).</w:t>
      </w:r>
    </w:p>
    <w:p w:rsidR="008E6377" w:rsidRPr="00B567C6" w:rsidRDefault="008E6377"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 xml:space="preserve">Ao tratar das instituições de educação de nível superior que proporcionam uma formação continuada voltada ao ensino religioso percebe-se que os Estados do Rio Grande do Sul, Mato Grosso do Sul, Paraná, Santa Catarina, São Paulo e Espírito Santos são os Estados que apresentam maiores índices de faculdades que ofertam a modalidade de pós-graduação em ensino religioso. </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A pós-graduação (</w:t>
      </w:r>
      <w:r w:rsidRPr="00B567C6">
        <w:rPr>
          <w:rFonts w:ascii="Times New Roman" w:hAnsi="Times New Roman" w:cs="Times New Roman"/>
          <w:i/>
          <w:sz w:val="24"/>
          <w:szCs w:val="24"/>
        </w:rPr>
        <w:t>Stricto Sensu</w:t>
      </w:r>
      <w:r w:rsidRPr="00B567C6">
        <w:rPr>
          <w:rFonts w:ascii="Times New Roman" w:hAnsi="Times New Roman" w:cs="Times New Roman"/>
          <w:sz w:val="24"/>
          <w:szCs w:val="24"/>
        </w:rPr>
        <w:t xml:space="preserve"> e </w:t>
      </w:r>
      <w:r w:rsidRPr="00B567C6">
        <w:rPr>
          <w:rFonts w:ascii="Times New Roman" w:hAnsi="Times New Roman" w:cs="Times New Roman"/>
          <w:i/>
          <w:sz w:val="24"/>
          <w:szCs w:val="24"/>
        </w:rPr>
        <w:t>Lato Sensu</w:t>
      </w:r>
      <w:r w:rsidRPr="00B567C6">
        <w:rPr>
          <w:rFonts w:ascii="Times New Roman" w:hAnsi="Times New Roman" w:cs="Times New Roman"/>
          <w:sz w:val="24"/>
          <w:szCs w:val="24"/>
        </w:rPr>
        <w:t xml:space="preserve">) em Ensino Religioso é </w:t>
      </w:r>
      <w:r w:rsidRPr="00B567C6">
        <w:rPr>
          <w:rFonts w:ascii="Times New Roman" w:hAnsi="Times New Roman" w:cs="Times New Roman"/>
          <w:sz w:val="24"/>
          <w:szCs w:val="24"/>
          <w:shd w:val="clear" w:color="auto" w:fill="FFFFFF"/>
        </w:rPr>
        <w:t xml:space="preserve">disponibilizada nas modalidades presencias, </w:t>
      </w:r>
      <w:r w:rsidRPr="00B567C6">
        <w:rPr>
          <w:rFonts w:ascii="Times New Roman" w:hAnsi="Times New Roman" w:cs="Times New Roman"/>
          <w:sz w:val="24"/>
          <w:szCs w:val="24"/>
        </w:rPr>
        <w:t>semipresenciais e a distância, e se caracteriza na grande maioria das vezes pela carga horária de 360 horas/ aulas até o elevado de 432 horas/ aulas, adiciona-se a isso seis meses para desenvolvimento do Trabalho de Conclusão do Curso (TCC).</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 xml:space="preserve">No Brasil existem sete programas de pós-graduação </w:t>
      </w:r>
      <w:r w:rsidRPr="00B567C6">
        <w:rPr>
          <w:rFonts w:ascii="Times New Roman" w:hAnsi="Times New Roman" w:cs="Times New Roman"/>
          <w:i/>
          <w:sz w:val="24"/>
          <w:szCs w:val="24"/>
        </w:rPr>
        <w:t>stricto sensu</w:t>
      </w:r>
      <w:r w:rsidRPr="00B567C6">
        <w:rPr>
          <w:rFonts w:ascii="Times New Roman" w:hAnsi="Times New Roman" w:cs="Times New Roman"/>
          <w:sz w:val="24"/>
          <w:szCs w:val="24"/>
        </w:rPr>
        <w:t>, voltada para formação consecutiva dos professores do ER, sendo seis dessas pós-graduações oferecidas na área das Ciências da Religião ofertadas: na Universidade Presbiteriana Mackenzie, na UPM (São Paulo-SP); na Unive</w:t>
      </w:r>
      <w:r w:rsidR="00E15F1D">
        <w:rPr>
          <w:rFonts w:ascii="Times New Roman" w:hAnsi="Times New Roman" w:cs="Times New Roman"/>
          <w:sz w:val="24"/>
          <w:szCs w:val="24"/>
        </w:rPr>
        <w:t xml:space="preserve">rsidade Católica de Pernambuco – </w:t>
      </w:r>
      <w:r w:rsidRPr="00B567C6">
        <w:rPr>
          <w:rFonts w:ascii="Times New Roman" w:hAnsi="Times New Roman" w:cs="Times New Roman"/>
          <w:sz w:val="24"/>
          <w:szCs w:val="24"/>
        </w:rPr>
        <w:t xml:space="preserve">UNICAP (Recife-PE); na Universidade Católica de Goiás – UCG (Goiânia-GO); na Universidade Metodista de São Paulo - UMESP - [mestrado e doutorado] (São Bernardo do </w:t>
      </w:r>
      <w:proofErr w:type="spellStart"/>
      <w:r w:rsidRPr="00B567C6">
        <w:rPr>
          <w:rFonts w:ascii="Times New Roman" w:hAnsi="Times New Roman" w:cs="Times New Roman"/>
          <w:sz w:val="24"/>
          <w:szCs w:val="24"/>
        </w:rPr>
        <w:t>Campo-SP</w:t>
      </w:r>
      <w:proofErr w:type="spellEnd"/>
      <w:r w:rsidRPr="00B567C6">
        <w:rPr>
          <w:rFonts w:ascii="Times New Roman" w:hAnsi="Times New Roman" w:cs="Times New Roman"/>
          <w:sz w:val="24"/>
          <w:szCs w:val="24"/>
        </w:rPr>
        <w:t xml:space="preserve">); na Universidade Federal de Juiz de Fora - UFJF [mestrado e doutorado] (Juiz de </w:t>
      </w:r>
      <w:proofErr w:type="spellStart"/>
      <w:r w:rsidRPr="00B567C6">
        <w:rPr>
          <w:rFonts w:ascii="Times New Roman" w:hAnsi="Times New Roman" w:cs="Times New Roman"/>
          <w:sz w:val="24"/>
          <w:szCs w:val="24"/>
        </w:rPr>
        <w:t>Fora-MG</w:t>
      </w:r>
      <w:proofErr w:type="spellEnd"/>
      <w:r w:rsidRPr="00B567C6">
        <w:rPr>
          <w:rFonts w:ascii="Times New Roman" w:hAnsi="Times New Roman" w:cs="Times New Roman"/>
          <w:sz w:val="24"/>
          <w:szCs w:val="24"/>
        </w:rPr>
        <w:t>); na Pontifícia Universidade Católica de São Paulo - PUCSP [mestrado e doutorado] – (São Paulo-SP); e um em Educação – Pontifícia Universidade Católica do Paraná – PUCPR (Curitiba-PR) (CAETANO, 2007).</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i/>
          <w:iCs/>
          <w:sz w:val="24"/>
          <w:szCs w:val="24"/>
        </w:rPr>
      </w:pPr>
      <w:r w:rsidRPr="00B567C6">
        <w:rPr>
          <w:rFonts w:ascii="Times New Roman" w:hAnsi="Times New Roman" w:cs="Times New Roman"/>
          <w:sz w:val="24"/>
          <w:szCs w:val="24"/>
        </w:rPr>
        <w:t xml:space="preserve">Dessa forma, é perceptível que em diferentes regiões do Brasil as universidades estimulam a FCPER, com o desígnio de usar a cultura como elemento base na </w:t>
      </w:r>
      <w:r w:rsidRPr="00B567C6">
        <w:rPr>
          <w:rFonts w:ascii="Times New Roman" w:hAnsi="Times New Roman" w:cs="Times New Roman"/>
          <w:sz w:val="24"/>
          <w:szCs w:val="24"/>
          <w:shd w:val="clear" w:color="auto" w:fill="FFFFFF"/>
        </w:rPr>
        <w:t>interlocução</w:t>
      </w:r>
      <w:r w:rsidRPr="00B567C6">
        <w:rPr>
          <w:rFonts w:ascii="Times New Roman" w:hAnsi="Times New Roman" w:cs="Times New Roman"/>
          <w:sz w:val="24"/>
          <w:szCs w:val="24"/>
        </w:rPr>
        <w:t xml:space="preserve"> entre a cidadania e a religiosidade. Conforme pontua </w:t>
      </w:r>
      <w:proofErr w:type="spellStart"/>
      <w:r w:rsidRPr="00B567C6">
        <w:rPr>
          <w:rFonts w:ascii="Times New Roman" w:hAnsi="Times New Roman" w:cs="Times New Roman"/>
          <w:sz w:val="24"/>
          <w:szCs w:val="24"/>
        </w:rPr>
        <w:t>Reboul</w:t>
      </w:r>
      <w:proofErr w:type="spellEnd"/>
      <w:r w:rsidRPr="00B567C6">
        <w:rPr>
          <w:rFonts w:ascii="Times New Roman" w:hAnsi="Times New Roman" w:cs="Times New Roman"/>
          <w:sz w:val="24"/>
          <w:szCs w:val="24"/>
        </w:rPr>
        <w:t xml:space="preserve"> (1974, p. 23), “[...] a cultura é o que permite a um homem utilizar todos os seus recursos para fazer face a uma situação nova, resolver um problema novo; </w:t>
      </w:r>
      <w:r w:rsidRPr="00B567C6">
        <w:rPr>
          <w:rFonts w:ascii="Times New Roman" w:hAnsi="Times New Roman" w:cs="Times New Roman"/>
          <w:iCs/>
          <w:sz w:val="24"/>
          <w:szCs w:val="24"/>
        </w:rPr>
        <w:t>ela ensina a aprender”.</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iCs/>
          <w:sz w:val="24"/>
          <w:szCs w:val="24"/>
        </w:rPr>
        <w:t xml:space="preserve">A </w:t>
      </w:r>
      <w:r w:rsidRPr="00B567C6">
        <w:rPr>
          <w:rFonts w:ascii="Times New Roman" w:hAnsi="Times New Roman" w:cs="Times New Roman"/>
          <w:sz w:val="24"/>
          <w:szCs w:val="24"/>
        </w:rPr>
        <w:t xml:space="preserve">FCPER tem como base a interdisciplinaridade visando uma construção de uma nova forma de conhecimento, ultrapassando os obstáculos epistemológicos e o isolamento criado </w:t>
      </w:r>
      <w:r w:rsidRPr="00B567C6">
        <w:rPr>
          <w:rFonts w:ascii="Times New Roman" w:hAnsi="Times New Roman" w:cs="Times New Roman"/>
          <w:sz w:val="24"/>
          <w:szCs w:val="24"/>
        </w:rPr>
        <w:lastRenderedPageBreak/>
        <w:t>pelos campos de conhecimentos. Nesse sentido, a FCPER estabelece uma qualificação docente que aprecia a verticalidade do conhecimento.</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Portanto, a relevância da formação continuada dos professores do ER deve constituir-se do cultivo de saberes que envolva a troca de experiências e a reflexão das práxis pedagógica dos educadores, ponderando o conhecimento como uma edificação social, a linguagem tem um importante papel no aspecto de intercâmbio e intervenção na concepção do docente (VYGOTSKY, 1994; 1998).</w:t>
      </w:r>
    </w:p>
    <w:p w:rsidR="008E6377" w:rsidRPr="00B567C6" w:rsidRDefault="008E6377" w:rsidP="00D74C35">
      <w:pPr>
        <w:autoSpaceDE w:val="0"/>
        <w:autoSpaceDN w:val="0"/>
        <w:adjustRightInd w:val="0"/>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Ao refletir sobre a FCPER é necessário levar em consideração a sociedade na qual o educador se encontra inserido, em virtude das capacidades metodológicas que a comunidade exige do professor que trabalha com a área de conhecimento que envolve inúmeros fatores externos. Caso contrário, a formação continuada do educador do ensino religioso não resulta em uma transformação adequada nas suas atividades docentes.</w:t>
      </w:r>
    </w:p>
    <w:p w:rsidR="00F03173" w:rsidRPr="00B567C6" w:rsidRDefault="00F03173" w:rsidP="00F03173">
      <w:pPr>
        <w:spacing w:after="0" w:line="360" w:lineRule="auto"/>
        <w:rPr>
          <w:rFonts w:ascii="Times New Roman" w:hAnsi="Times New Roman" w:cs="Times New Roman"/>
          <w:b/>
          <w:sz w:val="24"/>
          <w:szCs w:val="24"/>
        </w:rPr>
      </w:pPr>
    </w:p>
    <w:p w:rsidR="00F03173" w:rsidRPr="00B567C6" w:rsidRDefault="00F03173" w:rsidP="00F03173">
      <w:pPr>
        <w:spacing w:after="0" w:line="360" w:lineRule="auto"/>
        <w:rPr>
          <w:rFonts w:ascii="Times New Roman" w:hAnsi="Times New Roman" w:cs="Times New Roman"/>
          <w:b/>
          <w:sz w:val="24"/>
          <w:szCs w:val="24"/>
        </w:rPr>
      </w:pPr>
      <w:r w:rsidRPr="00B567C6">
        <w:rPr>
          <w:rFonts w:ascii="Times New Roman" w:hAnsi="Times New Roman" w:cs="Times New Roman"/>
          <w:b/>
          <w:sz w:val="24"/>
          <w:szCs w:val="24"/>
        </w:rPr>
        <w:t>2.2 Metodologia</w:t>
      </w:r>
    </w:p>
    <w:p w:rsidR="00F23E04" w:rsidRPr="00B567C6" w:rsidRDefault="00F23E04" w:rsidP="00F03173">
      <w:pPr>
        <w:spacing w:after="0" w:line="360" w:lineRule="auto"/>
        <w:rPr>
          <w:rFonts w:ascii="Times New Roman" w:hAnsi="Times New Roman" w:cs="Times New Roman"/>
          <w:b/>
          <w:sz w:val="24"/>
          <w:szCs w:val="24"/>
        </w:rPr>
      </w:pPr>
    </w:p>
    <w:p w:rsidR="005A529A" w:rsidRPr="00B567C6" w:rsidRDefault="005A529A" w:rsidP="00F23E04">
      <w:pPr>
        <w:pStyle w:val="Default"/>
        <w:spacing w:line="360" w:lineRule="auto"/>
        <w:ind w:firstLine="709"/>
        <w:jc w:val="both"/>
        <w:rPr>
          <w:rFonts w:ascii="Times New Roman" w:hAnsi="Times New Roman" w:cs="Times New Roman"/>
          <w:color w:val="auto"/>
        </w:rPr>
      </w:pPr>
      <w:r w:rsidRPr="00B567C6">
        <w:rPr>
          <w:rFonts w:ascii="Times New Roman" w:hAnsi="Times New Roman" w:cs="Times New Roman"/>
          <w:color w:val="auto"/>
        </w:rPr>
        <w:t xml:space="preserve">Para a realização dessa pesquisa foi adotado o método de abordagem qualitativa, que segundo, </w:t>
      </w:r>
      <w:proofErr w:type="spellStart"/>
      <w:r w:rsidRPr="00B567C6">
        <w:rPr>
          <w:rFonts w:ascii="Times New Roman" w:hAnsi="Times New Roman" w:cs="Times New Roman"/>
          <w:color w:val="auto"/>
        </w:rPr>
        <w:t>Lakatos</w:t>
      </w:r>
      <w:proofErr w:type="spellEnd"/>
      <w:r w:rsidR="00F23E04" w:rsidRPr="00B567C6">
        <w:rPr>
          <w:rFonts w:ascii="Times New Roman" w:hAnsi="Times New Roman" w:cs="Times New Roman"/>
          <w:color w:val="auto"/>
        </w:rPr>
        <w:t xml:space="preserve"> </w:t>
      </w:r>
      <w:r w:rsidRPr="00B567C6">
        <w:rPr>
          <w:rFonts w:ascii="Times New Roman" w:hAnsi="Times New Roman" w:cs="Times New Roman"/>
          <w:color w:val="auto"/>
        </w:rPr>
        <w:t xml:space="preserve">&amp; Marconi (2009), a abordagem qualitativa pode ser definida como um estudo não estatístico, que identifica e avalia em profundidade dados de difícil mensuração de um determinado grupo de indivíduos em relação a um problema específico. </w:t>
      </w:r>
    </w:p>
    <w:p w:rsidR="003753B0" w:rsidRPr="00B567C6" w:rsidRDefault="003753B0" w:rsidP="00F23E04">
      <w:pPr>
        <w:pStyle w:val="Default"/>
        <w:spacing w:line="360" w:lineRule="auto"/>
        <w:ind w:firstLine="709"/>
        <w:jc w:val="both"/>
        <w:rPr>
          <w:rFonts w:ascii="Times New Roman" w:hAnsi="Times New Roman" w:cs="Times New Roman"/>
          <w:color w:val="auto"/>
        </w:rPr>
      </w:pPr>
      <w:r w:rsidRPr="00B567C6">
        <w:rPr>
          <w:rFonts w:ascii="Times New Roman" w:hAnsi="Times New Roman" w:cs="Times New Roman"/>
          <w:color w:val="auto"/>
        </w:rPr>
        <w:t>Assim usou-se como embasamento para a pesquisa a frente bibliográfica. A pesquisa bibliográfica pode ser caracterizada como uma pesquisa que organiza um levantamento dos estudos já publicados em forma de livros, revistas e publicações avulsas.</w:t>
      </w:r>
    </w:p>
    <w:p w:rsidR="003753B0" w:rsidRPr="00B567C6" w:rsidRDefault="003753B0" w:rsidP="003753B0">
      <w:pPr>
        <w:pStyle w:val="Default"/>
        <w:spacing w:line="360" w:lineRule="auto"/>
        <w:ind w:firstLine="709"/>
        <w:rPr>
          <w:rFonts w:ascii="Times New Roman" w:hAnsi="Times New Roman" w:cs="Times New Roman"/>
          <w:color w:val="auto"/>
        </w:rPr>
      </w:pPr>
      <w:r w:rsidRPr="00B567C6">
        <w:rPr>
          <w:rFonts w:ascii="Times New Roman" w:hAnsi="Times New Roman" w:cs="Times New Roman"/>
          <w:color w:val="auto"/>
        </w:rPr>
        <w:t xml:space="preserve">Conforme esclarece </w:t>
      </w:r>
      <w:proofErr w:type="spellStart"/>
      <w:r w:rsidRPr="00B567C6">
        <w:rPr>
          <w:rFonts w:ascii="Times New Roman" w:hAnsi="Times New Roman" w:cs="Times New Roman"/>
          <w:color w:val="auto"/>
        </w:rPr>
        <w:t>Boccato</w:t>
      </w:r>
      <w:proofErr w:type="spellEnd"/>
      <w:r w:rsidRPr="00B567C6">
        <w:rPr>
          <w:rFonts w:ascii="Times New Roman" w:hAnsi="Times New Roman" w:cs="Times New Roman"/>
          <w:color w:val="auto"/>
        </w:rPr>
        <w:t xml:space="preserve"> (2006, p. 266), </w:t>
      </w:r>
    </w:p>
    <w:p w:rsidR="003753B0" w:rsidRPr="00B567C6" w:rsidRDefault="003753B0" w:rsidP="003753B0">
      <w:pPr>
        <w:spacing w:after="0" w:line="240" w:lineRule="auto"/>
        <w:jc w:val="both"/>
        <w:rPr>
          <w:rFonts w:ascii="Times New Roman" w:hAnsi="Times New Roman" w:cs="Times New Roman"/>
          <w:sz w:val="24"/>
          <w:szCs w:val="24"/>
        </w:rPr>
      </w:pPr>
    </w:p>
    <w:p w:rsidR="003753B0" w:rsidRPr="00B567C6" w:rsidRDefault="003753B0" w:rsidP="003753B0">
      <w:pPr>
        <w:spacing w:after="0" w:line="240" w:lineRule="auto"/>
        <w:ind w:left="2268"/>
        <w:jc w:val="both"/>
        <w:rPr>
          <w:rFonts w:ascii="Times New Roman" w:hAnsi="Times New Roman" w:cs="Times New Roman"/>
        </w:rPr>
      </w:pPr>
      <w:r w:rsidRPr="00B567C6">
        <w:rPr>
          <w:rFonts w:ascii="Times New Roman" w:hAnsi="Times New Roman" w:cs="Times New Roman"/>
        </w:rPr>
        <w:t>A pesquisa bibliográfica busca a resolução de um problema (hipótese) por meio de referenciais teóricos publicados, analisando e discutindo as várias contribuições científicas. Esse tipo de pesquisa trará subsídios para o conhecimento sobre o que foi pesquisado, como e sob que enfoque e/ou perspectivas foi tratado o assunto apresentado na literatura científica. Para tanto, é de suma importância que o pesquisador realize um planejamento sistemático do processo de pesquisa, compreendendo desde a definição temática, passando pela construção lógica do trabalho até a decisão da sua forma de comunicação e divulgação.</w:t>
      </w:r>
    </w:p>
    <w:p w:rsidR="003753B0" w:rsidRPr="00B567C6" w:rsidRDefault="003753B0" w:rsidP="003753B0">
      <w:pPr>
        <w:spacing w:after="0" w:line="240" w:lineRule="auto"/>
        <w:ind w:firstLine="708"/>
        <w:jc w:val="both"/>
        <w:rPr>
          <w:rFonts w:ascii="Times New Roman" w:hAnsi="Times New Roman" w:cs="Times New Roman"/>
          <w:sz w:val="24"/>
          <w:szCs w:val="24"/>
        </w:rPr>
      </w:pPr>
    </w:p>
    <w:p w:rsidR="003753B0" w:rsidRPr="00B567C6" w:rsidRDefault="003753B0" w:rsidP="003753B0">
      <w:pPr>
        <w:pStyle w:val="Default"/>
        <w:spacing w:line="360" w:lineRule="auto"/>
        <w:ind w:firstLine="708"/>
        <w:jc w:val="both"/>
        <w:rPr>
          <w:rFonts w:ascii="Times New Roman" w:hAnsi="Times New Roman" w:cs="Times New Roman"/>
          <w:color w:val="auto"/>
        </w:rPr>
      </w:pPr>
      <w:r w:rsidRPr="00B567C6">
        <w:rPr>
          <w:rFonts w:ascii="Times New Roman" w:hAnsi="Times New Roman" w:cs="Times New Roman"/>
          <w:color w:val="auto"/>
        </w:rPr>
        <w:t>A revisão bibliográfica proporciona ao pesquisador atalhos que contribuem para</w:t>
      </w:r>
      <w:r w:rsidR="00F23E04" w:rsidRPr="00B567C6">
        <w:rPr>
          <w:rFonts w:ascii="Times New Roman" w:hAnsi="Times New Roman" w:cs="Times New Roman"/>
          <w:color w:val="auto"/>
        </w:rPr>
        <w:t xml:space="preserve"> o desenvolvimento da bagagem de</w:t>
      </w:r>
      <w:r w:rsidRPr="00B567C6">
        <w:rPr>
          <w:rFonts w:ascii="Times New Roman" w:hAnsi="Times New Roman" w:cs="Times New Roman"/>
          <w:color w:val="auto"/>
        </w:rPr>
        <w:t xml:space="preserve"> conhecimento sobre o assunto da pesquisa que está em </w:t>
      </w:r>
      <w:r w:rsidRPr="00B567C6">
        <w:rPr>
          <w:rFonts w:ascii="Times New Roman" w:hAnsi="Times New Roman" w:cs="Times New Roman"/>
          <w:color w:val="auto"/>
        </w:rPr>
        <w:lastRenderedPageBreak/>
        <w:t>evidência, ainda convém mencionar que esse tipo de pesquisa ajuda na organização, no momento redacional do projeto e eleva os embasamentos teóricos da pesquisa.</w:t>
      </w:r>
    </w:p>
    <w:p w:rsidR="00F03173" w:rsidRPr="00B567C6" w:rsidRDefault="00F03173" w:rsidP="00B567C6">
      <w:pPr>
        <w:spacing w:after="0" w:line="360" w:lineRule="auto"/>
        <w:jc w:val="both"/>
        <w:rPr>
          <w:rFonts w:ascii="Times New Roman" w:hAnsi="Times New Roman" w:cs="Times New Roman"/>
          <w:b/>
          <w:sz w:val="24"/>
          <w:szCs w:val="24"/>
        </w:rPr>
      </w:pPr>
    </w:p>
    <w:p w:rsidR="0002766B" w:rsidRPr="00B567C6" w:rsidRDefault="0054760E" w:rsidP="00F03173">
      <w:pPr>
        <w:spacing w:after="0" w:line="360" w:lineRule="auto"/>
        <w:jc w:val="both"/>
        <w:rPr>
          <w:rFonts w:ascii="Times New Roman" w:hAnsi="Times New Roman" w:cs="Times New Roman"/>
          <w:b/>
          <w:sz w:val="24"/>
          <w:szCs w:val="24"/>
        </w:rPr>
      </w:pPr>
      <w:r w:rsidRPr="00B567C6">
        <w:rPr>
          <w:rFonts w:ascii="Times New Roman" w:hAnsi="Times New Roman" w:cs="Times New Roman"/>
          <w:b/>
          <w:sz w:val="24"/>
          <w:szCs w:val="24"/>
        </w:rPr>
        <w:t>3 CONSIDERAÇÕES FINAIS</w:t>
      </w:r>
    </w:p>
    <w:p w:rsidR="00F03173" w:rsidRPr="00B567C6" w:rsidRDefault="00F03173" w:rsidP="00F03173">
      <w:pPr>
        <w:spacing w:after="0" w:line="360" w:lineRule="auto"/>
        <w:jc w:val="both"/>
        <w:rPr>
          <w:rFonts w:ascii="Times New Roman" w:hAnsi="Times New Roman" w:cs="Times New Roman"/>
          <w:sz w:val="24"/>
          <w:szCs w:val="24"/>
        </w:rPr>
      </w:pPr>
    </w:p>
    <w:p w:rsidR="0002766B" w:rsidRPr="00B567C6" w:rsidRDefault="0002766B" w:rsidP="00D74C35">
      <w:pPr>
        <w:spacing w:after="0" w:line="360" w:lineRule="auto"/>
        <w:ind w:firstLine="709"/>
        <w:jc w:val="both"/>
        <w:rPr>
          <w:rFonts w:ascii="Times New Roman" w:hAnsi="Times New Roman" w:cs="Times New Roman"/>
          <w:sz w:val="24"/>
          <w:szCs w:val="24"/>
        </w:rPr>
      </w:pPr>
      <w:r w:rsidRPr="00B567C6">
        <w:rPr>
          <w:rFonts w:ascii="Times New Roman" w:hAnsi="Times New Roman" w:cs="Times New Roman"/>
          <w:sz w:val="24"/>
          <w:szCs w:val="24"/>
        </w:rPr>
        <w:t>Compreende-se que todo o processo educacional está articulado e contextualizado na referência de relações sociais, políticas, educacionais, culturais e religiosas. As questões q</w:t>
      </w:r>
      <w:r w:rsidR="00F03173" w:rsidRPr="00B567C6">
        <w:rPr>
          <w:rFonts w:ascii="Times New Roman" w:hAnsi="Times New Roman" w:cs="Times New Roman"/>
          <w:sz w:val="24"/>
          <w:szCs w:val="24"/>
        </w:rPr>
        <w:t>ue a presente pesquisa suscitou torna</w:t>
      </w:r>
      <w:r w:rsidRPr="00B567C6">
        <w:rPr>
          <w:rFonts w:ascii="Times New Roman" w:hAnsi="Times New Roman" w:cs="Times New Roman"/>
          <w:sz w:val="24"/>
          <w:szCs w:val="24"/>
        </w:rPr>
        <w:t xml:space="preserve"> possível aos professores e alunos a compreensão de suas próprias experiências religiosas e a diversidade de manifestações religiosas existentes, e mediante essa partilha de saberes e experiências cotidianas, venham a respeitar o “outro”, bem como possam exercitar a tolerância com aqueles que não comunguem de sua mesma experiência religiosa, contribuindo assim para uma educação inclusiva. </w:t>
      </w:r>
    </w:p>
    <w:p w:rsidR="0002766B" w:rsidRPr="00B567C6" w:rsidRDefault="00B567C6" w:rsidP="00B567C6">
      <w:pPr>
        <w:pStyle w:val="Ttulo1"/>
        <w:tabs>
          <w:tab w:val="left" w:pos="6220"/>
        </w:tabs>
        <w:spacing w:before="0" w:line="360" w:lineRule="auto"/>
        <w:rPr>
          <w:rFonts w:ascii="Times New Roman" w:eastAsiaTheme="minorHAnsi" w:hAnsi="Times New Roman" w:cs="Times New Roman"/>
          <w:color w:val="auto"/>
          <w:sz w:val="24"/>
          <w:szCs w:val="24"/>
        </w:rPr>
      </w:pPr>
      <w:bookmarkStart w:id="1" w:name="_Toc497905875"/>
      <w:r w:rsidRPr="00B567C6">
        <w:rPr>
          <w:rFonts w:ascii="Times New Roman" w:eastAsiaTheme="minorHAnsi" w:hAnsi="Times New Roman" w:cs="Times New Roman"/>
          <w:color w:val="auto"/>
          <w:sz w:val="24"/>
          <w:szCs w:val="24"/>
        </w:rPr>
        <w:tab/>
      </w:r>
    </w:p>
    <w:p w:rsidR="008E6377" w:rsidRPr="00B567C6" w:rsidRDefault="008E6377" w:rsidP="0002766B">
      <w:pPr>
        <w:pStyle w:val="Ttulo1"/>
        <w:spacing w:before="0" w:line="240" w:lineRule="auto"/>
        <w:jc w:val="center"/>
        <w:rPr>
          <w:rFonts w:ascii="Times New Roman" w:hAnsi="Times New Roman" w:cs="Times New Roman"/>
          <w:b/>
          <w:color w:val="auto"/>
          <w:sz w:val="24"/>
          <w:szCs w:val="24"/>
        </w:rPr>
      </w:pPr>
      <w:r w:rsidRPr="00B567C6">
        <w:rPr>
          <w:rFonts w:ascii="Times New Roman" w:hAnsi="Times New Roman" w:cs="Times New Roman"/>
          <w:b/>
          <w:color w:val="auto"/>
          <w:sz w:val="24"/>
          <w:szCs w:val="24"/>
        </w:rPr>
        <w:t>REFERÊNCIAS</w:t>
      </w:r>
      <w:bookmarkEnd w:id="1"/>
    </w:p>
    <w:p w:rsidR="005D5DA3" w:rsidRPr="00B567C6" w:rsidRDefault="005D5DA3" w:rsidP="00F03173">
      <w:pPr>
        <w:spacing w:after="0" w:line="360" w:lineRule="auto"/>
        <w:rPr>
          <w:rFonts w:ascii="Times New Roman" w:hAnsi="Times New Roman" w:cs="Times New Roman"/>
        </w:rPr>
      </w:pPr>
    </w:p>
    <w:p w:rsidR="00F64322" w:rsidRPr="00B567C6" w:rsidRDefault="00F64322"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BOCCATO, V. R. C. Metodologia da pesquisa bibliográfica na área odontológica e o artigo científico como forma de comunicação. </w:t>
      </w:r>
      <w:r w:rsidRPr="00B567C6">
        <w:rPr>
          <w:rFonts w:ascii="Times New Roman" w:hAnsi="Times New Roman" w:cs="Times New Roman"/>
          <w:b/>
          <w:bCs/>
          <w:sz w:val="24"/>
          <w:szCs w:val="24"/>
        </w:rPr>
        <w:t>Rev. Odontol. Univ. Cidade São Paulo</w:t>
      </w:r>
      <w:r w:rsidRPr="00B567C6">
        <w:rPr>
          <w:rFonts w:ascii="Times New Roman" w:hAnsi="Times New Roman" w:cs="Times New Roman"/>
          <w:sz w:val="24"/>
          <w:szCs w:val="24"/>
        </w:rPr>
        <w:t>, São Paulo, v. 18, n. 3, p. 265-274, 2006.</w:t>
      </w:r>
    </w:p>
    <w:p w:rsidR="00F64322" w:rsidRPr="00B567C6" w:rsidRDefault="00F64322" w:rsidP="00E15F1D">
      <w:pPr>
        <w:spacing w:after="0" w:line="240" w:lineRule="auto"/>
        <w:rPr>
          <w:rFonts w:ascii="Times New Roman" w:hAnsi="Times New Roman" w:cs="Times New Roman"/>
          <w:sz w:val="24"/>
          <w:szCs w:val="24"/>
        </w:rPr>
      </w:pPr>
    </w:p>
    <w:p w:rsidR="00F64322" w:rsidRPr="00B567C6" w:rsidRDefault="003A02B1"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BRASIL. </w:t>
      </w:r>
      <w:r w:rsidRPr="00B567C6">
        <w:rPr>
          <w:rFonts w:ascii="Times New Roman" w:hAnsi="Times New Roman" w:cs="Times New Roman"/>
          <w:b/>
          <w:sz w:val="24"/>
          <w:szCs w:val="24"/>
        </w:rPr>
        <w:t>Lei nº 9.475 de 22 de julho de 1997</w:t>
      </w:r>
      <w:r w:rsidRPr="00B567C6">
        <w:rPr>
          <w:rFonts w:ascii="Times New Roman" w:hAnsi="Times New Roman" w:cs="Times New Roman"/>
          <w:sz w:val="24"/>
          <w:szCs w:val="24"/>
        </w:rPr>
        <w:t>. Da nova redação ao artigo 33 da Lei nº 9.394, de 20 de dezembro de 1996, que estabelece as Diretrizes e Bases da Educação Nacional. Brasília: Diário Oficial da União, seção I, de 23 de julho de 1997.</w:t>
      </w:r>
    </w:p>
    <w:p w:rsidR="003A02B1" w:rsidRPr="00B567C6" w:rsidRDefault="003A02B1" w:rsidP="00E15F1D">
      <w:pPr>
        <w:spacing w:after="0" w:line="240" w:lineRule="auto"/>
        <w:rPr>
          <w:rFonts w:ascii="Times New Roman" w:hAnsi="Times New Roman" w:cs="Times New Roman"/>
          <w:sz w:val="24"/>
          <w:szCs w:val="24"/>
        </w:rPr>
      </w:pPr>
    </w:p>
    <w:p w:rsidR="008A1B25" w:rsidRPr="00B567C6" w:rsidRDefault="008A1B25" w:rsidP="00E15F1D">
      <w:pPr>
        <w:autoSpaceDE w:val="0"/>
        <w:autoSpaceDN w:val="0"/>
        <w:adjustRightInd w:val="0"/>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CAETANO, M. C. </w:t>
      </w:r>
      <w:r w:rsidRPr="00B567C6">
        <w:rPr>
          <w:rFonts w:ascii="Times New Roman" w:hAnsi="Times New Roman" w:cs="Times New Roman"/>
          <w:b/>
          <w:bCs/>
          <w:sz w:val="24"/>
          <w:szCs w:val="24"/>
        </w:rPr>
        <w:t xml:space="preserve">O ensino religioso e a formação de seus professores: </w:t>
      </w:r>
      <w:r w:rsidRPr="00B567C6">
        <w:rPr>
          <w:rFonts w:ascii="Times New Roman" w:hAnsi="Times New Roman" w:cs="Times New Roman"/>
          <w:bCs/>
          <w:sz w:val="24"/>
          <w:szCs w:val="24"/>
        </w:rPr>
        <w:t>dificuldades e perspectivas.</w:t>
      </w:r>
      <w:r w:rsidRPr="00B567C6">
        <w:rPr>
          <w:rFonts w:ascii="Times New Roman" w:hAnsi="Times New Roman" w:cs="Times New Roman"/>
          <w:sz w:val="24"/>
          <w:szCs w:val="24"/>
        </w:rPr>
        <w:t>2007. Dissertação (Mestrado em Ciências da Religião). Pontifícia Universidade Católica de Minas Gerais/MG,2007. Disponível em:&lt;www.sistemas.pucminas.br&gt;. Acessado em: 27 jul. 2017.</w:t>
      </w:r>
    </w:p>
    <w:p w:rsidR="003A02B1" w:rsidRPr="00B567C6" w:rsidRDefault="003A02B1" w:rsidP="00E15F1D">
      <w:pPr>
        <w:spacing w:after="0" w:line="240" w:lineRule="auto"/>
        <w:rPr>
          <w:rFonts w:ascii="Times New Roman" w:hAnsi="Times New Roman" w:cs="Times New Roman"/>
          <w:sz w:val="24"/>
          <w:szCs w:val="24"/>
        </w:rPr>
      </w:pPr>
    </w:p>
    <w:p w:rsidR="003A02B1" w:rsidRPr="00B567C6" w:rsidRDefault="003A02B1"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CARON, L. Políticas Públicas para Formação de Professores a Educação Básica. </w:t>
      </w:r>
      <w:r w:rsidRPr="00B567C6">
        <w:rPr>
          <w:rFonts w:ascii="Times New Roman" w:hAnsi="Times New Roman" w:cs="Times New Roman"/>
          <w:i/>
          <w:sz w:val="24"/>
          <w:szCs w:val="24"/>
        </w:rPr>
        <w:t>In:</w:t>
      </w:r>
      <w:r w:rsidR="00F03173" w:rsidRPr="00B567C6">
        <w:rPr>
          <w:rFonts w:ascii="Times New Roman" w:hAnsi="Times New Roman" w:cs="Times New Roman"/>
          <w:sz w:val="24"/>
          <w:szCs w:val="24"/>
        </w:rPr>
        <w:t xml:space="preserve"> JUNQUEIRA, S. R.</w:t>
      </w:r>
      <w:r w:rsidRPr="00B567C6">
        <w:rPr>
          <w:rFonts w:ascii="Times New Roman" w:hAnsi="Times New Roman" w:cs="Times New Roman"/>
          <w:sz w:val="24"/>
          <w:szCs w:val="24"/>
        </w:rPr>
        <w:t>; OLIVEIRA, L</w:t>
      </w:r>
      <w:r w:rsidR="00F03173" w:rsidRPr="00B567C6">
        <w:rPr>
          <w:rFonts w:ascii="Times New Roman" w:hAnsi="Times New Roman" w:cs="Times New Roman"/>
          <w:sz w:val="24"/>
          <w:szCs w:val="24"/>
        </w:rPr>
        <w:t>.</w:t>
      </w:r>
      <w:r w:rsidRPr="00B567C6">
        <w:rPr>
          <w:rFonts w:ascii="Times New Roman" w:hAnsi="Times New Roman" w:cs="Times New Roman"/>
          <w:sz w:val="24"/>
          <w:szCs w:val="24"/>
        </w:rPr>
        <w:t xml:space="preserve"> B</w:t>
      </w:r>
      <w:r w:rsidR="00F03173" w:rsidRPr="00B567C6">
        <w:rPr>
          <w:rFonts w:ascii="Times New Roman" w:hAnsi="Times New Roman" w:cs="Times New Roman"/>
          <w:sz w:val="24"/>
          <w:szCs w:val="24"/>
        </w:rPr>
        <w:t>.</w:t>
      </w:r>
      <w:r w:rsidRPr="00B567C6">
        <w:rPr>
          <w:rFonts w:ascii="Times New Roman" w:hAnsi="Times New Roman" w:cs="Times New Roman"/>
          <w:sz w:val="24"/>
          <w:szCs w:val="24"/>
        </w:rPr>
        <w:t xml:space="preserve"> (Org.). </w:t>
      </w:r>
      <w:r w:rsidRPr="00B567C6">
        <w:rPr>
          <w:rFonts w:ascii="Times New Roman" w:hAnsi="Times New Roman" w:cs="Times New Roman"/>
          <w:b/>
          <w:sz w:val="24"/>
          <w:szCs w:val="24"/>
        </w:rPr>
        <w:t>Ensino Religioso: memória e perspectiva</w:t>
      </w:r>
      <w:r w:rsidRPr="00B567C6">
        <w:rPr>
          <w:rFonts w:ascii="Times New Roman" w:hAnsi="Times New Roman" w:cs="Times New Roman"/>
          <w:sz w:val="24"/>
          <w:szCs w:val="24"/>
        </w:rPr>
        <w:t xml:space="preserve">. Curitiba: Champagnat, 2007.  </w:t>
      </w:r>
    </w:p>
    <w:p w:rsidR="005D5DA3" w:rsidRPr="00B567C6" w:rsidRDefault="005D5DA3" w:rsidP="00E15F1D">
      <w:pPr>
        <w:spacing w:after="0" w:line="240" w:lineRule="auto"/>
        <w:rPr>
          <w:rFonts w:ascii="Times New Roman" w:hAnsi="Times New Roman" w:cs="Times New Roman"/>
          <w:sz w:val="24"/>
          <w:szCs w:val="24"/>
        </w:rPr>
      </w:pPr>
    </w:p>
    <w:p w:rsidR="005D5DA3" w:rsidRPr="00B567C6" w:rsidRDefault="003A02B1"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DEMO, P. </w:t>
      </w:r>
      <w:r w:rsidRPr="00B567C6">
        <w:rPr>
          <w:rFonts w:ascii="Times New Roman" w:hAnsi="Times New Roman" w:cs="Times New Roman"/>
          <w:b/>
          <w:sz w:val="24"/>
          <w:szCs w:val="24"/>
        </w:rPr>
        <w:t>Desafios Modernos da Educação</w:t>
      </w:r>
      <w:r w:rsidRPr="00B567C6">
        <w:rPr>
          <w:rFonts w:ascii="Times New Roman" w:hAnsi="Times New Roman" w:cs="Times New Roman"/>
          <w:sz w:val="24"/>
          <w:szCs w:val="24"/>
        </w:rPr>
        <w:t>. Petrópolis: Vozes, 2002.</w:t>
      </w:r>
    </w:p>
    <w:p w:rsidR="00B567C6" w:rsidRPr="00B567C6" w:rsidRDefault="00B567C6" w:rsidP="00E15F1D">
      <w:pPr>
        <w:spacing w:after="0" w:line="240" w:lineRule="auto"/>
        <w:rPr>
          <w:rFonts w:ascii="Times New Roman" w:hAnsi="Times New Roman" w:cs="Times New Roman"/>
          <w:sz w:val="24"/>
          <w:szCs w:val="24"/>
        </w:rPr>
      </w:pPr>
    </w:p>
    <w:p w:rsidR="008A1B25" w:rsidRPr="00B567C6" w:rsidRDefault="008A1B25"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FONAPER. </w:t>
      </w:r>
      <w:r w:rsidRPr="00B567C6">
        <w:rPr>
          <w:rFonts w:ascii="Times New Roman" w:hAnsi="Times New Roman" w:cs="Times New Roman"/>
          <w:b/>
          <w:bCs/>
          <w:sz w:val="24"/>
          <w:szCs w:val="24"/>
        </w:rPr>
        <w:t xml:space="preserve">Parâmetro Curricular Nacional do Ensino Religioso. </w:t>
      </w:r>
      <w:r w:rsidRPr="00B567C6">
        <w:rPr>
          <w:rFonts w:ascii="Times New Roman" w:hAnsi="Times New Roman" w:cs="Times New Roman"/>
          <w:sz w:val="24"/>
          <w:szCs w:val="24"/>
        </w:rPr>
        <w:t>Disponível em:&lt;http://www.fonaper.com.br/hp/&gt;. Acesso em: 15jun. 2017</w:t>
      </w:r>
    </w:p>
    <w:p w:rsidR="008A1B25" w:rsidRPr="00B567C6" w:rsidRDefault="008A1B25" w:rsidP="00E15F1D">
      <w:pPr>
        <w:autoSpaceDE w:val="0"/>
        <w:autoSpaceDN w:val="0"/>
        <w:adjustRightInd w:val="0"/>
        <w:spacing w:after="0" w:line="240" w:lineRule="auto"/>
        <w:rPr>
          <w:rFonts w:ascii="Times New Roman" w:hAnsi="Times New Roman" w:cs="Times New Roman"/>
          <w:sz w:val="24"/>
          <w:szCs w:val="24"/>
        </w:rPr>
      </w:pPr>
    </w:p>
    <w:p w:rsidR="008A1B25" w:rsidRPr="00B567C6" w:rsidRDefault="008A1B25" w:rsidP="00E15F1D">
      <w:pPr>
        <w:autoSpaceDE w:val="0"/>
        <w:autoSpaceDN w:val="0"/>
        <w:adjustRightInd w:val="0"/>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FREIRE, P. </w:t>
      </w:r>
      <w:r w:rsidRPr="00B567C6">
        <w:rPr>
          <w:rFonts w:ascii="Times New Roman" w:hAnsi="Times New Roman" w:cs="Times New Roman"/>
          <w:b/>
          <w:bCs/>
          <w:sz w:val="24"/>
          <w:szCs w:val="24"/>
        </w:rPr>
        <w:t xml:space="preserve">Pedagogia da autonomia: </w:t>
      </w:r>
      <w:r w:rsidRPr="00B567C6">
        <w:rPr>
          <w:rFonts w:ascii="Times New Roman" w:hAnsi="Times New Roman" w:cs="Times New Roman"/>
          <w:bCs/>
          <w:sz w:val="24"/>
          <w:szCs w:val="24"/>
        </w:rPr>
        <w:t>saberes necessários à prática educativa.</w:t>
      </w:r>
      <w:r w:rsidRPr="00B567C6">
        <w:rPr>
          <w:rFonts w:ascii="Times New Roman" w:hAnsi="Times New Roman" w:cs="Times New Roman"/>
          <w:sz w:val="24"/>
          <w:szCs w:val="24"/>
        </w:rPr>
        <w:t>43. ed. São Paulo: Paz e Terra, 2011.</w:t>
      </w:r>
    </w:p>
    <w:p w:rsidR="008A1B25" w:rsidRPr="00B567C6" w:rsidRDefault="008A1B25" w:rsidP="00E15F1D">
      <w:pPr>
        <w:autoSpaceDE w:val="0"/>
        <w:autoSpaceDN w:val="0"/>
        <w:adjustRightInd w:val="0"/>
        <w:spacing w:after="0" w:line="240" w:lineRule="auto"/>
        <w:rPr>
          <w:rFonts w:ascii="Times New Roman" w:hAnsi="Times New Roman" w:cs="Times New Roman"/>
          <w:sz w:val="24"/>
          <w:szCs w:val="24"/>
        </w:rPr>
      </w:pPr>
    </w:p>
    <w:p w:rsidR="008E6377" w:rsidRPr="00B567C6" w:rsidRDefault="008A1B25" w:rsidP="00E15F1D">
      <w:pPr>
        <w:autoSpaceDE w:val="0"/>
        <w:autoSpaceDN w:val="0"/>
        <w:adjustRightInd w:val="0"/>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______. </w:t>
      </w:r>
      <w:r w:rsidRPr="00B567C6">
        <w:rPr>
          <w:rFonts w:ascii="Times New Roman" w:hAnsi="Times New Roman" w:cs="Times New Roman"/>
          <w:b/>
          <w:sz w:val="24"/>
          <w:szCs w:val="24"/>
        </w:rPr>
        <w:t>Política e educação.</w:t>
      </w:r>
      <w:r w:rsidRPr="00B567C6">
        <w:rPr>
          <w:rFonts w:ascii="Times New Roman" w:hAnsi="Times New Roman" w:cs="Times New Roman"/>
          <w:sz w:val="24"/>
          <w:szCs w:val="24"/>
        </w:rPr>
        <w:t xml:space="preserve"> São Paulo: Cortez, 1997.</w:t>
      </w:r>
    </w:p>
    <w:p w:rsidR="003A02B1" w:rsidRPr="00B567C6" w:rsidRDefault="003A02B1" w:rsidP="00E15F1D">
      <w:pPr>
        <w:autoSpaceDE w:val="0"/>
        <w:autoSpaceDN w:val="0"/>
        <w:adjustRightInd w:val="0"/>
        <w:spacing w:after="0" w:line="240" w:lineRule="auto"/>
        <w:rPr>
          <w:rFonts w:ascii="Times New Roman" w:hAnsi="Times New Roman" w:cs="Times New Roman"/>
          <w:sz w:val="24"/>
          <w:szCs w:val="24"/>
        </w:rPr>
      </w:pPr>
    </w:p>
    <w:p w:rsidR="003A02B1" w:rsidRPr="00B567C6" w:rsidRDefault="003A02B1" w:rsidP="00E15F1D">
      <w:pPr>
        <w:autoSpaceDE w:val="0"/>
        <w:autoSpaceDN w:val="0"/>
        <w:adjustRightInd w:val="0"/>
        <w:spacing w:after="0" w:line="240" w:lineRule="auto"/>
        <w:rPr>
          <w:rFonts w:ascii="Times New Roman" w:hAnsi="Times New Roman" w:cs="Times New Roman"/>
          <w:sz w:val="24"/>
          <w:szCs w:val="24"/>
        </w:rPr>
      </w:pPr>
      <w:r w:rsidRPr="00B567C6">
        <w:rPr>
          <w:rFonts w:ascii="Times New Roman" w:hAnsi="Times New Roman" w:cs="Times New Roman"/>
          <w:sz w:val="24"/>
          <w:szCs w:val="24"/>
        </w:rPr>
        <w:lastRenderedPageBreak/>
        <w:t xml:space="preserve">GRUEN, W. </w:t>
      </w:r>
      <w:r w:rsidRPr="00B567C6">
        <w:rPr>
          <w:rFonts w:ascii="Times New Roman" w:hAnsi="Times New Roman" w:cs="Times New Roman"/>
          <w:b/>
          <w:sz w:val="24"/>
          <w:szCs w:val="24"/>
        </w:rPr>
        <w:t>O Ensino religioso na escola</w:t>
      </w:r>
      <w:r w:rsidRPr="00B567C6">
        <w:rPr>
          <w:rFonts w:ascii="Times New Roman" w:hAnsi="Times New Roman" w:cs="Times New Roman"/>
          <w:sz w:val="24"/>
          <w:szCs w:val="24"/>
        </w:rPr>
        <w:t>. Petrópolis-RJ, Vozes, 1985.</w:t>
      </w:r>
    </w:p>
    <w:p w:rsidR="003A02B1" w:rsidRPr="00B567C6" w:rsidRDefault="003A02B1" w:rsidP="00E15F1D">
      <w:pPr>
        <w:autoSpaceDE w:val="0"/>
        <w:autoSpaceDN w:val="0"/>
        <w:adjustRightInd w:val="0"/>
        <w:spacing w:after="0" w:line="240" w:lineRule="auto"/>
        <w:rPr>
          <w:rFonts w:ascii="Times New Roman" w:hAnsi="Times New Roman" w:cs="Times New Roman"/>
          <w:sz w:val="24"/>
          <w:szCs w:val="24"/>
        </w:rPr>
      </w:pPr>
    </w:p>
    <w:p w:rsidR="003A02B1" w:rsidRPr="00B567C6" w:rsidRDefault="003A02B1"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JUNQUEIRA, S. R. </w:t>
      </w:r>
      <w:r w:rsidRPr="00B567C6">
        <w:rPr>
          <w:rFonts w:ascii="Times New Roman" w:hAnsi="Times New Roman" w:cs="Times New Roman"/>
          <w:b/>
          <w:sz w:val="24"/>
          <w:szCs w:val="24"/>
        </w:rPr>
        <w:t>O processo de escolarização do Ensino Religioso no Brasil</w:t>
      </w:r>
      <w:r w:rsidRPr="00B567C6">
        <w:rPr>
          <w:rFonts w:ascii="Times New Roman" w:hAnsi="Times New Roman" w:cs="Times New Roman"/>
          <w:sz w:val="24"/>
          <w:szCs w:val="24"/>
        </w:rPr>
        <w:t>. Petrópolis, RJ: Vozes, 2002.</w:t>
      </w:r>
    </w:p>
    <w:p w:rsidR="008E6377" w:rsidRPr="00B567C6" w:rsidRDefault="008E6377" w:rsidP="00E15F1D">
      <w:pPr>
        <w:autoSpaceDE w:val="0"/>
        <w:autoSpaceDN w:val="0"/>
        <w:adjustRightInd w:val="0"/>
        <w:spacing w:after="0" w:line="240" w:lineRule="auto"/>
        <w:rPr>
          <w:rFonts w:ascii="Times New Roman" w:hAnsi="Times New Roman" w:cs="Times New Roman"/>
          <w:sz w:val="24"/>
          <w:szCs w:val="24"/>
        </w:rPr>
      </w:pPr>
    </w:p>
    <w:p w:rsidR="008E6377" w:rsidRPr="00B567C6" w:rsidRDefault="008E6377" w:rsidP="00E15F1D">
      <w:pPr>
        <w:pStyle w:val="xmsonormal"/>
        <w:shd w:val="clear" w:color="auto" w:fill="FFFFFF"/>
        <w:spacing w:before="0" w:beforeAutospacing="0" w:after="0" w:afterAutospacing="0"/>
      </w:pPr>
      <w:r w:rsidRPr="00B567C6">
        <w:t xml:space="preserve">KRAMER, S. </w:t>
      </w:r>
      <w:r w:rsidRPr="00B567C6">
        <w:rPr>
          <w:b/>
        </w:rPr>
        <w:t>Profissionais de Educação Infantil: Gestão e Formação.</w:t>
      </w:r>
      <w:r w:rsidRPr="00B567C6">
        <w:t xml:space="preserve"> São Paulo: Ática, 2005.</w:t>
      </w:r>
    </w:p>
    <w:p w:rsidR="00F64322" w:rsidRPr="00B567C6" w:rsidRDefault="00F64322" w:rsidP="00E15F1D">
      <w:pPr>
        <w:pStyle w:val="xmsonormal"/>
        <w:shd w:val="clear" w:color="auto" w:fill="FFFFFF"/>
        <w:spacing w:before="0" w:beforeAutospacing="0" w:after="0" w:afterAutospacing="0"/>
      </w:pPr>
    </w:p>
    <w:p w:rsidR="00F64322" w:rsidRPr="00B567C6" w:rsidRDefault="00F64322"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LAKATOS, E. M.; MARCONI, M. A. </w:t>
      </w:r>
      <w:r w:rsidRPr="00B567C6">
        <w:rPr>
          <w:rFonts w:ascii="Times New Roman" w:hAnsi="Times New Roman" w:cs="Times New Roman"/>
          <w:b/>
          <w:bCs/>
          <w:sz w:val="24"/>
          <w:szCs w:val="24"/>
        </w:rPr>
        <w:t xml:space="preserve">Metodologia do trabalho cientifico: </w:t>
      </w:r>
      <w:r w:rsidRPr="00B567C6">
        <w:rPr>
          <w:rFonts w:ascii="Times New Roman" w:hAnsi="Times New Roman" w:cs="Times New Roman"/>
          <w:sz w:val="24"/>
          <w:szCs w:val="24"/>
        </w:rPr>
        <w:t>procedimentos básicos, pesquisa bibliográfica, projeto e relatório publicações e trabalhos científicos. São Paulo: Atlas, 2009.</w:t>
      </w:r>
    </w:p>
    <w:p w:rsidR="003A02B1" w:rsidRPr="00B567C6" w:rsidRDefault="003A02B1" w:rsidP="00E15F1D">
      <w:pPr>
        <w:pStyle w:val="xmsonormal"/>
        <w:shd w:val="clear" w:color="auto" w:fill="FFFFFF"/>
        <w:spacing w:before="0" w:beforeAutospacing="0" w:after="0" w:afterAutospacing="0"/>
      </w:pPr>
    </w:p>
    <w:p w:rsidR="003A02B1" w:rsidRPr="00B567C6" w:rsidRDefault="003A02B1"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NÓVOA, A. </w:t>
      </w:r>
      <w:r w:rsidRPr="00B567C6">
        <w:rPr>
          <w:rFonts w:ascii="Times New Roman" w:hAnsi="Times New Roman" w:cs="Times New Roman"/>
          <w:b/>
          <w:sz w:val="24"/>
          <w:szCs w:val="24"/>
        </w:rPr>
        <w:t xml:space="preserve">Formação de professores e profissão docente. </w:t>
      </w:r>
      <w:r w:rsidRPr="00B567C6">
        <w:rPr>
          <w:rFonts w:ascii="Times New Roman" w:hAnsi="Times New Roman" w:cs="Times New Roman"/>
          <w:i/>
          <w:sz w:val="24"/>
          <w:szCs w:val="24"/>
        </w:rPr>
        <w:t>In:</w:t>
      </w:r>
      <w:r w:rsidRPr="00B567C6">
        <w:rPr>
          <w:rFonts w:ascii="Times New Roman" w:hAnsi="Times New Roman" w:cs="Times New Roman"/>
          <w:sz w:val="24"/>
          <w:szCs w:val="24"/>
        </w:rPr>
        <w:t xml:space="preserve"> NÓVOA, A. (coord.). </w:t>
      </w:r>
      <w:r w:rsidRPr="00B567C6">
        <w:rPr>
          <w:rFonts w:ascii="Times New Roman" w:hAnsi="Times New Roman" w:cs="Times New Roman"/>
          <w:iCs/>
          <w:sz w:val="24"/>
          <w:szCs w:val="24"/>
        </w:rPr>
        <w:t xml:space="preserve">Os professores e a sua formação. </w:t>
      </w:r>
      <w:r w:rsidRPr="00B567C6">
        <w:rPr>
          <w:rFonts w:ascii="Times New Roman" w:hAnsi="Times New Roman" w:cs="Times New Roman"/>
          <w:sz w:val="24"/>
          <w:szCs w:val="24"/>
        </w:rPr>
        <w:t>Lisboa: Dom Quixote, 1995.</w:t>
      </w:r>
    </w:p>
    <w:p w:rsidR="003A02B1" w:rsidRPr="00B567C6" w:rsidRDefault="003A02B1" w:rsidP="00E15F1D">
      <w:pPr>
        <w:spacing w:after="0" w:line="240" w:lineRule="auto"/>
        <w:rPr>
          <w:rFonts w:ascii="Times New Roman" w:hAnsi="Times New Roman" w:cs="Times New Roman"/>
          <w:sz w:val="24"/>
          <w:szCs w:val="24"/>
        </w:rPr>
      </w:pPr>
    </w:p>
    <w:p w:rsidR="003A02B1" w:rsidRPr="00B567C6" w:rsidRDefault="003A02B1"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PERRENOUD, P. </w:t>
      </w:r>
      <w:r w:rsidRPr="00B567C6">
        <w:rPr>
          <w:rFonts w:ascii="Times New Roman" w:hAnsi="Times New Roman" w:cs="Times New Roman"/>
          <w:b/>
          <w:iCs/>
          <w:sz w:val="24"/>
          <w:szCs w:val="24"/>
        </w:rPr>
        <w:t>10 novas competências para ensinar</w:t>
      </w:r>
      <w:r w:rsidRPr="00B567C6">
        <w:rPr>
          <w:rFonts w:ascii="Times New Roman" w:hAnsi="Times New Roman" w:cs="Times New Roman"/>
          <w:i/>
          <w:iCs/>
          <w:sz w:val="24"/>
          <w:szCs w:val="24"/>
        </w:rPr>
        <w:t xml:space="preserve">. </w:t>
      </w:r>
      <w:r w:rsidRPr="00B567C6">
        <w:rPr>
          <w:rFonts w:ascii="Times New Roman" w:hAnsi="Times New Roman" w:cs="Times New Roman"/>
          <w:sz w:val="24"/>
          <w:szCs w:val="24"/>
        </w:rPr>
        <w:t>Porto Alegre: Editora Artes Médicas Sul, 2000.</w:t>
      </w:r>
    </w:p>
    <w:p w:rsidR="00C93E33" w:rsidRPr="00B567C6" w:rsidRDefault="00C93E33" w:rsidP="00E15F1D">
      <w:pPr>
        <w:spacing w:after="0" w:line="240" w:lineRule="auto"/>
        <w:rPr>
          <w:rFonts w:ascii="Times New Roman" w:hAnsi="Times New Roman" w:cs="Times New Roman"/>
          <w:sz w:val="24"/>
          <w:szCs w:val="24"/>
        </w:rPr>
      </w:pPr>
    </w:p>
    <w:p w:rsidR="00C93E33" w:rsidRPr="00B567C6" w:rsidRDefault="00C93E33" w:rsidP="00E15F1D">
      <w:pPr>
        <w:autoSpaceDE w:val="0"/>
        <w:autoSpaceDN w:val="0"/>
        <w:adjustRightInd w:val="0"/>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REBOUL, O. </w:t>
      </w:r>
      <w:r w:rsidRPr="00B567C6">
        <w:rPr>
          <w:rFonts w:ascii="Times New Roman" w:hAnsi="Times New Roman" w:cs="Times New Roman"/>
          <w:b/>
          <w:bCs/>
          <w:sz w:val="24"/>
          <w:szCs w:val="24"/>
        </w:rPr>
        <w:t xml:space="preserve">Filosofia da educação. </w:t>
      </w:r>
      <w:r w:rsidRPr="00B567C6">
        <w:rPr>
          <w:rFonts w:ascii="Times New Roman" w:hAnsi="Times New Roman" w:cs="Times New Roman"/>
          <w:sz w:val="24"/>
          <w:szCs w:val="24"/>
        </w:rPr>
        <w:t>São Paulo: Ed. Nacional da USP, 1974.</w:t>
      </w:r>
    </w:p>
    <w:p w:rsidR="008A1B25" w:rsidRPr="00B567C6" w:rsidRDefault="008A1B25" w:rsidP="00E15F1D">
      <w:pPr>
        <w:pStyle w:val="xmsonormal"/>
        <w:shd w:val="clear" w:color="auto" w:fill="FFFFFF"/>
        <w:spacing w:before="0" w:beforeAutospacing="0" w:after="0" w:afterAutospacing="0"/>
      </w:pPr>
    </w:p>
    <w:p w:rsidR="008A1B25" w:rsidRPr="00B567C6" w:rsidRDefault="008A1B25" w:rsidP="00E15F1D">
      <w:pPr>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SILVA, E. </w:t>
      </w:r>
      <w:r w:rsidRPr="00B567C6">
        <w:rPr>
          <w:rFonts w:ascii="Times New Roman" w:hAnsi="Times New Roman" w:cs="Times New Roman"/>
          <w:b/>
          <w:sz w:val="24"/>
          <w:szCs w:val="24"/>
        </w:rPr>
        <w:t xml:space="preserve">Religião, Diversidade e Valores Culturais: </w:t>
      </w:r>
      <w:r w:rsidRPr="00B567C6">
        <w:rPr>
          <w:rFonts w:ascii="Times New Roman" w:hAnsi="Times New Roman" w:cs="Times New Roman"/>
          <w:sz w:val="24"/>
          <w:szCs w:val="24"/>
        </w:rPr>
        <w:t>conceitos teóricos e a educação para a Cidadania. São Paulo: Revista de Estudos da Religião, 2004.</w:t>
      </w:r>
    </w:p>
    <w:p w:rsidR="00C93E33" w:rsidRPr="00B567C6" w:rsidRDefault="00C93E33" w:rsidP="00E15F1D">
      <w:pPr>
        <w:spacing w:after="0" w:line="240" w:lineRule="auto"/>
        <w:rPr>
          <w:rFonts w:ascii="Times New Roman" w:hAnsi="Times New Roman" w:cs="Times New Roman"/>
          <w:sz w:val="24"/>
          <w:szCs w:val="24"/>
        </w:rPr>
      </w:pPr>
    </w:p>
    <w:p w:rsidR="00C93E33" w:rsidRPr="00B567C6" w:rsidRDefault="00C93E33" w:rsidP="00E15F1D">
      <w:pPr>
        <w:autoSpaceDE w:val="0"/>
        <w:autoSpaceDN w:val="0"/>
        <w:adjustRightInd w:val="0"/>
        <w:spacing w:after="0" w:line="240" w:lineRule="auto"/>
        <w:rPr>
          <w:rFonts w:ascii="Times New Roman" w:hAnsi="Times New Roman" w:cs="Times New Roman"/>
          <w:sz w:val="24"/>
          <w:szCs w:val="24"/>
        </w:rPr>
      </w:pPr>
      <w:r w:rsidRPr="00B567C6">
        <w:rPr>
          <w:rFonts w:ascii="Times New Roman" w:hAnsi="Times New Roman" w:cs="Times New Roman"/>
          <w:sz w:val="24"/>
          <w:szCs w:val="24"/>
        </w:rPr>
        <w:t xml:space="preserve">VYGOTSKY, L. S. </w:t>
      </w:r>
      <w:r w:rsidRPr="00B567C6">
        <w:rPr>
          <w:rFonts w:ascii="Times New Roman" w:hAnsi="Times New Roman" w:cs="Times New Roman"/>
          <w:b/>
          <w:iCs/>
          <w:sz w:val="24"/>
          <w:szCs w:val="24"/>
        </w:rPr>
        <w:t>A formação social da mente</w:t>
      </w:r>
      <w:r w:rsidRPr="00B567C6">
        <w:rPr>
          <w:rFonts w:ascii="Times New Roman" w:hAnsi="Times New Roman" w:cs="Times New Roman"/>
          <w:i/>
          <w:iCs/>
          <w:sz w:val="24"/>
          <w:szCs w:val="24"/>
        </w:rPr>
        <w:t xml:space="preserve">. </w:t>
      </w:r>
      <w:r w:rsidRPr="00B567C6">
        <w:rPr>
          <w:rFonts w:ascii="Times New Roman" w:hAnsi="Times New Roman" w:cs="Times New Roman"/>
          <w:sz w:val="24"/>
          <w:szCs w:val="24"/>
        </w:rPr>
        <w:t xml:space="preserve">5. ed. São Paulo: Martins Fontes, 1994. </w:t>
      </w:r>
    </w:p>
    <w:p w:rsidR="00C93E33" w:rsidRPr="00B567C6" w:rsidRDefault="00C93E33" w:rsidP="00B567C6">
      <w:pPr>
        <w:spacing w:after="0" w:line="240" w:lineRule="auto"/>
        <w:rPr>
          <w:rFonts w:ascii="Times New Roman" w:hAnsi="Times New Roman" w:cs="Times New Roman"/>
          <w:sz w:val="24"/>
          <w:szCs w:val="24"/>
        </w:rPr>
      </w:pPr>
    </w:p>
    <w:p w:rsidR="008E6377" w:rsidRPr="00B567C6" w:rsidRDefault="008E6377" w:rsidP="00B567C6">
      <w:pPr>
        <w:autoSpaceDE w:val="0"/>
        <w:autoSpaceDN w:val="0"/>
        <w:adjustRightInd w:val="0"/>
        <w:spacing w:after="0" w:line="240" w:lineRule="auto"/>
        <w:rPr>
          <w:rFonts w:ascii="Times New Roman" w:hAnsi="Times New Roman" w:cs="Times New Roman"/>
          <w:sz w:val="24"/>
          <w:szCs w:val="24"/>
        </w:rPr>
      </w:pPr>
    </w:p>
    <w:p w:rsidR="008E6377" w:rsidRPr="00B567C6" w:rsidRDefault="008E6377" w:rsidP="00B567C6">
      <w:pPr>
        <w:spacing w:after="0" w:line="240" w:lineRule="auto"/>
        <w:rPr>
          <w:rFonts w:ascii="Times New Roman" w:hAnsi="Times New Roman" w:cs="Times New Roman"/>
          <w:sz w:val="24"/>
          <w:szCs w:val="24"/>
        </w:rPr>
      </w:pPr>
    </w:p>
    <w:p w:rsidR="00F50B2B" w:rsidRPr="00B567C6" w:rsidRDefault="00F50B2B" w:rsidP="00B567C6">
      <w:pPr>
        <w:spacing w:after="0" w:line="240" w:lineRule="auto"/>
        <w:rPr>
          <w:rFonts w:ascii="Times New Roman" w:hAnsi="Times New Roman" w:cs="Times New Roman"/>
          <w:sz w:val="24"/>
          <w:szCs w:val="24"/>
        </w:rPr>
      </w:pPr>
    </w:p>
    <w:sectPr w:rsidR="00F50B2B" w:rsidRPr="00B567C6" w:rsidSect="00E15F1D">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45" w:rsidRDefault="000C1A45" w:rsidP="008E6377">
      <w:pPr>
        <w:spacing w:after="0" w:line="240" w:lineRule="auto"/>
      </w:pPr>
      <w:r>
        <w:separator/>
      </w:r>
    </w:p>
  </w:endnote>
  <w:endnote w:type="continuationSeparator" w:id="0">
    <w:p w:rsidR="000C1A45" w:rsidRDefault="000C1A45" w:rsidP="008E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5930"/>
      <w:docPartObj>
        <w:docPartGallery w:val="Page Numbers (Bottom of Page)"/>
        <w:docPartUnique/>
      </w:docPartObj>
    </w:sdtPr>
    <w:sdtEndPr>
      <w:rPr>
        <w:rFonts w:ascii="Times New Roman" w:hAnsi="Times New Roman" w:cs="Times New Roman"/>
        <w:sz w:val="24"/>
        <w:szCs w:val="24"/>
      </w:rPr>
    </w:sdtEndPr>
    <w:sdtContent>
      <w:p w:rsidR="00B277E3" w:rsidRPr="00B277E3" w:rsidRDefault="00D52C6F">
        <w:pPr>
          <w:pStyle w:val="Rodap"/>
          <w:jc w:val="right"/>
          <w:rPr>
            <w:rFonts w:ascii="Times New Roman" w:hAnsi="Times New Roman" w:cs="Times New Roman"/>
            <w:sz w:val="24"/>
            <w:szCs w:val="24"/>
          </w:rPr>
        </w:pPr>
        <w:r w:rsidRPr="00B277E3">
          <w:rPr>
            <w:rFonts w:ascii="Times New Roman" w:hAnsi="Times New Roman" w:cs="Times New Roman"/>
            <w:sz w:val="24"/>
            <w:szCs w:val="24"/>
          </w:rPr>
          <w:fldChar w:fldCharType="begin"/>
        </w:r>
        <w:r w:rsidR="00B277E3" w:rsidRPr="00B277E3">
          <w:rPr>
            <w:rFonts w:ascii="Times New Roman" w:hAnsi="Times New Roman" w:cs="Times New Roman"/>
            <w:sz w:val="24"/>
            <w:szCs w:val="24"/>
          </w:rPr>
          <w:instrText xml:space="preserve"> PAGE   \* MERGEFORMAT </w:instrText>
        </w:r>
        <w:r w:rsidRPr="00B277E3">
          <w:rPr>
            <w:rFonts w:ascii="Times New Roman" w:hAnsi="Times New Roman" w:cs="Times New Roman"/>
            <w:sz w:val="24"/>
            <w:szCs w:val="24"/>
          </w:rPr>
          <w:fldChar w:fldCharType="separate"/>
        </w:r>
        <w:r w:rsidR="001724E5">
          <w:rPr>
            <w:rFonts w:ascii="Times New Roman" w:hAnsi="Times New Roman" w:cs="Times New Roman"/>
            <w:noProof/>
            <w:sz w:val="24"/>
            <w:szCs w:val="24"/>
          </w:rPr>
          <w:t>10</w:t>
        </w:r>
        <w:r w:rsidRPr="00B277E3">
          <w:rPr>
            <w:rFonts w:ascii="Times New Roman" w:hAnsi="Times New Roman" w:cs="Times New Roman"/>
            <w:sz w:val="24"/>
            <w:szCs w:val="24"/>
          </w:rPr>
          <w:fldChar w:fldCharType="end"/>
        </w:r>
      </w:p>
    </w:sdtContent>
  </w:sdt>
  <w:p w:rsidR="00B277E3" w:rsidRDefault="00B277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45" w:rsidRDefault="000C1A45" w:rsidP="008E6377">
      <w:pPr>
        <w:spacing w:after="0" w:line="240" w:lineRule="auto"/>
      </w:pPr>
      <w:r>
        <w:separator/>
      </w:r>
    </w:p>
  </w:footnote>
  <w:footnote w:type="continuationSeparator" w:id="0">
    <w:p w:rsidR="000C1A45" w:rsidRDefault="000C1A45" w:rsidP="008E6377">
      <w:pPr>
        <w:spacing w:after="0" w:line="240" w:lineRule="auto"/>
      </w:pPr>
      <w:r>
        <w:continuationSeparator/>
      </w:r>
    </w:p>
  </w:footnote>
  <w:footnote w:id="1">
    <w:p w:rsidR="00841054" w:rsidRPr="00170ACE" w:rsidRDefault="00841054" w:rsidP="00B567C6">
      <w:pPr>
        <w:pStyle w:val="Textodenotaderodap"/>
        <w:ind w:left="142" w:hanging="142"/>
        <w:rPr>
          <w:rFonts w:ascii="Times New Roman" w:hAnsi="Times New Roman" w:cs="Times New Roman"/>
        </w:rPr>
      </w:pPr>
      <w:r w:rsidRPr="00170ACE">
        <w:rPr>
          <w:rStyle w:val="Refdenotaderodap"/>
          <w:rFonts w:ascii="Times New Roman" w:hAnsi="Times New Roman" w:cs="Times New Roman"/>
        </w:rPr>
        <w:footnoteRef/>
      </w:r>
      <w:r w:rsidR="00F75DE9" w:rsidRPr="00170ACE">
        <w:rPr>
          <w:rFonts w:ascii="Times New Roman" w:hAnsi="Times New Roman" w:cs="Times New Roman"/>
        </w:rPr>
        <w:t xml:space="preserve"> Licenciado em Pedagogia pela</w:t>
      </w:r>
      <w:r w:rsidRPr="00170ACE">
        <w:rPr>
          <w:rFonts w:ascii="Times New Roman" w:hAnsi="Times New Roman" w:cs="Times New Roman"/>
        </w:rPr>
        <w:t xml:space="preserve"> Universidade Estadual do Piauí – UESPI</w:t>
      </w:r>
      <w:r w:rsidR="00F75DE9" w:rsidRPr="00170ACE">
        <w:rPr>
          <w:rFonts w:ascii="Times New Roman" w:hAnsi="Times New Roman" w:cs="Times New Roman"/>
        </w:rPr>
        <w:t xml:space="preserve"> – Campus Picos-PI; </w:t>
      </w:r>
      <w:r w:rsidR="00170ACE" w:rsidRPr="00170ACE">
        <w:rPr>
          <w:rFonts w:ascii="Times New Roman" w:hAnsi="Times New Roman" w:cs="Times New Roman"/>
        </w:rPr>
        <w:t>Pós-Graduando</w:t>
      </w:r>
      <w:r w:rsidR="00F75DE9" w:rsidRPr="00170ACE">
        <w:rPr>
          <w:rFonts w:ascii="Times New Roman" w:hAnsi="Times New Roman" w:cs="Times New Roman"/>
        </w:rPr>
        <w:t xml:space="preserve"> em </w:t>
      </w:r>
      <w:r w:rsidR="00170ACE" w:rsidRPr="00170ACE">
        <w:rPr>
          <w:rFonts w:ascii="Times New Roman" w:hAnsi="Times New Roman" w:cs="Times New Roman"/>
        </w:rPr>
        <w:t>Psicopedagog</w:t>
      </w:r>
      <w:r w:rsidR="001724E5">
        <w:rPr>
          <w:rFonts w:ascii="Times New Roman" w:hAnsi="Times New Roman" w:cs="Times New Roman"/>
        </w:rPr>
        <w:t>i</w:t>
      </w:r>
      <w:bookmarkStart w:id="0" w:name="_GoBack"/>
      <w:bookmarkEnd w:id="0"/>
      <w:r w:rsidR="00170ACE" w:rsidRPr="00170ACE">
        <w:rPr>
          <w:rFonts w:ascii="Times New Roman" w:hAnsi="Times New Roman" w:cs="Times New Roman"/>
        </w:rPr>
        <w:t>a</w:t>
      </w:r>
      <w:r w:rsidR="00FB1036" w:rsidRPr="00170ACE">
        <w:rPr>
          <w:rFonts w:ascii="Times New Roman" w:hAnsi="Times New Roman" w:cs="Times New Roman"/>
        </w:rPr>
        <w:t xml:space="preserve"> Clínica e Institucional </w:t>
      </w:r>
      <w:r w:rsidR="00170ACE" w:rsidRPr="00170ACE">
        <w:rPr>
          <w:rFonts w:ascii="Times New Roman" w:hAnsi="Times New Roman" w:cs="Times New Roman"/>
        </w:rPr>
        <w:t>pela Facu</w:t>
      </w:r>
      <w:r w:rsidR="00B567C6">
        <w:rPr>
          <w:rFonts w:ascii="Times New Roman" w:hAnsi="Times New Roman" w:cs="Times New Roman"/>
        </w:rPr>
        <w:t xml:space="preserve">ldade do Médio Parnaíba (FAMEP). </w:t>
      </w:r>
      <w:r w:rsidRPr="00170ACE">
        <w:rPr>
          <w:rFonts w:ascii="Times New Roman" w:hAnsi="Times New Roman" w:cs="Times New Roman"/>
        </w:rPr>
        <w:t>Email:</w:t>
      </w:r>
      <w:r w:rsidR="00B567C6">
        <w:rPr>
          <w:rFonts w:ascii="Times New Roman" w:hAnsi="Times New Roman" w:cs="Times New Roman"/>
        </w:rPr>
        <w:t>jeffersonoliveirapj@hotmail.com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DE9" w:rsidRDefault="00F75DE9">
    <w:pPr>
      <w:pStyle w:val="Cabealho"/>
    </w:pPr>
    <w:r w:rsidRPr="00F75DE9">
      <w:rPr>
        <w:noProof/>
        <w:lang w:eastAsia="pt-BR"/>
      </w:rPr>
      <w:drawing>
        <wp:anchor distT="0" distB="0" distL="114300" distR="114300" simplePos="0" relativeHeight="251659264" behindDoc="0" locked="0" layoutInCell="1" allowOverlap="1">
          <wp:simplePos x="0" y="0"/>
          <wp:positionH relativeFrom="page">
            <wp:align>center</wp:align>
          </wp:positionH>
          <wp:positionV relativeFrom="paragraph">
            <wp:posOffset>-357505</wp:posOffset>
          </wp:positionV>
          <wp:extent cx="5734050" cy="984250"/>
          <wp:effectExtent l="0" t="0" r="0" b="6350"/>
          <wp:wrapTopAndBottom/>
          <wp:docPr id="1" name="Imagem 1" descr="BANNER_TRABALHOS_XIISIC_2481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ABALHOS_XIISIC_2481_4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9842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77"/>
    <w:rsid w:val="0002766B"/>
    <w:rsid w:val="00077266"/>
    <w:rsid w:val="000C1A45"/>
    <w:rsid w:val="000D1449"/>
    <w:rsid w:val="00170ACE"/>
    <w:rsid w:val="001724E5"/>
    <w:rsid w:val="001C566F"/>
    <w:rsid w:val="00220FBC"/>
    <w:rsid w:val="00257EE9"/>
    <w:rsid w:val="00322CD0"/>
    <w:rsid w:val="003466CB"/>
    <w:rsid w:val="00355E18"/>
    <w:rsid w:val="003753B0"/>
    <w:rsid w:val="003A02B1"/>
    <w:rsid w:val="004C0F3F"/>
    <w:rsid w:val="00511D0F"/>
    <w:rsid w:val="0054760E"/>
    <w:rsid w:val="005A529A"/>
    <w:rsid w:val="005D5DA3"/>
    <w:rsid w:val="00686896"/>
    <w:rsid w:val="00694C03"/>
    <w:rsid w:val="00735C74"/>
    <w:rsid w:val="00764CF7"/>
    <w:rsid w:val="007C5373"/>
    <w:rsid w:val="007C7407"/>
    <w:rsid w:val="007D1422"/>
    <w:rsid w:val="00841054"/>
    <w:rsid w:val="0084342F"/>
    <w:rsid w:val="008A1B25"/>
    <w:rsid w:val="008E6377"/>
    <w:rsid w:val="009265CD"/>
    <w:rsid w:val="00937F67"/>
    <w:rsid w:val="00984F80"/>
    <w:rsid w:val="009B71D4"/>
    <w:rsid w:val="009D56C2"/>
    <w:rsid w:val="00A3736A"/>
    <w:rsid w:val="00A606D2"/>
    <w:rsid w:val="00AA033D"/>
    <w:rsid w:val="00AB2BE4"/>
    <w:rsid w:val="00AC5F94"/>
    <w:rsid w:val="00B277E3"/>
    <w:rsid w:val="00B567C6"/>
    <w:rsid w:val="00BE578B"/>
    <w:rsid w:val="00BF2F6F"/>
    <w:rsid w:val="00C353F3"/>
    <w:rsid w:val="00C93E33"/>
    <w:rsid w:val="00C97FB9"/>
    <w:rsid w:val="00CB68A4"/>
    <w:rsid w:val="00CC0CE1"/>
    <w:rsid w:val="00CE5383"/>
    <w:rsid w:val="00D52C6F"/>
    <w:rsid w:val="00D62923"/>
    <w:rsid w:val="00D74C35"/>
    <w:rsid w:val="00E15F1D"/>
    <w:rsid w:val="00ED2CCE"/>
    <w:rsid w:val="00F03173"/>
    <w:rsid w:val="00F23E04"/>
    <w:rsid w:val="00F310D5"/>
    <w:rsid w:val="00F50B2B"/>
    <w:rsid w:val="00F64322"/>
    <w:rsid w:val="00F75DE9"/>
    <w:rsid w:val="00F9796F"/>
    <w:rsid w:val="00FB10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610EB-C442-44AF-B728-81320AD9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377"/>
  </w:style>
  <w:style w:type="paragraph" w:styleId="Ttulo1">
    <w:name w:val="heading 1"/>
    <w:basedOn w:val="Normal"/>
    <w:next w:val="Normal"/>
    <w:link w:val="Ttulo1Char"/>
    <w:uiPriority w:val="9"/>
    <w:qFormat/>
    <w:rsid w:val="008E63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8E6377"/>
    <w:pPr>
      <w:keepNext/>
      <w:keepLines/>
      <w:spacing w:before="200" w:after="0"/>
      <w:outlineLvl w:val="1"/>
    </w:pPr>
    <w:rPr>
      <w:rFonts w:ascii="Arial" w:eastAsiaTheme="majorEastAsia" w:hAnsi="Arial" w:cstheme="majorBidi"/>
      <w:b/>
      <w:bCs/>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E6377"/>
    <w:rPr>
      <w:rFonts w:ascii="Arial" w:eastAsiaTheme="majorEastAsia" w:hAnsi="Arial" w:cstheme="majorBidi"/>
      <w:b/>
      <w:bCs/>
      <w:sz w:val="24"/>
      <w:szCs w:val="26"/>
    </w:rPr>
  </w:style>
  <w:style w:type="paragraph" w:styleId="NormalWeb">
    <w:name w:val="Normal (Web)"/>
    <w:basedOn w:val="Normal"/>
    <w:uiPriority w:val="99"/>
    <w:unhideWhenUsed/>
    <w:rsid w:val="008E63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8E6377"/>
    <w:rPr>
      <w:sz w:val="16"/>
      <w:szCs w:val="16"/>
    </w:rPr>
  </w:style>
  <w:style w:type="paragraph" w:customStyle="1" w:styleId="xmsonormal">
    <w:name w:val="x_msonormal"/>
    <w:basedOn w:val="Normal"/>
    <w:rsid w:val="008E63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8E637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6377"/>
    <w:rPr>
      <w:sz w:val="20"/>
      <w:szCs w:val="20"/>
    </w:rPr>
  </w:style>
  <w:style w:type="character" w:styleId="Refdenotaderodap">
    <w:name w:val="footnote reference"/>
    <w:basedOn w:val="Fontepargpadro"/>
    <w:uiPriority w:val="99"/>
    <w:semiHidden/>
    <w:unhideWhenUsed/>
    <w:rsid w:val="008E6377"/>
    <w:rPr>
      <w:vertAlign w:val="superscript"/>
    </w:rPr>
  </w:style>
  <w:style w:type="character" w:customStyle="1" w:styleId="Ttulo1Char">
    <w:name w:val="Título 1 Char"/>
    <w:basedOn w:val="Fontepargpadro"/>
    <w:link w:val="Ttulo1"/>
    <w:uiPriority w:val="9"/>
    <w:rsid w:val="008E6377"/>
    <w:rPr>
      <w:rFonts w:asciiTheme="majorHAnsi" w:eastAsiaTheme="majorEastAsia" w:hAnsiTheme="majorHAnsi" w:cstheme="majorBidi"/>
      <w:color w:val="2E74B5" w:themeColor="accent1" w:themeShade="BF"/>
      <w:sz w:val="32"/>
      <w:szCs w:val="32"/>
    </w:rPr>
  </w:style>
  <w:style w:type="paragraph" w:customStyle="1" w:styleId="XIEPEF-instituiodepartamentoescola">
    <w:name w:val="XIEPEF - instituição/departamento/escola"/>
    <w:basedOn w:val="Normal"/>
    <w:rsid w:val="00841054"/>
    <w:pPr>
      <w:suppressAutoHyphens/>
      <w:spacing w:after="120" w:line="240" w:lineRule="auto"/>
      <w:ind w:firstLine="851"/>
      <w:jc w:val="center"/>
    </w:pPr>
    <w:rPr>
      <w:rFonts w:ascii="Arial" w:eastAsia="Times New Roman" w:hAnsi="Arial" w:cs="Arial"/>
      <w:sz w:val="20"/>
      <w:szCs w:val="20"/>
      <w:lang w:eastAsia="ar-SA"/>
    </w:rPr>
  </w:style>
  <w:style w:type="paragraph" w:styleId="Cabealho">
    <w:name w:val="header"/>
    <w:basedOn w:val="Normal"/>
    <w:link w:val="CabealhoChar"/>
    <w:uiPriority w:val="99"/>
    <w:unhideWhenUsed/>
    <w:rsid w:val="00F75D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5DE9"/>
  </w:style>
  <w:style w:type="paragraph" w:styleId="Rodap">
    <w:name w:val="footer"/>
    <w:basedOn w:val="Normal"/>
    <w:link w:val="RodapChar"/>
    <w:uiPriority w:val="99"/>
    <w:unhideWhenUsed/>
    <w:rsid w:val="00F75DE9"/>
    <w:pPr>
      <w:tabs>
        <w:tab w:val="center" w:pos="4252"/>
        <w:tab w:val="right" w:pos="8504"/>
      </w:tabs>
      <w:spacing w:after="0" w:line="240" w:lineRule="auto"/>
    </w:pPr>
  </w:style>
  <w:style w:type="character" w:customStyle="1" w:styleId="RodapChar">
    <w:name w:val="Rodapé Char"/>
    <w:basedOn w:val="Fontepargpadro"/>
    <w:link w:val="Rodap"/>
    <w:uiPriority w:val="99"/>
    <w:rsid w:val="00F75DE9"/>
  </w:style>
  <w:style w:type="paragraph" w:styleId="Textodecomentrio">
    <w:name w:val="annotation text"/>
    <w:basedOn w:val="Normal"/>
    <w:link w:val="TextodecomentrioChar"/>
    <w:uiPriority w:val="99"/>
    <w:semiHidden/>
    <w:unhideWhenUsed/>
    <w:rsid w:val="009D56C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56C2"/>
    <w:rPr>
      <w:sz w:val="20"/>
      <w:szCs w:val="20"/>
    </w:rPr>
  </w:style>
  <w:style w:type="paragraph" w:styleId="Assuntodocomentrio">
    <w:name w:val="annotation subject"/>
    <w:basedOn w:val="Textodecomentrio"/>
    <w:next w:val="Textodecomentrio"/>
    <w:link w:val="AssuntodocomentrioChar"/>
    <w:uiPriority w:val="99"/>
    <w:semiHidden/>
    <w:unhideWhenUsed/>
    <w:rsid w:val="009D56C2"/>
    <w:rPr>
      <w:b/>
      <w:bCs/>
    </w:rPr>
  </w:style>
  <w:style w:type="character" w:customStyle="1" w:styleId="AssuntodocomentrioChar">
    <w:name w:val="Assunto do comentário Char"/>
    <w:basedOn w:val="TextodecomentrioChar"/>
    <w:link w:val="Assuntodocomentrio"/>
    <w:uiPriority w:val="99"/>
    <w:semiHidden/>
    <w:rsid w:val="009D56C2"/>
    <w:rPr>
      <w:b/>
      <w:bCs/>
      <w:sz w:val="20"/>
      <w:szCs w:val="20"/>
    </w:rPr>
  </w:style>
  <w:style w:type="paragraph" w:styleId="Textodebalo">
    <w:name w:val="Balloon Text"/>
    <w:basedOn w:val="Normal"/>
    <w:link w:val="TextodebaloChar"/>
    <w:uiPriority w:val="99"/>
    <w:semiHidden/>
    <w:unhideWhenUsed/>
    <w:rsid w:val="009D56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D56C2"/>
    <w:rPr>
      <w:rFonts w:ascii="Tahoma" w:hAnsi="Tahoma" w:cs="Tahoma"/>
      <w:sz w:val="16"/>
      <w:szCs w:val="16"/>
    </w:rPr>
  </w:style>
  <w:style w:type="paragraph" w:customStyle="1" w:styleId="Default">
    <w:name w:val="Default"/>
    <w:rsid w:val="005A529A"/>
    <w:pPr>
      <w:autoSpaceDE w:val="0"/>
      <w:autoSpaceDN w:val="0"/>
      <w:adjustRightInd w:val="0"/>
      <w:spacing w:after="0" w:line="240" w:lineRule="auto"/>
    </w:pPr>
    <w:rPr>
      <w:rFonts w:ascii="Rockwell Extra Bold" w:hAnsi="Rockwell Extra Bold" w:cs="Rockwell Extra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E2D1-0EAC-4FF6-BEFB-BFA1D173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3692</Words>
  <Characters>19941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Oliveira</cp:lastModifiedBy>
  <cp:revision>5</cp:revision>
  <dcterms:created xsi:type="dcterms:W3CDTF">2018-05-14T19:01:00Z</dcterms:created>
  <dcterms:modified xsi:type="dcterms:W3CDTF">2018-05-14T19:12:00Z</dcterms:modified>
</cp:coreProperties>
</file>