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178C5" w14:textId="3E215722" w:rsidR="00570529" w:rsidRDefault="00570529" w:rsidP="005705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5315">
        <w:rPr>
          <w:rFonts w:ascii="Times New Roman" w:hAnsi="Times New Roman" w:cs="Times New Roman"/>
          <w:b/>
          <w:bCs/>
          <w:color w:val="444444"/>
          <w:sz w:val="28"/>
          <w:szCs w:val="28"/>
        </w:rPr>
        <w:t>AS TECNOLOGIAS DIGITAIS DA INFORMAÇÃO E COMUNICAÇÃO</w:t>
      </w:r>
      <w:r w:rsidRPr="008C5315">
        <w:rPr>
          <w:rFonts w:ascii="Times New Roman" w:hAnsi="Times New Roman" w:cs="Times New Roman"/>
          <w:b/>
          <w:bCs/>
          <w:sz w:val="28"/>
          <w:szCs w:val="28"/>
        </w:rPr>
        <w:t xml:space="preserve"> NO ENSINO DE GEOGRAFIA </w:t>
      </w:r>
    </w:p>
    <w:p w14:paraId="540681C9" w14:textId="63CC9864" w:rsidR="00B20856" w:rsidRPr="0079230A" w:rsidRDefault="00B20856" w:rsidP="00B20856">
      <w:pPr>
        <w:spacing w:line="240" w:lineRule="auto"/>
        <w:jc w:val="center"/>
        <w:rPr>
          <w:rStyle w:val="normaltextrun"/>
          <w:rFonts w:ascii="Times New Roman" w:hAnsi="Times New Roman"/>
          <w:b/>
          <w:bCs/>
          <w:color w:val="000000"/>
          <w:sz w:val="24"/>
          <w:szCs w:val="24"/>
          <w:vertAlign w:val="superscript"/>
        </w:rPr>
      </w:pPr>
      <w:proofErr w:type="spellStart"/>
      <w:r w:rsidRPr="0079230A">
        <w:rPr>
          <w:rFonts w:ascii="Times New Roman" w:hAnsi="Times New Roman"/>
          <w:sz w:val="24"/>
          <w:szCs w:val="24"/>
        </w:rPr>
        <w:t>Vanize</w:t>
      </w:r>
      <w:proofErr w:type="spellEnd"/>
      <w:r w:rsidRPr="0079230A">
        <w:rPr>
          <w:rFonts w:ascii="Times New Roman" w:hAnsi="Times New Roman"/>
          <w:sz w:val="24"/>
          <w:szCs w:val="24"/>
        </w:rPr>
        <w:t xml:space="preserve"> Maria Gomes da</w:t>
      </w:r>
      <w:r w:rsidR="002C0A88" w:rsidRPr="0079230A">
        <w:rPr>
          <w:rFonts w:ascii="Times New Roman" w:hAnsi="Times New Roman"/>
          <w:sz w:val="24"/>
          <w:szCs w:val="24"/>
        </w:rPr>
        <w:t xml:space="preserve"> SILVA</w:t>
      </w:r>
      <w:r w:rsidRPr="0079230A">
        <w:rPr>
          <w:rStyle w:val="normaltextrun"/>
          <w:rFonts w:ascii="Times New Roman" w:hAnsi="Times New Roman"/>
          <w:b/>
          <w:bCs/>
          <w:color w:val="000000"/>
          <w:sz w:val="24"/>
          <w:szCs w:val="24"/>
          <w:vertAlign w:val="superscript"/>
        </w:rPr>
        <w:t>¹</w:t>
      </w:r>
    </w:p>
    <w:p w14:paraId="18ADE9A4" w14:textId="6A41A614" w:rsidR="00B20856" w:rsidRPr="0079230A" w:rsidRDefault="00B20856" w:rsidP="00B2085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vertAlign w:val="superscript"/>
        </w:rPr>
      </w:pPr>
      <w:r w:rsidRPr="0079230A">
        <w:rPr>
          <w:rFonts w:ascii="Times New Roman" w:hAnsi="Times New Roman"/>
          <w:sz w:val="24"/>
          <w:szCs w:val="24"/>
        </w:rPr>
        <w:t xml:space="preserve">Vinícius </w:t>
      </w:r>
      <w:proofErr w:type="spellStart"/>
      <w:r w:rsidRPr="0079230A">
        <w:rPr>
          <w:rFonts w:ascii="Times New Roman" w:hAnsi="Times New Roman"/>
          <w:sz w:val="24"/>
          <w:szCs w:val="24"/>
        </w:rPr>
        <w:t>Lindon</w:t>
      </w:r>
      <w:proofErr w:type="spellEnd"/>
      <w:r w:rsidRPr="0079230A">
        <w:rPr>
          <w:rFonts w:ascii="Times New Roman" w:hAnsi="Times New Roman"/>
          <w:sz w:val="24"/>
          <w:szCs w:val="24"/>
        </w:rPr>
        <w:t xml:space="preserve"> Johnson Dantas </w:t>
      </w:r>
      <w:r w:rsidR="002C0A88" w:rsidRPr="0079230A">
        <w:rPr>
          <w:rFonts w:ascii="Times New Roman" w:hAnsi="Times New Roman"/>
          <w:sz w:val="24"/>
          <w:szCs w:val="24"/>
        </w:rPr>
        <w:t>VIEIRA</w:t>
      </w:r>
      <w:r w:rsidRPr="0079230A">
        <w:rPr>
          <w:rFonts w:ascii="Times New Roman" w:hAnsi="Times New Roman"/>
          <w:b/>
          <w:bCs/>
          <w:sz w:val="24"/>
          <w:szCs w:val="24"/>
          <w:vertAlign w:val="superscript"/>
        </w:rPr>
        <w:t>²</w:t>
      </w:r>
    </w:p>
    <w:p w14:paraId="075B66A1" w14:textId="48CA4D6B" w:rsidR="003636EA" w:rsidRDefault="00B20856" w:rsidP="003636EA">
      <w:pPr>
        <w:spacing w:line="240" w:lineRule="auto"/>
        <w:jc w:val="center"/>
        <w:rPr>
          <w:rStyle w:val="normaltextrun"/>
          <w:rFonts w:ascii="Times New Roman" w:hAnsi="Times New Roman"/>
          <w:b/>
          <w:bCs/>
          <w:color w:val="000000"/>
          <w:sz w:val="24"/>
          <w:szCs w:val="24"/>
          <w:vertAlign w:val="superscript"/>
        </w:rPr>
      </w:pPr>
      <w:r w:rsidRPr="0079230A">
        <w:rPr>
          <w:rFonts w:ascii="Times New Roman" w:hAnsi="Times New Roman"/>
          <w:sz w:val="24"/>
          <w:szCs w:val="24"/>
        </w:rPr>
        <w:t xml:space="preserve">Tainá Vitória Soares Vicente da </w:t>
      </w:r>
      <w:r w:rsidR="002C0A88" w:rsidRPr="0079230A">
        <w:rPr>
          <w:rFonts w:ascii="Times New Roman" w:hAnsi="Times New Roman"/>
          <w:sz w:val="24"/>
          <w:szCs w:val="24"/>
        </w:rPr>
        <w:t>SILVA</w:t>
      </w:r>
      <w:r w:rsidR="00EA18A8">
        <w:rPr>
          <w:rStyle w:val="normaltextrun"/>
          <w:rFonts w:ascii="Times New Roman" w:hAnsi="Times New Roman"/>
          <w:b/>
          <w:bCs/>
          <w:color w:val="000000"/>
          <w:sz w:val="24"/>
          <w:szCs w:val="24"/>
          <w:vertAlign w:val="superscript"/>
        </w:rPr>
        <w:t>³</w:t>
      </w:r>
      <w:r w:rsidRPr="0079230A">
        <w:rPr>
          <w:rStyle w:val="normaltextrun"/>
          <w:rFonts w:ascii="Times New Roman" w:hAnsi="Times New Roman"/>
          <w:b/>
          <w:bCs/>
          <w:color w:val="000000"/>
          <w:sz w:val="24"/>
          <w:szCs w:val="24"/>
          <w:vertAlign w:val="superscript"/>
        </w:rPr>
        <w:t xml:space="preserve"> </w:t>
      </w:r>
    </w:p>
    <w:p w14:paraId="5659C31B" w14:textId="53DE0872" w:rsidR="002A0ACF" w:rsidRPr="00EA18A8" w:rsidRDefault="0045412C" w:rsidP="002A0ACF">
      <w:pPr>
        <w:spacing w:line="240" w:lineRule="auto"/>
        <w:jc w:val="center"/>
        <w:rPr>
          <w:rStyle w:val="normaltextrun"/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EA18A8">
        <w:rPr>
          <w:rStyle w:val="eop"/>
          <w:rFonts w:ascii="Times New Roman" w:hAnsi="Times New Roman" w:cs="Times New Roman"/>
          <w:b/>
          <w:bCs/>
          <w:sz w:val="24"/>
          <w:szCs w:val="24"/>
        </w:rPr>
        <w:t>Paulo Roberto Flor</w:t>
      </w:r>
      <w:r w:rsidR="009F4F8C" w:rsidRPr="00EA18A8">
        <w:rPr>
          <w:rStyle w:val="eop"/>
          <w:rFonts w:ascii="Times New Roman" w:hAnsi="Times New Roman" w:cs="Times New Roman"/>
          <w:b/>
          <w:bCs/>
          <w:sz w:val="24"/>
          <w:szCs w:val="24"/>
        </w:rPr>
        <w:t>êncio de Abreu e SILVA</w:t>
      </w:r>
      <w:r w:rsidR="008D55F5">
        <w:rPr>
          <w:rStyle w:val="normaltextrun"/>
          <w:rFonts w:ascii="Times New Roman" w:hAnsi="Times New Roman" w:cs="Times New Roman"/>
          <w:b/>
          <w:bCs/>
          <w:sz w:val="24"/>
          <w:szCs w:val="24"/>
          <w:vertAlign w:val="superscript"/>
        </w:rPr>
        <w:t>4</w:t>
      </w:r>
    </w:p>
    <w:p w14:paraId="55100C1C" w14:textId="77777777" w:rsidR="00A74693" w:rsidRDefault="00B20856" w:rsidP="00B2085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color w:val="000000"/>
        </w:rPr>
      </w:pPr>
      <w:r w:rsidRPr="0079230A">
        <w:rPr>
          <w:rStyle w:val="eop"/>
          <w:color w:val="000000"/>
        </w:rPr>
        <w:t xml:space="preserve">¹Graduando do Curso de Licenciatura em Geografia da Universidade de Pernambuco </w:t>
      </w:r>
      <w:r w:rsidRPr="0079230A">
        <w:rPr>
          <w:rStyle w:val="eop"/>
          <w:i/>
          <w:iCs/>
          <w:color w:val="000000"/>
        </w:rPr>
        <w:t>Campus</w:t>
      </w:r>
      <w:r w:rsidRPr="0079230A">
        <w:rPr>
          <w:rStyle w:val="eop"/>
          <w:color w:val="000000"/>
        </w:rPr>
        <w:t xml:space="preserve"> Mata Norte </w:t>
      </w:r>
    </w:p>
    <w:p w14:paraId="20F615BF" w14:textId="5D244FA3" w:rsidR="00B20856" w:rsidRPr="0079230A" w:rsidRDefault="00B20856" w:rsidP="00B20856">
      <w:pPr>
        <w:pStyle w:val="paragraph"/>
        <w:spacing w:before="0" w:beforeAutospacing="0" w:after="0" w:afterAutospacing="0"/>
        <w:jc w:val="center"/>
        <w:textAlignment w:val="baseline"/>
        <w:rPr>
          <w:rStyle w:val="Hyperlink"/>
        </w:rPr>
      </w:pPr>
      <w:r w:rsidRPr="0079230A">
        <w:rPr>
          <w:rStyle w:val="eop"/>
          <w:color w:val="000000"/>
        </w:rPr>
        <w:t xml:space="preserve">E-mail:vanize.gomes@upe.br </w:t>
      </w:r>
    </w:p>
    <w:p w14:paraId="5625D60E" w14:textId="77777777" w:rsidR="00A74693" w:rsidRDefault="00B20856" w:rsidP="00B2085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color w:val="000000"/>
        </w:rPr>
      </w:pPr>
      <w:r w:rsidRPr="0079230A">
        <w:rPr>
          <w:rStyle w:val="eop"/>
          <w:color w:val="000000"/>
        </w:rPr>
        <w:t xml:space="preserve">²Graduando do Curso de Licenciatura em Geografia da Universidade de Pernambuco </w:t>
      </w:r>
      <w:r w:rsidRPr="0079230A">
        <w:rPr>
          <w:rStyle w:val="eop"/>
          <w:i/>
          <w:iCs/>
          <w:color w:val="000000"/>
        </w:rPr>
        <w:t>Campus</w:t>
      </w:r>
      <w:r w:rsidRPr="0079230A">
        <w:rPr>
          <w:rStyle w:val="eop"/>
          <w:color w:val="000000"/>
        </w:rPr>
        <w:t xml:space="preserve"> Mata Norte </w:t>
      </w:r>
    </w:p>
    <w:p w14:paraId="1BACFE6E" w14:textId="57398EBD" w:rsidR="00B20856" w:rsidRPr="0079230A" w:rsidRDefault="00B20856" w:rsidP="00B20856">
      <w:pPr>
        <w:pStyle w:val="paragraph"/>
        <w:spacing w:before="0" w:beforeAutospacing="0" w:after="0" w:afterAutospacing="0"/>
        <w:jc w:val="center"/>
        <w:textAlignment w:val="baseline"/>
        <w:rPr>
          <w:rStyle w:val="Hyperlink"/>
        </w:rPr>
      </w:pPr>
      <w:r w:rsidRPr="0079230A">
        <w:rPr>
          <w:rStyle w:val="eop"/>
          <w:color w:val="000000"/>
        </w:rPr>
        <w:t>E-mail:</w:t>
      </w:r>
      <w:r w:rsidRPr="0079230A">
        <w:t xml:space="preserve"> </w:t>
      </w:r>
      <w:r w:rsidRPr="0079230A">
        <w:rPr>
          <w:rStyle w:val="eop"/>
          <w:color w:val="000000"/>
        </w:rPr>
        <w:t xml:space="preserve">vinicius.jonhson@upe.br </w:t>
      </w:r>
    </w:p>
    <w:p w14:paraId="78652C81" w14:textId="77777777" w:rsidR="00A74693" w:rsidRDefault="00B20856" w:rsidP="00B2085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color w:val="000000"/>
        </w:rPr>
      </w:pPr>
      <w:r w:rsidRPr="0079230A">
        <w:rPr>
          <w:rStyle w:val="eop"/>
          <w:color w:val="000000"/>
        </w:rPr>
        <w:t xml:space="preserve">³Graduando do Curso de Licenciatura em Geografia da Universidade de Pernambuco </w:t>
      </w:r>
      <w:r w:rsidRPr="0079230A">
        <w:rPr>
          <w:rStyle w:val="eop"/>
          <w:i/>
          <w:iCs/>
          <w:color w:val="000000"/>
        </w:rPr>
        <w:t>Campus</w:t>
      </w:r>
      <w:r w:rsidRPr="0079230A">
        <w:rPr>
          <w:rStyle w:val="eop"/>
          <w:color w:val="000000"/>
        </w:rPr>
        <w:t xml:space="preserve"> Mata Norte </w:t>
      </w:r>
    </w:p>
    <w:p w14:paraId="56A984B9" w14:textId="312BCD06" w:rsidR="00B20856" w:rsidRDefault="00B20856" w:rsidP="00B20856">
      <w:pPr>
        <w:pStyle w:val="paragraph"/>
        <w:spacing w:before="0" w:beforeAutospacing="0" w:after="0" w:afterAutospacing="0"/>
        <w:jc w:val="center"/>
        <w:textAlignment w:val="baseline"/>
        <w:rPr>
          <w:rStyle w:val="Hyperlink"/>
          <w:color w:val="auto"/>
          <w:u w:val="none"/>
        </w:rPr>
      </w:pPr>
      <w:r w:rsidRPr="0079230A">
        <w:rPr>
          <w:rStyle w:val="eop"/>
          <w:color w:val="000000"/>
        </w:rPr>
        <w:t xml:space="preserve">E-mail: </w:t>
      </w:r>
      <w:hyperlink r:id="rId8" w:history="1">
        <w:r w:rsidRPr="008E2817">
          <w:rPr>
            <w:rStyle w:val="Hyperlink"/>
            <w:color w:val="auto"/>
            <w:u w:val="none"/>
          </w:rPr>
          <w:t>taina.soares@upe.br</w:t>
        </w:r>
      </w:hyperlink>
    </w:p>
    <w:p w14:paraId="5C6F5850" w14:textId="4644EB1C" w:rsidR="008D55F5" w:rsidRPr="00B748CD" w:rsidRDefault="004C16F5" w:rsidP="00B20856">
      <w:pPr>
        <w:pStyle w:val="paragraph"/>
        <w:spacing w:before="0" w:beforeAutospacing="0" w:after="0" w:afterAutospacing="0"/>
        <w:jc w:val="center"/>
        <w:textAlignment w:val="baseline"/>
        <w:rPr>
          <w:rStyle w:val="Hyperlink"/>
          <w:color w:val="auto"/>
          <w:sz w:val="20"/>
          <w:szCs w:val="20"/>
          <w:u w:val="none"/>
        </w:rPr>
      </w:pPr>
      <w:r>
        <w:rPr>
          <w:rStyle w:val="normaltextrun"/>
          <w:b/>
          <w:bCs/>
          <w:vertAlign w:val="superscript"/>
        </w:rPr>
        <w:t>4</w:t>
      </w:r>
      <w:r w:rsidR="008D55F5" w:rsidRPr="00B748CD">
        <w:rPr>
          <w:rStyle w:val="Hyperlink"/>
          <w:color w:val="auto"/>
          <w:sz w:val="20"/>
          <w:szCs w:val="20"/>
          <w:u w:val="none"/>
        </w:rPr>
        <w:t xml:space="preserve">Prof </w:t>
      </w:r>
      <w:proofErr w:type="spellStart"/>
      <w:r w:rsidR="008D55F5" w:rsidRPr="00B748CD">
        <w:rPr>
          <w:rStyle w:val="Hyperlink"/>
          <w:color w:val="auto"/>
          <w:sz w:val="20"/>
          <w:szCs w:val="20"/>
          <w:u w:val="none"/>
        </w:rPr>
        <w:t>Dr</w:t>
      </w:r>
      <w:proofErr w:type="spellEnd"/>
      <w:r w:rsidR="008D55F5" w:rsidRPr="00B748CD">
        <w:rPr>
          <w:rStyle w:val="Hyperlink"/>
          <w:color w:val="auto"/>
          <w:sz w:val="20"/>
          <w:szCs w:val="20"/>
          <w:u w:val="none"/>
        </w:rPr>
        <w:t xml:space="preserve"> </w:t>
      </w:r>
      <w:proofErr w:type="spellStart"/>
      <w:r w:rsidR="008D55F5" w:rsidRPr="00B748CD">
        <w:rPr>
          <w:rStyle w:val="Hyperlink"/>
          <w:color w:val="auto"/>
          <w:sz w:val="20"/>
          <w:szCs w:val="20"/>
          <w:u w:val="none"/>
        </w:rPr>
        <w:t>Depto</w:t>
      </w:r>
      <w:proofErr w:type="spellEnd"/>
      <w:r w:rsidR="008D55F5" w:rsidRPr="00B748CD">
        <w:rPr>
          <w:rStyle w:val="Hyperlink"/>
          <w:color w:val="auto"/>
          <w:sz w:val="20"/>
          <w:szCs w:val="20"/>
          <w:u w:val="none"/>
        </w:rPr>
        <w:t xml:space="preserve"> de Geografia da Unive</w:t>
      </w:r>
      <w:r w:rsidR="00AF0532" w:rsidRPr="00B748CD">
        <w:rPr>
          <w:rStyle w:val="Hyperlink"/>
          <w:color w:val="auto"/>
          <w:sz w:val="20"/>
          <w:szCs w:val="20"/>
          <w:u w:val="none"/>
        </w:rPr>
        <w:t>r</w:t>
      </w:r>
      <w:r w:rsidR="008D55F5" w:rsidRPr="00B748CD">
        <w:rPr>
          <w:rStyle w:val="Hyperlink"/>
          <w:color w:val="auto"/>
          <w:sz w:val="20"/>
          <w:szCs w:val="20"/>
          <w:u w:val="none"/>
        </w:rPr>
        <w:t xml:space="preserve">sidade de Pernambuco </w:t>
      </w:r>
      <w:r w:rsidR="00A74693" w:rsidRPr="00B748CD">
        <w:rPr>
          <w:rStyle w:val="Hyperlink"/>
          <w:color w:val="auto"/>
          <w:sz w:val="20"/>
          <w:szCs w:val="20"/>
          <w:u w:val="none"/>
        </w:rPr>
        <w:t>Ca</w:t>
      </w:r>
      <w:r w:rsidR="00AF0532" w:rsidRPr="00B748CD">
        <w:rPr>
          <w:rStyle w:val="Hyperlink"/>
          <w:color w:val="auto"/>
          <w:sz w:val="20"/>
          <w:szCs w:val="20"/>
          <w:u w:val="none"/>
        </w:rPr>
        <w:t>m</w:t>
      </w:r>
      <w:r w:rsidR="00A74693" w:rsidRPr="00B748CD">
        <w:rPr>
          <w:rStyle w:val="Hyperlink"/>
          <w:color w:val="auto"/>
          <w:sz w:val="20"/>
          <w:szCs w:val="20"/>
          <w:u w:val="none"/>
        </w:rPr>
        <w:t>pus Mata Norte</w:t>
      </w:r>
    </w:p>
    <w:p w14:paraId="4B53E5EA" w14:textId="1105490B" w:rsidR="00AF0532" w:rsidRPr="00B748CD" w:rsidRDefault="00AF0532" w:rsidP="00B2085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color w:val="000000"/>
          <w:sz w:val="20"/>
          <w:szCs w:val="20"/>
        </w:rPr>
      </w:pPr>
      <w:r w:rsidRPr="00B748CD">
        <w:rPr>
          <w:rStyle w:val="Hyperlink"/>
          <w:color w:val="auto"/>
          <w:sz w:val="20"/>
          <w:szCs w:val="20"/>
          <w:u w:val="none"/>
        </w:rPr>
        <w:t>E-mail: paulodeabreu2013@hotmail.com</w:t>
      </w:r>
    </w:p>
    <w:p w14:paraId="405580FA" w14:textId="77777777" w:rsidR="00B20856" w:rsidRPr="00B748CD" w:rsidRDefault="00B20856" w:rsidP="00B2085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color w:val="000000"/>
          <w:sz w:val="20"/>
          <w:szCs w:val="20"/>
        </w:rPr>
      </w:pPr>
    </w:p>
    <w:p w14:paraId="20188181" w14:textId="672CF6A5" w:rsidR="00832A13" w:rsidRDefault="00832A13" w:rsidP="005705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FE7535" w14:textId="77777777" w:rsidR="005D3529" w:rsidRDefault="005D3529" w:rsidP="005D35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7B7770" w14:textId="6061E797" w:rsidR="00EC2494" w:rsidRPr="005D3529" w:rsidRDefault="005D3529" w:rsidP="005D35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3529">
        <w:rPr>
          <w:rFonts w:ascii="Times New Roman" w:eastAsia="Times New Roman" w:hAnsi="Times New Roman" w:cs="Times New Roman"/>
          <w:b/>
          <w:sz w:val="28"/>
          <w:szCs w:val="28"/>
        </w:rPr>
        <w:t xml:space="preserve">1- </w:t>
      </w:r>
      <w:r w:rsidR="00675F45" w:rsidRPr="005D3529">
        <w:rPr>
          <w:rFonts w:ascii="Times New Roman" w:eastAsia="Times New Roman" w:hAnsi="Times New Roman" w:cs="Times New Roman"/>
          <w:b/>
          <w:sz w:val="28"/>
          <w:szCs w:val="28"/>
        </w:rPr>
        <w:t>Introdução</w:t>
      </w:r>
    </w:p>
    <w:p w14:paraId="3D59AB2A" w14:textId="0459D5D8" w:rsidR="00FA76A6" w:rsidRPr="003257CA" w:rsidRDefault="00FA76A6" w:rsidP="00FA76A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08394F" w14:textId="77777777" w:rsidR="00FA76A6" w:rsidRPr="003257CA" w:rsidRDefault="00FA76A6" w:rsidP="00FA7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7CA">
        <w:rPr>
          <w:rFonts w:ascii="Times New Roman" w:hAnsi="Times New Roman" w:cs="Times New Roman"/>
          <w:sz w:val="24"/>
          <w:szCs w:val="24"/>
        </w:rPr>
        <w:t>No alvorecer do século XXI, a tecnologia tornou-se participativa no dia a dia. Nas ciências Geográficas não foi diferente, pois, com a ajuda de computadores e softwares mais precisos em medição de distâncias, apoiado por satélites poderosos, os professores e alunos passaram a ter ferramentas melhores para a coleta e o processamento de dados geográficos, tornando a confecção de mapas mais precisos.</w:t>
      </w:r>
    </w:p>
    <w:p w14:paraId="3A8B5761" w14:textId="77777777" w:rsidR="00FA76A6" w:rsidRPr="003257CA" w:rsidRDefault="00FA76A6" w:rsidP="00FA76A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7CA">
        <w:rPr>
          <w:rFonts w:ascii="Times New Roman" w:hAnsi="Times New Roman" w:cs="Times New Roman"/>
          <w:sz w:val="24"/>
          <w:szCs w:val="24"/>
        </w:rPr>
        <w:t xml:space="preserve">Neste contexto, a pesquisa parte do princípio de que mesmo durante o período pandêmico em que as escolas e as universidades estão construindo aulas no modo remoto, alguns professores ainda apresentam dificuldades na utilização da tecnologia no processo de ensino. Portanto, os professores passam a ser meros observadores e não participantes do processo tecnológico de ensino. </w:t>
      </w:r>
    </w:p>
    <w:p w14:paraId="0EA3E940" w14:textId="77777777" w:rsidR="00FA76A6" w:rsidRPr="003257CA" w:rsidRDefault="00FA76A6" w:rsidP="00FA76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7CA">
        <w:rPr>
          <w:rFonts w:ascii="Times New Roman" w:hAnsi="Times New Roman" w:cs="Times New Roman"/>
          <w:sz w:val="24"/>
          <w:szCs w:val="24"/>
        </w:rPr>
        <w:tab/>
        <w:t xml:space="preserve">No sistema educacional a tecnologia parece abrir novas relações entre quem aprende e quem orienta a aprendizagem, agindo como potenciador nestas novas relações e abordagens no ensino.   </w:t>
      </w:r>
    </w:p>
    <w:p w14:paraId="4137FAE4" w14:textId="77777777" w:rsidR="00FA76A6" w:rsidRPr="003257CA" w:rsidRDefault="00FA76A6" w:rsidP="00FA76A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7CA">
        <w:rPr>
          <w:rFonts w:ascii="Times New Roman" w:hAnsi="Times New Roman" w:cs="Times New Roman"/>
          <w:sz w:val="24"/>
          <w:szCs w:val="24"/>
        </w:rPr>
        <w:lastRenderedPageBreak/>
        <w:t xml:space="preserve">A metodologia empregada para os questionamentos e a análise do tema, está ancorada na pesquisa qualitativa de cunho bibliográfico; e neste momento pandêmico, essa construção servirá de lastro para a próxima pesquisa que se apoiará na pesquisa participativa.  </w:t>
      </w:r>
    </w:p>
    <w:p w14:paraId="1BA0D0FA" w14:textId="0D4C5295" w:rsidR="00FA76A6" w:rsidRPr="00C0541C" w:rsidRDefault="00FA76A6" w:rsidP="00FA76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541C">
        <w:rPr>
          <w:rFonts w:ascii="Times New Roman" w:hAnsi="Times New Roman"/>
          <w:b/>
          <w:bCs/>
          <w:sz w:val="24"/>
          <w:szCs w:val="24"/>
        </w:rPr>
        <w:t>1.1 - As possibilidades de uso de SIG no Ensino Escolar</w:t>
      </w:r>
    </w:p>
    <w:p w14:paraId="037DB9A0" w14:textId="77777777" w:rsidR="00FA76A6" w:rsidRPr="003257CA" w:rsidRDefault="00FA76A6" w:rsidP="00240C53">
      <w:pPr>
        <w:pStyle w:val="NormalWeb"/>
        <w:shd w:val="clear" w:color="auto" w:fill="FFFFFF"/>
        <w:spacing w:line="360" w:lineRule="auto"/>
        <w:ind w:firstLine="709"/>
        <w:jc w:val="both"/>
      </w:pPr>
      <w:r w:rsidRPr="003257CA">
        <w:rPr>
          <w:color w:val="444444"/>
        </w:rPr>
        <w:t>As tecnologias digitais da informação e comunicação, (</w:t>
      </w:r>
      <w:proofErr w:type="spellStart"/>
      <w:r w:rsidRPr="003257CA">
        <w:rPr>
          <w:color w:val="444444"/>
        </w:rPr>
        <w:t>TDICs</w:t>
      </w:r>
      <w:proofErr w:type="spellEnd"/>
      <w:r w:rsidRPr="003257CA">
        <w:rPr>
          <w:color w:val="444444"/>
        </w:rPr>
        <w:t xml:space="preserve">), está sendo, neste momento, indispensável para o processo de ensino/aprendizagem no período pandêmico.  </w:t>
      </w:r>
    </w:p>
    <w:p w14:paraId="0946E873" w14:textId="77777777" w:rsidR="00FA76A6" w:rsidRPr="003257CA" w:rsidRDefault="00FA76A6" w:rsidP="00240C53">
      <w:pPr>
        <w:pStyle w:val="NormalWeb"/>
        <w:shd w:val="clear" w:color="auto" w:fill="FFFFFF"/>
        <w:spacing w:line="360" w:lineRule="auto"/>
        <w:ind w:firstLine="709"/>
        <w:jc w:val="both"/>
        <w:rPr>
          <w:color w:val="444444"/>
        </w:rPr>
      </w:pPr>
      <w:r w:rsidRPr="003257CA">
        <w:t xml:space="preserve"> A</w:t>
      </w:r>
      <w:r w:rsidRPr="00240C53">
        <w:t> </w:t>
      </w:r>
      <w:hyperlink r:id="rId9" w:tgtFrame="_blank" w:history="1">
        <w:r w:rsidRPr="00240C53">
          <w:rPr>
            <w:rStyle w:val="Hyperlink"/>
            <w:color w:val="auto"/>
            <w:u w:val="none"/>
          </w:rPr>
          <w:t>Base Nacional Comum Curricular</w:t>
        </w:r>
      </w:hyperlink>
      <w:r w:rsidRPr="003257CA">
        <w:t xml:space="preserve">  </w:t>
      </w:r>
      <w:r w:rsidRPr="003257CA">
        <w:rPr>
          <w:color w:val="444444"/>
        </w:rPr>
        <w:t>(BNCC), aprovada no ano de 2018, aponta para as competências e as habilidades no uso da tecnologia. Neste sentido, a competência geral de número 5 aponta:</w:t>
      </w:r>
    </w:p>
    <w:p w14:paraId="00503589" w14:textId="77777777" w:rsidR="00FA76A6" w:rsidRPr="003257CA" w:rsidRDefault="00FA76A6" w:rsidP="00CE4DB6">
      <w:pPr>
        <w:pStyle w:val="NormalWeb"/>
        <w:shd w:val="clear" w:color="auto" w:fill="FFFFFF"/>
        <w:ind w:left="2268"/>
        <w:jc w:val="both"/>
        <w:rPr>
          <w:color w:val="444444"/>
        </w:rPr>
      </w:pPr>
      <w:r w:rsidRPr="003257CA">
        <w:rPr>
          <w:color w:val="444444"/>
        </w:rPr>
        <w:t>Compreender, utilizar e criar tecnologias digitais de informação e comunicação de forma crítica, significativa, reflexiva e ética nas diversas práticas sociais (incluindo as escolares) para se comunicar, acessar e disseminar informações, produzir conhecimentos, resolver problemas e exercer protagonismo e autoria na vida pessoal e coletiva. (BNCC, 2018)</w:t>
      </w:r>
    </w:p>
    <w:p w14:paraId="20226D43" w14:textId="77777777" w:rsidR="00FA76A6" w:rsidRPr="003257CA" w:rsidRDefault="00FA76A6" w:rsidP="00FA76A6">
      <w:pPr>
        <w:pStyle w:val="NormalWeb"/>
        <w:shd w:val="clear" w:color="auto" w:fill="FFFFFF"/>
        <w:spacing w:before="0" w:line="360" w:lineRule="auto"/>
        <w:ind w:firstLine="709"/>
        <w:jc w:val="both"/>
      </w:pPr>
      <w:r w:rsidRPr="003257CA">
        <w:rPr>
          <w:color w:val="444444"/>
        </w:rPr>
        <w:t>Nesse contexto, parece ser importante, utilizar a tecnologia no ensino escolar, dando sentido a construção do conhecimento.</w:t>
      </w:r>
    </w:p>
    <w:p w14:paraId="63C6686C" w14:textId="06A5FA1F" w:rsidR="00FA76A6" w:rsidRPr="003257CA" w:rsidRDefault="00FA76A6" w:rsidP="00FA76A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7CA">
        <w:rPr>
          <w:rFonts w:ascii="Times New Roman" w:hAnsi="Times New Roman" w:cs="Times New Roman"/>
          <w:sz w:val="24"/>
          <w:szCs w:val="24"/>
        </w:rPr>
        <w:t>Pesquisas que apresentam recursos multimídia, quando utilizados no ensino, além de se apresentar mais como um modo sofisticado de ensinar, parecem ser eficientes por atrair a atenção e melhorar o raciocínio das crianças.  Neste sentido, Silva</w:t>
      </w:r>
      <w:r w:rsidR="003B570C">
        <w:rPr>
          <w:rFonts w:ascii="Times New Roman" w:hAnsi="Times New Roman" w:cs="Times New Roman"/>
          <w:sz w:val="24"/>
          <w:szCs w:val="24"/>
        </w:rPr>
        <w:t xml:space="preserve">, Antunes </w:t>
      </w:r>
      <w:proofErr w:type="gramStart"/>
      <w:r w:rsidR="003B570C">
        <w:rPr>
          <w:rFonts w:ascii="Times New Roman" w:hAnsi="Times New Roman" w:cs="Times New Roman"/>
          <w:sz w:val="24"/>
          <w:szCs w:val="24"/>
        </w:rPr>
        <w:t xml:space="preserve">e </w:t>
      </w:r>
      <w:r w:rsidRPr="003257CA">
        <w:rPr>
          <w:rFonts w:ascii="Times New Roman" w:hAnsi="Times New Roman" w:cs="Times New Roman"/>
          <w:sz w:val="24"/>
          <w:szCs w:val="24"/>
        </w:rPr>
        <w:t xml:space="preserve"> Painho</w:t>
      </w:r>
      <w:proofErr w:type="gramEnd"/>
      <w:r w:rsidR="00345C3D">
        <w:rPr>
          <w:rFonts w:ascii="Times New Roman" w:hAnsi="Times New Roman" w:cs="Times New Roman"/>
          <w:sz w:val="24"/>
          <w:szCs w:val="24"/>
        </w:rPr>
        <w:t xml:space="preserve"> </w:t>
      </w:r>
      <w:r w:rsidRPr="003257CA">
        <w:rPr>
          <w:rFonts w:ascii="Times New Roman" w:hAnsi="Times New Roman" w:cs="Times New Roman"/>
          <w:sz w:val="24"/>
          <w:szCs w:val="24"/>
        </w:rPr>
        <w:t xml:space="preserve">(1996), apontam e discutem potenciais aplicações dos Sistemas de Informação Geográfica no ensino da Geografia e fazem uma abordagem das vantagens de sua adaptação ao ensino escolar. </w:t>
      </w:r>
    </w:p>
    <w:p w14:paraId="4DA0F197" w14:textId="5AD9B624" w:rsidR="00FA76A6" w:rsidRPr="003257CA" w:rsidRDefault="00FA76A6" w:rsidP="00FA76A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7CA">
        <w:rPr>
          <w:rFonts w:ascii="Times New Roman" w:hAnsi="Times New Roman" w:cs="Times New Roman"/>
          <w:sz w:val="24"/>
          <w:szCs w:val="24"/>
        </w:rPr>
        <w:t xml:space="preserve">Na pesquisa construída pela Professora Arlete </w:t>
      </w:r>
      <w:proofErr w:type="spellStart"/>
      <w:r w:rsidRPr="003257CA">
        <w:rPr>
          <w:rFonts w:ascii="Times New Roman" w:hAnsi="Times New Roman" w:cs="Times New Roman"/>
          <w:sz w:val="24"/>
          <w:szCs w:val="24"/>
        </w:rPr>
        <w:t>Meneguette</w:t>
      </w:r>
      <w:proofErr w:type="spellEnd"/>
      <w:r w:rsidRPr="003257CA">
        <w:rPr>
          <w:rFonts w:ascii="Times New Roman" w:hAnsi="Times New Roman" w:cs="Times New Roman"/>
          <w:sz w:val="24"/>
          <w:szCs w:val="24"/>
        </w:rPr>
        <w:t>, no Colégio Objetivo em Presidente Prudente em São Paulo e o da Professora Mirna Lobo através do CIEG-Centro Integrado de Estudos em Geoprocessamento, no Colégio III Milênio em Curitiba no Paraná, através dessas experiências, o CIEG avaliou que o ensino por meio do Geoprocessamento é completamente diferente do ensino tradicional, principalmente no processo ensino-aprendizagem. O que denota o professor ter o domínio tecnológico.</w:t>
      </w:r>
    </w:p>
    <w:p w14:paraId="32611F73" w14:textId="5308DA94" w:rsidR="00FA76A6" w:rsidRPr="003257CA" w:rsidRDefault="00FA76A6" w:rsidP="00FA76A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7CA">
        <w:rPr>
          <w:rFonts w:ascii="Times New Roman" w:hAnsi="Times New Roman" w:cs="Times New Roman"/>
          <w:sz w:val="24"/>
          <w:szCs w:val="24"/>
        </w:rPr>
        <w:lastRenderedPageBreak/>
        <w:t xml:space="preserve">Segundo </w:t>
      </w:r>
      <w:proofErr w:type="spellStart"/>
      <w:r w:rsidRPr="003257CA">
        <w:rPr>
          <w:rFonts w:ascii="Times New Roman" w:hAnsi="Times New Roman" w:cs="Times New Roman"/>
          <w:sz w:val="24"/>
          <w:szCs w:val="24"/>
        </w:rPr>
        <w:t>Meneguettes</w:t>
      </w:r>
      <w:proofErr w:type="spellEnd"/>
      <w:r w:rsidRPr="003257CA">
        <w:rPr>
          <w:rFonts w:ascii="Times New Roman" w:hAnsi="Times New Roman" w:cs="Times New Roman"/>
          <w:sz w:val="24"/>
          <w:szCs w:val="24"/>
        </w:rPr>
        <w:t xml:space="preserve"> (</w:t>
      </w:r>
      <w:r w:rsidR="00BD31D9">
        <w:rPr>
          <w:rFonts w:ascii="Times New Roman" w:hAnsi="Times New Roman" w:cs="Times New Roman"/>
          <w:sz w:val="24"/>
          <w:szCs w:val="24"/>
        </w:rPr>
        <w:t>2003</w:t>
      </w:r>
      <w:r w:rsidRPr="003257CA">
        <w:rPr>
          <w:rFonts w:ascii="Times New Roman" w:hAnsi="Times New Roman" w:cs="Times New Roman"/>
          <w:sz w:val="24"/>
          <w:szCs w:val="24"/>
        </w:rPr>
        <w:t>, p.67) “O novo desafio imposto aos educadores é introduzir o GIS no Ensino Fundamental. Mas para tanto, é preciso investir na capacitação dos professores e na formação de mediadores.”  Desta forma, parece ser essencial tornar as capacitações tecnológica dos professores escolares uma realidade, pois para tornar as aulas de Geografia não lineares é preciso ter criatividade e a tecnologia é parceira para esse intento.  Lembramos que a mera tecnologia não substitui a presença do professor, pois a construção do conhecimento perpassa pelo Eros pedagógico. Ser portador do Eros pedagógico é dar abertura para reconhecimentos recíprocos, é a construção de ideias pela percepção de que o outro é diferente, compreende diferente, mas que todos se inserem em meios comuns e podem, por meio de suas ações individuais, propiciar um bem estar, um saber bem viver coletivo.(MORIN, 2015).</w:t>
      </w:r>
    </w:p>
    <w:p w14:paraId="4AE097D3" w14:textId="1CE89026" w:rsidR="00BA6C01" w:rsidRPr="005358E1" w:rsidRDefault="00EC1923" w:rsidP="00BA6C0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5358E1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BA6C01" w:rsidRPr="005358E1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5358E1">
        <w:rPr>
          <w:rFonts w:ascii="Times New Roman" w:hAnsi="Times New Roman"/>
          <w:b/>
          <w:bCs/>
          <w:sz w:val="28"/>
          <w:szCs w:val="28"/>
        </w:rPr>
        <w:t>R</w:t>
      </w:r>
      <w:r w:rsidR="005358E1" w:rsidRPr="005358E1">
        <w:rPr>
          <w:rFonts w:ascii="Times New Roman" w:hAnsi="Times New Roman"/>
          <w:b/>
          <w:bCs/>
          <w:sz w:val="28"/>
          <w:szCs w:val="28"/>
        </w:rPr>
        <w:t xml:space="preserve">esultados e </w:t>
      </w:r>
      <w:r w:rsidR="005358E1">
        <w:rPr>
          <w:rFonts w:ascii="Times New Roman" w:hAnsi="Times New Roman"/>
          <w:b/>
          <w:bCs/>
          <w:sz w:val="28"/>
          <w:szCs w:val="28"/>
        </w:rPr>
        <w:t>D</w:t>
      </w:r>
      <w:r w:rsidR="005358E1" w:rsidRPr="005358E1">
        <w:rPr>
          <w:rFonts w:ascii="Times New Roman" w:hAnsi="Times New Roman"/>
          <w:b/>
          <w:bCs/>
          <w:sz w:val="28"/>
          <w:szCs w:val="28"/>
        </w:rPr>
        <w:t>iscussão</w:t>
      </w:r>
    </w:p>
    <w:p w14:paraId="252D4A0D" w14:textId="77777777" w:rsidR="00BA6C01" w:rsidRPr="009F200A" w:rsidRDefault="00BA6C01" w:rsidP="00BA6C01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670F7438" w14:textId="5C6C58D9" w:rsidR="00FC7562" w:rsidRPr="00EE685A" w:rsidRDefault="00FC7562" w:rsidP="00FC7562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Por estarmos neste período chamado “novo normal”, no que tange ao setor </w:t>
      </w:r>
      <w:r w:rsidR="0054496A">
        <w:rPr>
          <w:rFonts w:ascii="Times New Roman" w:hAnsi="Times New Roman"/>
          <w:sz w:val="24"/>
          <w:szCs w:val="24"/>
        </w:rPr>
        <w:t xml:space="preserve">de </w:t>
      </w:r>
      <w:r>
        <w:rPr>
          <w:rFonts w:ascii="Times New Roman" w:hAnsi="Times New Roman"/>
          <w:sz w:val="24"/>
          <w:szCs w:val="24"/>
        </w:rPr>
        <w:t>ensino, esta pesquisa se apoia na pesquisa qualitativa de cunho bibliográfico, pois, este trabalho direciona a construção para uma p</w:t>
      </w:r>
      <w:r w:rsidR="00C03EA7">
        <w:rPr>
          <w:rFonts w:ascii="Times New Roman" w:hAnsi="Times New Roman"/>
          <w:sz w:val="24"/>
          <w:szCs w:val="24"/>
        </w:rPr>
        <w:t>esquisa ação.</w:t>
      </w:r>
    </w:p>
    <w:p w14:paraId="557EAABD" w14:textId="5EB4D706" w:rsidR="00BA6C01" w:rsidRDefault="00BA6C01" w:rsidP="007F22EF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9F200A">
        <w:rPr>
          <w:rFonts w:ascii="Times New Roman" w:hAnsi="Times New Roman"/>
          <w:sz w:val="24"/>
        </w:rPr>
        <w:t>O mundo foi surpreendido, n</w:t>
      </w:r>
      <w:r>
        <w:rPr>
          <w:rFonts w:ascii="Times New Roman" w:hAnsi="Times New Roman"/>
          <w:sz w:val="24"/>
        </w:rPr>
        <w:t xml:space="preserve">o mês de </w:t>
      </w:r>
      <w:proofErr w:type="gramStart"/>
      <w:r>
        <w:rPr>
          <w:rFonts w:ascii="Times New Roman" w:hAnsi="Times New Roman"/>
          <w:sz w:val="24"/>
        </w:rPr>
        <w:t>Fevereiro</w:t>
      </w:r>
      <w:proofErr w:type="gramEnd"/>
      <w:r>
        <w:rPr>
          <w:rFonts w:ascii="Times New Roman" w:hAnsi="Times New Roman"/>
          <w:sz w:val="24"/>
        </w:rPr>
        <w:t>/Março de</w:t>
      </w:r>
      <w:r w:rsidRPr="009F200A">
        <w:rPr>
          <w:rFonts w:ascii="Times New Roman" w:hAnsi="Times New Roman"/>
          <w:sz w:val="24"/>
        </w:rPr>
        <w:t xml:space="preserve"> 2020, com a chegada da maior pandemia dos últimos 100 anos, a partir de uma nova classe do </w:t>
      </w:r>
      <w:proofErr w:type="spellStart"/>
      <w:r w:rsidRPr="009F200A">
        <w:rPr>
          <w:rFonts w:ascii="Times New Roman" w:hAnsi="Times New Roman"/>
          <w:sz w:val="24"/>
        </w:rPr>
        <w:t>coronavírus</w:t>
      </w:r>
      <w:proofErr w:type="spellEnd"/>
      <w:r w:rsidRPr="009F200A">
        <w:rPr>
          <w:rFonts w:ascii="Times New Roman" w:hAnsi="Times New Roman"/>
          <w:sz w:val="24"/>
        </w:rPr>
        <w:t>, o SARS-CoV-2, que causa a doença chamada COVID-19</w:t>
      </w:r>
      <w:r>
        <w:rPr>
          <w:rFonts w:ascii="Times New Roman" w:hAnsi="Times New Roman"/>
          <w:sz w:val="24"/>
        </w:rPr>
        <w:t xml:space="preserve">. </w:t>
      </w:r>
      <w:r w:rsidRPr="009F200A">
        <w:rPr>
          <w:rFonts w:ascii="Times New Roman" w:hAnsi="Times New Roman"/>
          <w:sz w:val="24"/>
        </w:rPr>
        <w:t>Vários estudos recentes</w:t>
      </w:r>
      <w:r>
        <w:rPr>
          <w:rFonts w:ascii="Times New Roman" w:hAnsi="Times New Roman"/>
          <w:sz w:val="24"/>
        </w:rPr>
        <w:t xml:space="preserve">, entre eles o de </w:t>
      </w:r>
      <w:r w:rsidRPr="009F200A">
        <w:rPr>
          <w:rFonts w:ascii="Times New Roman" w:hAnsi="Times New Roman"/>
          <w:sz w:val="24"/>
        </w:rPr>
        <w:t>(WANG et al, 2020</w:t>
      </w:r>
      <w:r>
        <w:rPr>
          <w:rFonts w:ascii="Times New Roman" w:hAnsi="Times New Roman"/>
          <w:sz w:val="24"/>
        </w:rPr>
        <w:t xml:space="preserve">), </w:t>
      </w:r>
      <w:r w:rsidRPr="009F200A">
        <w:rPr>
          <w:rFonts w:ascii="Times New Roman" w:hAnsi="Times New Roman"/>
          <w:sz w:val="24"/>
        </w:rPr>
        <w:t>realiza</w:t>
      </w:r>
      <w:r>
        <w:rPr>
          <w:rFonts w:ascii="Times New Roman" w:hAnsi="Times New Roman"/>
          <w:sz w:val="24"/>
        </w:rPr>
        <w:t>ram</w:t>
      </w:r>
      <w:r w:rsidRPr="009F200A">
        <w:rPr>
          <w:rFonts w:ascii="Times New Roman" w:hAnsi="Times New Roman"/>
          <w:sz w:val="24"/>
        </w:rPr>
        <w:t xml:space="preserve"> as primeiras análises dos impactos deste vírus e, igualmente, comprovando a necessidade da tomada imediata de medidas de contenção da proliferação. </w:t>
      </w:r>
    </w:p>
    <w:p w14:paraId="77690294" w14:textId="04201AE8" w:rsidR="00BA6C01" w:rsidRPr="009F200A" w:rsidRDefault="00BA6C01" w:rsidP="007F22EF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9F200A">
        <w:rPr>
          <w:rFonts w:ascii="Times New Roman" w:hAnsi="Times New Roman"/>
          <w:sz w:val="24"/>
        </w:rPr>
        <w:t>Muitos setores no mundo foram afetados durante essa pandemia e um dos principais foi a educação, tendo em vista que a educação no Brasil nos últimos tempos</w:t>
      </w:r>
      <w:r>
        <w:rPr>
          <w:rFonts w:ascii="Times New Roman" w:hAnsi="Times New Roman"/>
          <w:sz w:val="24"/>
        </w:rPr>
        <w:t xml:space="preserve">, parece não ter </w:t>
      </w:r>
      <w:r w:rsidRPr="009F200A">
        <w:rPr>
          <w:rFonts w:ascii="Times New Roman" w:hAnsi="Times New Roman"/>
          <w:sz w:val="24"/>
        </w:rPr>
        <w:t>prioridade</w:t>
      </w:r>
      <w:r>
        <w:rPr>
          <w:rFonts w:ascii="Times New Roman" w:hAnsi="Times New Roman"/>
          <w:sz w:val="24"/>
        </w:rPr>
        <w:t xml:space="preserve">, pois o sistema foi pego de surpresa e professores e alunos tiveram que ter formação nos diversos programas que passaram a ser utilizados </w:t>
      </w:r>
      <w:proofErr w:type="gramStart"/>
      <w:r>
        <w:rPr>
          <w:rFonts w:ascii="Times New Roman" w:hAnsi="Times New Roman"/>
          <w:sz w:val="24"/>
        </w:rPr>
        <w:t>nos ensino</w:t>
      </w:r>
      <w:proofErr w:type="gramEnd"/>
      <w:r>
        <w:rPr>
          <w:rFonts w:ascii="Times New Roman" w:hAnsi="Times New Roman"/>
          <w:sz w:val="24"/>
        </w:rPr>
        <w:t xml:space="preserve"> como o </w:t>
      </w:r>
      <w:proofErr w:type="spellStart"/>
      <w:r>
        <w:rPr>
          <w:rFonts w:ascii="Times New Roman" w:hAnsi="Times New Roman"/>
          <w:sz w:val="24"/>
        </w:rPr>
        <w:t>classroom</w:t>
      </w:r>
      <w:proofErr w:type="spellEnd"/>
      <w:r>
        <w:rPr>
          <w:rFonts w:ascii="Times New Roman" w:hAnsi="Times New Roman"/>
          <w:sz w:val="24"/>
        </w:rPr>
        <w:t xml:space="preserve">, o </w:t>
      </w:r>
      <w:proofErr w:type="spellStart"/>
      <w:r>
        <w:rPr>
          <w:rFonts w:ascii="Times New Roman" w:hAnsi="Times New Roman"/>
          <w:sz w:val="24"/>
        </w:rPr>
        <w:t>Meet</w:t>
      </w:r>
      <w:proofErr w:type="spellEnd"/>
      <w:r>
        <w:rPr>
          <w:rFonts w:ascii="Times New Roman" w:hAnsi="Times New Roman"/>
          <w:sz w:val="24"/>
        </w:rPr>
        <w:t xml:space="preserve">, entre outros. </w:t>
      </w:r>
    </w:p>
    <w:p w14:paraId="1294D384" w14:textId="77777777" w:rsidR="00BA6C01" w:rsidRDefault="00BA6C01" w:rsidP="007F22EF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Para termos uma análise superficial das dificuldades enfrentados pelos professores do Ensino Fundamental, fizemos um questionamento a três professores da rede pública no município de Ferreiros- PE, que adotou a prática remota nas aulas.</w:t>
      </w:r>
    </w:p>
    <w:p w14:paraId="72832A38" w14:textId="2B0BF94F" w:rsidR="00BA6C01" w:rsidRDefault="00BA6C01" w:rsidP="007F22EF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Esses professores afirmaram construir suas aulas utilizando o livro didático, mesmo </w:t>
      </w:r>
      <w:proofErr w:type="spellStart"/>
      <w:r>
        <w:rPr>
          <w:rFonts w:ascii="Times New Roman" w:hAnsi="Times New Roman"/>
          <w:sz w:val="24"/>
        </w:rPr>
        <w:t>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line</w:t>
      </w:r>
      <w:proofErr w:type="spellEnd"/>
      <w:r>
        <w:rPr>
          <w:rFonts w:ascii="Times New Roman" w:hAnsi="Times New Roman"/>
          <w:sz w:val="24"/>
        </w:rPr>
        <w:t xml:space="preserve">. Neste sentido, apesar da tecnologia, ainda há persistência de aulas tradicionais. Outro questionamento foi em relação ao ensino da Geografia no modo remoto, de que forma o conhecimento cartográfico é </w:t>
      </w:r>
      <w:r>
        <w:rPr>
          <w:rFonts w:ascii="Times New Roman" w:hAnsi="Times New Roman"/>
          <w:sz w:val="24"/>
        </w:rPr>
        <w:lastRenderedPageBreak/>
        <w:t xml:space="preserve">construído? Responderam que de vez em quando utilizam o Google Maps e o Earth e apontaram que não adianta, pois as crianças que estão </w:t>
      </w:r>
      <w:proofErr w:type="spellStart"/>
      <w:r>
        <w:rPr>
          <w:rFonts w:ascii="Times New Roman" w:hAnsi="Times New Roman"/>
          <w:sz w:val="24"/>
        </w:rPr>
        <w:t>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line</w:t>
      </w:r>
      <w:proofErr w:type="spellEnd"/>
      <w:r>
        <w:rPr>
          <w:rFonts w:ascii="Times New Roman" w:hAnsi="Times New Roman"/>
          <w:sz w:val="24"/>
        </w:rPr>
        <w:t xml:space="preserve"> não prestam atenção!</w:t>
      </w:r>
    </w:p>
    <w:p w14:paraId="2CF79A2F" w14:textId="77777777" w:rsidR="00BA6C01" w:rsidRDefault="00BA6C01" w:rsidP="007F22EF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Quanto ao SIG, os professores relataram desconhecer e não saber como trabalhar em sala de aula, pois utilizam apenas o livro didático.</w:t>
      </w:r>
    </w:p>
    <w:p w14:paraId="31E2D005" w14:textId="77777777" w:rsidR="00BA6C01" w:rsidRDefault="00BA6C01" w:rsidP="007F22EF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Portanto, entendemos ser um novo modo do professor lecionar, mas exige capacitação para enfrentar as mudanças que virão no decorrer dos próximos anos através das possíveis aulas híbridas. </w:t>
      </w:r>
    </w:p>
    <w:p w14:paraId="00DE3AA2" w14:textId="77777777" w:rsidR="005358E1" w:rsidRDefault="005358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441403" w14:textId="77777777" w:rsidR="00833647" w:rsidRDefault="005358E1" w:rsidP="008336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Considerações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não</w:t>
      </w:r>
      <w:r w:rsidR="007A7E1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Finais</w:t>
      </w:r>
      <w:proofErr w:type="gramEnd"/>
    </w:p>
    <w:p w14:paraId="63655910" w14:textId="77777777" w:rsidR="00833647" w:rsidRDefault="00833647" w:rsidP="008336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4F3288" w14:textId="5970C526" w:rsidR="005D2913" w:rsidRPr="00833647" w:rsidRDefault="005D2913" w:rsidP="008336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52B9">
        <w:rPr>
          <w:rFonts w:ascii="Times New Roman" w:hAnsi="Times New Roman" w:cs="Times New Roman"/>
          <w:sz w:val="24"/>
          <w:szCs w:val="24"/>
        </w:rPr>
        <w:t xml:space="preserve">Consideramos esse aporte </w:t>
      </w:r>
      <w:r w:rsidR="00A65851" w:rsidRPr="003952B9">
        <w:rPr>
          <w:rFonts w:ascii="Times New Roman" w:hAnsi="Times New Roman" w:cs="Times New Roman"/>
          <w:sz w:val="24"/>
          <w:szCs w:val="24"/>
        </w:rPr>
        <w:t xml:space="preserve">não como sendo final, mas como </w:t>
      </w:r>
      <w:r w:rsidR="008B2B60" w:rsidRPr="003952B9">
        <w:rPr>
          <w:rFonts w:ascii="Times New Roman" w:hAnsi="Times New Roman" w:cs="Times New Roman"/>
          <w:sz w:val="24"/>
          <w:szCs w:val="24"/>
        </w:rPr>
        <w:t xml:space="preserve">contribuição para a nossa próxima </w:t>
      </w:r>
      <w:r w:rsidR="008E2DA1" w:rsidRPr="003952B9">
        <w:rPr>
          <w:rFonts w:ascii="Times New Roman" w:hAnsi="Times New Roman" w:cs="Times New Roman"/>
          <w:sz w:val="24"/>
          <w:szCs w:val="24"/>
        </w:rPr>
        <w:t xml:space="preserve">construção através da pesquisa ação, </w:t>
      </w:r>
      <w:r w:rsidR="003B2A56" w:rsidRPr="003952B9">
        <w:rPr>
          <w:rFonts w:ascii="Times New Roman" w:hAnsi="Times New Roman" w:cs="Times New Roman"/>
          <w:sz w:val="24"/>
          <w:szCs w:val="24"/>
        </w:rPr>
        <w:t xml:space="preserve">ancorado na metodologia ativa </w:t>
      </w:r>
      <w:r w:rsidR="00C974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que </w:t>
      </w:r>
      <w:r w:rsidR="00F47B61" w:rsidRPr="003952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é um processo de ensino-aprendizagem no qual o aluno é colocado como protagonista </w:t>
      </w:r>
      <w:r w:rsidR="003952B9" w:rsidRPr="003952B9">
        <w:rPr>
          <w:rFonts w:ascii="Times New Roman" w:hAnsi="Times New Roman" w:cs="Times New Roman"/>
          <w:sz w:val="24"/>
          <w:szCs w:val="24"/>
          <w:shd w:val="clear" w:color="auto" w:fill="FFFFFF"/>
        </w:rPr>
        <w:t>da construção do conhecimento.</w:t>
      </w:r>
    </w:p>
    <w:p w14:paraId="4393D8F5" w14:textId="755C344C" w:rsidR="0049568D" w:rsidRPr="00AE651E" w:rsidRDefault="0049568D" w:rsidP="005358E1">
      <w:pPr>
        <w:tabs>
          <w:tab w:val="left" w:pos="1590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51E">
        <w:rPr>
          <w:rFonts w:ascii="Times New Roman" w:hAnsi="Times New Roman"/>
          <w:sz w:val="24"/>
          <w:szCs w:val="24"/>
        </w:rPr>
        <w:t>A introdução do SIG no ambiente educacional representa excelente oportunidade para solidificar uma nova aplicação</w:t>
      </w:r>
      <w:r w:rsidR="007A7E1A">
        <w:rPr>
          <w:rFonts w:ascii="Times New Roman" w:hAnsi="Times New Roman"/>
          <w:sz w:val="24"/>
          <w:szCs w:val="24"/>
        </w:rPr>
        <w:t xml:space="preserve"> da Cartografia</w:t>
      </w:r>
      <w:r w:rsidRPr="00AE651E">
        <w:rPr>
          <w:rFonts w:ascii="Times New Roman" w:hAnsi="Times New Roman"/>
          <w:sz w:val="24"/>
          <w:szCs w:val="24"/>
        </w:rPr>
        <w:t xml:space="preserve"> nas aulas de Geografia. Mas, </w:t>
      </w:r>
      <w:r>
        <w:rPr>
          <w:rFonts w:ascii="Times New Roman" w:hAnsi="Times New Roman"/>
          <w:sz w:val="24"/>
          <w:szCs w:val="24"/>
        </w:rPr>
        <w:t xml:space="preserve">ao mesmo tempo, </w:t>
      </w:r>
      <w:r w:rsidRPr="00AE651E">
        <w:rPr>
          <w:rFonts w:ascii="Times New Roman" w:hAnsi="Times New Roman"/>
          <w:sz w:val="24"/>
          <w:szCs w:val="24"/>
        </w:rPr>
        <w:t>verificam-se dificuldades de trabalhar com essa tecnologia nas escolas públicas</w:t>
      </w:r>
      <w:r>
        <w:rPr>
          <w:rFonts w:ascii="Times New Roman" w:hAnsi="Times New Roman"/>
          <w:sz w:val="24"/>
          <w:szCs w:val="24"/>
        </w:rPr>
        <w:t>, bem como nas universidades</w:t>
      </w:r>
      <w:r w:rsidRPr="00AE651E">
        <w:rPr>
          <w:rFonts w:ascii="Times New Roman" w:hAnsi="Times New Roman"/>
          <w:sz w:val="24"/>
          <w:szCs w:val="24"/>
        </w:rPr>
        <w:t>; tanto em função da falta d</w:t>
      </w:r>
      <w:r>
        <w:rPr>
          <w:rFonts w:ascii="Times New Roman" w:hAnsi="Times New Roman"/>
          <w:sz w:val="24"/>
          <w:szCs w:val="24"/>
        </w:rPr>
        <w:t>e programas computacionais</w:t>
      </w:r>
      <w:r w:rsidRPr="00AE651E">
        <w:rPr>
          <w:rFonts w:ascii="Times New Roman" w:hAnsi="Times New Roman"/>
          <w:sz w:val="24"/>
          <w:szCs w:val="24"/>
        </w:rPr>
        <w:t xml:space="preserve">, como da falta de qualificação do professorado. </w:t>
      </w:r>
    </w:p>
    <w:p w14:paraId="19F6FFC7" w14:textId="77777777" w:rsidR="0049568D" w:rsidRPr="00AE651E" w:rsidRDefault="0049568D" w:rsidP="005358E1">
      <w:pPr>
        <w:tabs>
          <w:tab w:val="left" w:pos="1590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51E">
        <w:rPr>
          <w:rFonts w:ascii="Times New Roman" w:hAnsi="Times New Roman"/>
          <w:sz w:val="24"/>
          <w:szCs w:val="24"/>
        </w:rPr>
        <w:t xml:space="preserve">   O que se deve pensar é organizar formas de fazer com que as mudanças cheguem nas Faculdades/</w:t>
      </w:r>
      <w:r>
        <w:rPr>
          <w:rFonts w:ascii="Times New Roman" w:hAnsi="Times New Roman"/>
          <w:sz w:val="24"/>
          <w:szCs w:val="24"/>
        </w:rPr>
        <w:t>U</w:t>
      </w:r>
      <w:r w:rsidRPr="00AE651E">
        <w:rPr>
          <w:rFonts w:ascii="Times New Roman" w:hAnsi="Times New Roman"/>
          <w:sz w:val="24"/>
          <w:szCs w:val="24"/>
        </w:rPr>
        <w:t>niversidades que formam professores de Geografia, para que, as matrizes curriculares sejam alteradas e os professores que já estão nas escolas sejam habilitados; como também as escolas possam oferecer condições de trabalho, com laboratórios de informática habilitados com programas direcionados ao SIG e materiais didáticos adequados.</w:t>
      </w:r>
    </w:p>
    <w:p w14:paraId="33BF47CA" w14:textId="77777777" w:rsidR="0049568D" w:rsidRPr="00AE651E" w:rsidRDefault="0049568D" w:rsidP="005358E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E651E">
        <w:rPr>
          <w:rFonts w:ascii="Times New Roman" w:hAnsi="Times New Roman"/>
          <w:sz w:val="24"/>
          <w:szCs w:val="24"/>
        </w:rPr>
        <w:t xml:space="preserve">Portanto, entendemos que o chamado “novo normal” no ensino, com a utilização da tecnologia do SIG nas aulas de Geografia, neste momento, parece apresentar dificuldades, pois por desconhecerem a </w:t>
      </w:r>
      <w:r>
        <w:rPr>
          <w:rFonts w:ascii="Times New Roman" w:hAnsi="Times New Roman"/>
          <w:sz w:val="24"/>
          <w:szCs w:val="24"/>
        </w:rPr>
        <w:t>importância da tecnologia</w:t>
      </w:r>
      <w:r w:rsidRPr="00AE651E">
        <w:rPr>
          <w:rFonts w:ascii="Times New Roman" w:hAnsi="Times New Roman"/>
          <w:sz w:val="24"/>
          <w:szCs w:val="24"/>
        </w:rPr>
        <w:t xml:space="preserve">, os professores ainda trabalham com a leitura do livro didático mesmo </w:t>
      </w:r>
      <w:r>
        <w:rPr>
          <w:rFonts w:ascii="Times New Roman" w:hAnsi="Times New Roman"/>
          <w:sz w:val="24"/>
          <w:szCs w:val="24"/>
        </w:rPr>
        <w:t xml:space="preserve">na </w:t>
      </w:r>
      <w:r w:rsidRPr="00AE651E">
        <w:rPr>
          <w:rFonts w:ascii="Times New Roman" w:hAnsi="Times New Roman"/>
          <w:sz w:val="24"/>
          <w:szCs w:val="24"/>
        </w:rPr>
        <w:t xml:space="preserve">forma remota. </w:t>
      </w:r>
    </w:p>
    <w:p w14:paraId="4C31E9B2" w14:textId="77777777" w:rsidR="0049568D" w:rsidRPr="0079230A" w:rsidRDefault="0049568D" w:rsidP="0049568D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31DF3F49" w14:textId="740F0AD2" w:rsidR="0049568D" w:rsidRDefault="00D524B5" w:rsidP="0049568D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D524B5">
        <w:rPr>
          <w:rFonts w:ascii="Times New Roman" w:hAnsi="Times New Roman"/>
          <w:b/>
          <w:bCs/>
          <w:sz w:val="28"/>
          <w:szCs w:val="28"/>
        </w:rPr>
        <w:t>Referências</w:t>
      </w:r>
    </w:p>
    <w:p w14:paraId="001F194C" w14:textId="77777777" w:rsidR="00D524B5" w:rsidRPr="00D524B5" w:rsidRDefault="00D524B5" w:rsidP="0049568D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5CF6B102" w14:textId="77777777" w:rsidR="00447C0C" w:rsidRDefault="009C45DD" w:rsidP="00447C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FB8">
        <w:rPr>
          <w:rFonts w:ascii="Times New Roman" w:hAnsi="Times New Roman" w:cs="Times New Roman"/>
          <w:sz w:val="24"/>
          <w:szCs w:val="24"/>
        </w:rPr>
        <w:t xml:space="preserve">BRASIL. </w:t>
      </w:r>
      <w:r w:rsidRPr="00E87908">
        <w:rPr>
          <w:rFonts w:ascii="Times New Roman" w:hAnsi="Times New Roman" w:cs="Times New Roman"/>
          <w:b/>
          <w:bCs/>
          <w:sz w:val="24"/>
          <w:szCs w:val="24"/>
        </w:rPr>
        <w:t>Base Nacional Comum Curricular</w:t>
      </w:r>
      <w:r w:rsidRPr="00080FB8">
        <w:rPr>
          <w:rFonts w:ascii="Times New Roman" w:hAnsi="Times New Roman" w:cs="Times New Roman"/>
          <w:sz w:val="24"/>
          <w:szCs w:val="24"/>
        </w:rPr>
        <w:t xml:space="preserve">. Brasília: MEC, 2017. Disponível em: http://basenacionalcomum.mec.gov.br/images/BNC C_20dez_site.pdf. Acesso em: 22 de </w:t>
      </w:r>
      <w:r>
        <w:rPr>
          <w:rFonts w:ascii="Times New Roman" w:hAnsi="Times New Roman"/>
          <w:sz w:val="24"/>
          <w:szCs w:val="24"/>
        </w:rPr>
        <w:t>outubro</w:t>
      </w:r>
      <w:r w:rsidRPr="00080FB8">
        <w:rPr>
          <w:rFonts w:ascii="Times New Roman" w:hAnsi="Times New Roman" w:cs="Times New Roman"/>
          <w:sz w:val="24"/>
          <w:szCs w:val="24"/>
        </w:rPr>
        <w:t xml:space="preserve"> de 2017.</w:t>
      </w:r>
    </w:p>
    <w:p w14:paraId="143E018F" w14:textId="77777777" w:rsidR="00447C0C" w:rsidRDefault="00447C0C" w:rsidP="00447C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7AD41C" w14:textId="77777777" w:rsidR="00447C0C" w:rsidRDefault="00AA670B" w:rsidP="00447C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6677">
        <w:rPr>
          <w:rFonts w:ascii="Times New Roman" w:hAnsi="Times New Roman" w:cs="Times New Roman"/>
          <w:sz w:val="24"/>
          <w:szCs w:val="24"/>
        </w:rPr>
        <w:t>MENEGUETTE, A</w:t>
      </w:r>
      <w:r w:rsidR="00606677">
        <w:rPr>
          <w:rFonts w:ascii="Times New Roman" w:hAnsi="Times New Roman" w:cs="Times New Roman"/>
          <w:sz w:val="24"/>
          <w:szCs w:val="24"/>
        </w:rPr>
        <w:t xml:space="preserve">rlete </w:t>
      </w:r>
      <w:r w:rsidRPr="00606677">
        <w:rPr>
          <w:rFonts w:ascii="Times New Roman" w:hAnsi="Times New Roman" w:cs="Times New Roman"/>
          <w:sz w:val="24"/>
          <w:szCs w:val="24"/>
        </w:rPr>
        <w:t>A.</w:t>
      </w:r>
      <w:r w:rsidR="00BD31D9">
        <w:rPr>
          <w:rFonts w:ascii="Times New Roman" w:hAnsi="Times New Roman" w:cs="Times New Roman"/>
          <w:sz w:val="24"/>
          <w:szCs w:val="24"/>
        </w:rPr>
        <w:t xml:space="preserve"> </w:t>
      </w:r>
      <w:r w:rsidRPr="00606677">
        <w:rPr>
          <w:rFonts w:ascii="Times New Roman" w:hAnsi="Times New Roman" w:cs="Times New Roman"/>
          <w:sz w:val="24"/>
          <w:szCs w:val="24"/>
        </w:rPr>
        <w:t>C.</w:t>
      </w:r>
      <w:r w:rsidR="00606677" w:rsidRPr="00606677">
        <w:rPr>
          <w:rFonts w:ascii="Times New Roman" w:hAnsi="Times New Roman" w:cs="Times New Roman"/>
          <w:sz w:val="24"/>
          <w:szCs w:val="24"/>
        </w:rPr>
        <w:t xml:space="preserve"> </w:t>
      </w:r>
      <w:r w:rsidRPr="00BD31D9">
        <w:rPr>
          <w:rFonts w:ascii="Times New Roman" w:hAnsi="Times New Roman" w:cs="Times New Roman"/>
          <w:b/>
          <w:bCs/>
          <w:sz w:val="24"/>
          <w:szCs w:val="24"/>
        </w:rPr>
        <w:t>Teoria dos Signos</w:t>
      </w:r>
      <w:r w:rsidRPr="00606677">
        <w:rPr>
          <w:rFonts w:ascii="Times New Roman" w:hAnsi="Times New Roman" w:cs="Times New Roman"/>
          <w:sz w:val="24"/>
          <w:szCs w:val="24"/>
        </w:rPr>
        <w:t>. 2003</w:t>
      </w:r>
      <w:r w:rsidR="002A6FC6" w:rsidRPr="00606677">
        <w:rPr>
          <w:rFonts w:ascii="Times New Roman" w:hAnsi="Times New Roman" w:cs="Times New Roman"/>
          <w:sz w:val="24"/>
          <w:szCs w:val="24"/>
        </w:rPr>
        <w:t xml:space="preserve">. Disponível em: </w:t>
      </w:r>
      <w:r w:rsidRPr="00606677">
        <w:rPr>
          <w:rFonts w:ascii="Times New Roman" w:hAnsi="Times New Roman" w:cs="Times New Roman"/>
          <w:sz w:val="24"/>
          <w:szCs w:val="24"/>
        </w:rPr>
        <w:t xml:space="preserve"> www.prudente.unesp.br/dcartog/arlete/hp_arlete/courseware/tsignos.htm. </w:t>
      </w:r>
      <w:r w:rsidR="002A6FC6" w:rsidRPr="00606677">
        <w:rPr>
          <w:rFonts w:ascii="Times New Roman" w:hAnsi="Times New Roman" w:cs="Times New Roman"/>
          <w:sz w:val="24"/>
          <w:szCs w:val="24"/>
        </w:rPr>
        <w:t>acesso em 22 de out</w:t>
      </w:r>
      <w:r w:rsidR="00606677" w:rsidRPr="00606677">
        <w:rPr>
          <w:rFonts w:ascii="Times New Roman" w:hAnsi="Times New Roman" w:cs="Times New Roman"/>
          <w:sz w:val="24"/>
          <w:szCs w:val="24"/>
        </w:rPr>
        <w:t>ubro de 2020.</w:t>
      </w:r>
    </w:p>
    <w:p w14:paraId="5BE67336" w14:textId="77777777" w:rsidR="00447C0C" w:rsidRDefault="00447C0C" w:rsidP="00447C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C7739B" w14:textId="77777777" w:rsidR="00447C0C" w:rsidRDefault="0049568D" w:rsidP="00447C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BFF">
        <w:rPr>
          <w:rFonts w:ascii="Times New Roman" w:hAnsi="Times New Roman" w:cs="Times New Roman"/>
          <w:sz w:val="24"/>
          <w:szCs w:val="24"/>
        </w:rPr>
        <w:t xml:space="preserve">MORIN, Edgar: </w:t>
      </w:r>
      <w:r w:rsidRPr="00314BFF">
        <w:rPr>
          <w:rFonts w:ascii="Times New Roman" w:hAnsi="Times New Roman" w:cs="Times New Roman"/>
          <w:b/>
          <w:bCs/>
          <w:sz w:val="24"/>
          <w:szCs w:val="24"/>
        </w:rPr>
        <w:t>Ensinar a viver: manifesto para mudar a educação</w:t>
      </w:r>
      <w:r w:rsidRPr="00314BFF">
        <w:rPr>
          <w:rFonts w:ascii="Times New Roman" w:hAnsi="Times New Roman" w:cs="Times New Roman"/>
          <w:sz w:val="24"/>
          <w:szCs w:val="24"/>
        </w:rPr>
        <w:t xml:space="preserve">. Trad. Edgard de Assis Carvalho e Mariza </w:t>
      </w:r>
      <w:proofErr w:type="spellStart"/>
      <w:r w:rsidRPr="00314BFF">
        <w:rPr>
          <w:rFonts w:ascii="Times New Roman" w:hAnsi="Times New Roman" w:cs="Times New Roman"/>
          <w:sz w:val="24"/>
          <w:szCs w:val="24"/>
        </w:rPr>
        <w:t>Perassi</w:t>
      </w:r>
      <w:proofErr w:type="spellEnd"/>
      <w:r w:rsidRPr="00314BFF">
        <w:rPr>
          <w:rFonts w:ascii="Times New Roman" w:hAnsi="Times New Roman" w:cs="Times New Roman"/>
          <w:sz w:val="24"/>
          <w:szCs w:val="24"/>
        </w:rPr>
        <w:t xml:space="preserve"> Bosco. Porto Alegre: Sulina, 2015.</w:t>
      </w:r>
      <w:r w:rsidRPr="00314BF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4D392E69" w14:textId="77777777" w:rsidR="00447C0C" w:rsidRDefault="00447C0C" w:rsidP="00447C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7A2A50" w14:textId="77777777" w:rsidR="00447C0C" w:rsidRDefault="00651BE4" w:rsidP="00447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D3">
        <w:rPr>
          <w:rFonts w:ascii="Times New Roman" w:hAnsi="Times New Roman" w:cs="Times New Roman"/>
          <w:sz w:val="24"/>
          <w:szCs w:val="24"/>
        </w:rPr>
        <w:t>SILVA, R.; ANTUNES, P.; PAINHO, M. Utilizando os Sistemas de Informação Geográfica no ensino da Geografia ao nível do Ensino Básico e Secundário. In:</w:t>
      </w:r>
      <w:r w:rsidR="00D770D3" w:rsidRPr="00D770D3">
        <w:rPr>
          <w:rFonts w:ascii="Times New Roman" w:hAnsi="Times New Roman" w:cs="Times New Roman"/>
          <w:sz w:val="24"/>
          <w:szCs w:val="24"/>
        </w:rPr>
        <w:t xml:space="preserve"> </w:t>
      </w:r>
      <w:r w:rsidRPr="00D770D3">
        <w:rPr>
          <w:rFonts w:ascii="Times New Roman" w:hAnsi="Times New Roman" w:cs="Times New Roman"/>
          <w:b/>
          <w:bCs/>
          <w:sz w:val="24"/>
          <w:szCs w:val="24"/>
        </w:rPr>
        <w:t>I Simpósio sobre investigação e Desenvolvimento de Software Educativo</w:t>
      </w:r>
      <w:r w:rsidRPr="00D770D3">
        <w:rPr>
          <w:rFonts w:ascii="Times New Roman" w:hAnsi="Times New Roman" w:cs="Times New Roman"/>
          <w:sz w:val="24"/>
          <w:szCs w:val="24"/>
        </w:rPr>
        <w:t>, 1996.</w:t>
      </w:r>
    </w:p>
    <w:p w14:paraId="230A8100" w14:textId="77777777" w:rsidR="00447C0C" w:rsidRDefault="00447C0C" w:rsidP="00447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478F11" w14:textId="18B641E4" w:rsidR="00EC1923" w:rsidRPr="00447C0C" w:rsidRDefault="0049568D" w:rsidP="00447C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0" w:anchor="bb0080" w:history="1">
        <w:r w:rsidR="009C45DD" w:rsidRPr="004A459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WANG </w:t>
        </w:r>
        <w:r w:rsidRPr="004A459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et al.</w:t>
        </w:r>
      </w:hyperlink>
      <w:r w:rsidRPr="004A4591">
        <w:rPr>
          <w:rStyle w:val="Forte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4591">
        <w:rPr>
          <w:rStyle w:val="Forte"/>
          <w:rFonts w:ascii="Times New Roman" w:hAnsi="Times New Roman" w:cs="Times New Roman"/>
          <w:color w:val="323232"/>
          <w:sz w:val="24"/>
          <w:szCs w:val="24"/>
          <w:lang w:val="en-US"/>
        </w:rPr>
        <w:t>Clinical Characteristics of 138 Hospitalized Patients with 2019 Novel Coronavirus-Infected Pneumonia in Wuhan, China</w:t>
      </w:r>
      <w:r w:rsidRPr="004A459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A4591">
        <w:rPr>
          <w:rFonts w:ascii="Times New Roman" w:hAnsi="Times New Roman" w:cs="Times New Roman"/>
          <w:color w:val="323232"/>
          <w:sz w:val="24"/>
          <w:szCs w:val="24"/>
          <w:lang w:val="en-US"/>
        </w:rPr>
        <w:t>JAMA – J. Am. Med. Assoc., 323 (11) (2020), pp. 1061-1069. 2020.</w:t>
      </w:r>
    </w:p>
    <w:p w14:paraId="050E7F44" w14:textId="660266DE" w:rsidR="00EB75F5" w:rsidRPr="004A4591" w:rsidRDefault="00EB75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bookmarkStart w:id="0" w:name="_heading=h.gjdgxs" w:colFirst="0" w:colLast="0"/>
      <w:bookmarkEnd w:id="0"/>
    </w:p>
    <w:sectPr w:rsidR="00EB75F5" w:rsidRPr="004A4591" w:rsidSect="00675F45">
      <w:headerReference w:type="default" r:id="rId11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8DA51A" w14:textId="77777777" w:rsidR="00000000" w:rsidRDefault="00675F45">
      <w:pPr>
        <w:spacing w:after="0" w:line="240" w:lineRule="auto"/>
      </w:pPr>
      <w:r>
        <w:separator/>
      </w:r>
    </w:p>
  </w:endnote>
  <w:endnote w:type="continuationSeparator" w:id="0">
    <w:p w14:paraId="6AFEA1A3" w14:textId="77777777" w:rsidR="00000000" w:rsidRDefault="00675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35054F" w14:textId="77777777" w:rsidR="00000000" w:rsidRDefault="00675F45">
      <w:pPr>
        <w:spacing w:after="0" w:line="240" w:lineRule="auto"/>
      </w:pPr>
      <w:r>
        <w:separator/>
      </w:r>
    </w:p>
  </w:footnote>
  <w:footnote w:type="continuationSeparator" w:id="0">
    <w:p w14:paraId="7A35CEB9" w14:textId="77777777" w:rsidR="00000000" w:rsidRDefault="00675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BCF0F" w14:textId="77777777" w:rsidR="00EB75F5" w:rsidRDefault="00675F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inline distT="114300" distB="114300" distL="114300" distR="114300" wp14:anchorId="7954635C" wp14:editId="3574BD54">
          <wp:extent cx="962978" cy="936595"/>
          <wp:effectExtent l="0" t="0" r="0" b="0"/>
          <wp:docPr id="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2978" cy="936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</w:t>
    </w:r>
    <w:r>
      <w:t xml:space="preserve"> </w:t>
    </w:r>
    <w:r>
      <w:rPr>
        <w:color w:val="000000"/>
      </w:rPr>
      <w:t xml:space="preserve">                                                                                     </w:t>
    </w:r>
    <w:r>
      <w:rPr>
        <w:noProof/>
      </w:rPr>
      <w:drawing>
        <wp:inline distT="0" distB="0" distL="0" distR="0" wp14:anchorId="5A901190" wp14:editId="63FE972E">
          <wp:extent cx="939365" cy="774000"/>
          <wp:effectExtent l="0" t="0" r="0" b="0"/>
          <wp:docPr id="6" name="image1.png" descr="logo campus mata nort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campus mata norte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9365" cy="77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A532866" w14:textId="77777777" w:rsidR="00EB75F5" w:rsidRDefault="00EB75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2341A281" w14:textId="77777777" w:rsidR="00EB75F5" w:rsidRDefault="00EB75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A35C86"/>
    <w:multiLevelType w:val="hybridMultilevel"/>
    <w:tmpl w:val="D0642DDC"/>
    <w:lvl w:ilvl="0" w:tplc="1EBEE9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5F5"/>
    <w:rsid w:val="00084D5F"/>
    <w:rsid w:val="000C1E9E"/>
    <w:rsid w:val="001D1DB0"/>
    <w:rsid w:val="00240C53"/>
    <w:rsid w:val="002A0ACF"/>
    <w:rsid w:val="002A6FC6"/>
    <w:rsid w:val="002C0A88"/>
    <w:rsid w:val="00314BFF"/>
    <w:rsid w:val="00345C3D"/>
    <w:rsid w:val="003636EA"/>
    <w:rsid w:val="003952B9"/>
    <w:rsid w:val="003B2A56"/>
    <w:rsid w:val="003B570C"/>
    <w:rsid w:val="00447C0C"/>
    <w:rsid w:val="0045412C"/>
    <w:rsid w:val="0049568D"/>
    <w:rsid w:val="004A4591"/>
    <w:rsid w:val="004C16F5"/>
    <w:rsid w:val="005358E1"/>
    <w:rsid w:val="0054496A"/>
    <w:rsid w:val="00546ACD"/>
    <w:rsid w:val="00570529"/>
    <w:rsid w:val="005C6D5E"/>
    <w:rsid w:val="005D2913"/>
    <w:rsid w:val="005D3529"/>
    <w:rsid w:val="00606677"/>
    <w:rsid w:val="00651BE4"/>
    <w:rsid w:val="00675F45"/>
    <w:rsid w:val="007243E4"/>
    <w:rsid w:val="007A7E1A"/>
    <w:rsid w:val="007F22EF"/>
    <w:rsid w:val="00832A13"/>
    <w:rsid w:val="00833647"/>
    <w:rsid w:val="008B2B60"/>
    <w:rsid w:val="008D55F5"/>
    <w:rsid w:val="008E2DA1"/>
    <w:rsid w:val="00991D54"/>
    <w:rsid w:val="009C45DD"/>
    <w:rsid w:val="009F4F8C"/>
    <w:rsid w:val="00A65851"/>
    <w:rsid w:val="00A74693"/>
    <w:rsid w:val="00AA670B"/>
    <w:rsid w:val="00AF0532"/>
    <w:rsid w:val="00AF2351"/>
    <w:rsid w:val="00B20856"/>
    <w:rsid w:val="00B748CD"/>
    <w:rsid w:val="00BA6C01"/>
    <w:rsid w:val="00BD2104"/>
    <w:rsid w:val="00BD31D9"/>
    <w:rsid w:val="00C03EA7"/>
    <w:rsid w:val="00C97438"/>
    <w:rsid w:val="00CB13F5"/>
    <w:rsid w:val="00CE4DB6"/>
    <w:rsid w:val="00D524B5"/>
    <w:rsid w:val="00D570BB"/>
    <w:rsid w:val="00D64511"/>
    <w:rsid w:val="00D770D3"/>
    <w:rsid w:val="00EA18A8"/>
    <w:rsid w:val="00EB75F5"/>
    <w:rsid w:val="00EC1923"/>
    <w:rsid w:val="00EC2494"/>
    <w:rsid w:val="00F47B61"/>
    <w:rsid w:val="00FA76A6"/>
    <w:rsid w:val="00FC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D3D4B"/>
  <w15:docId w15:val="{C57F50FE-ACA2-4C16-91D1-2136DAAE0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2476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7655"/>
  </w:style>
  <w:style w:type="paragraph" w:styleId="Rodap">
    <w:name w:val="footer"/>
    <w:basedOn w:val="Normal"/>
    <w:link w:val="RodapChar"/>
    <w:uiPriority w:val="99"/>
    <w:unhideWhenUsed/>
    <w:rsid w:val="002476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7655"/>
  </w:style>
  <w:style w:type="paragraph" w:styleId="Textodebalo">
    <w:name w:val="Balloon Text"/>
    <w:basedOn w:val="Normal"/>
    <w:link w:val="TextodebaloChar"/>
    <w:uiPriority w:val="99"/>
    <w:semiHidden/>
    <w:unhideWhenUsed/>
    <w:rsid w:val="00D44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425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F7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F7225"/>
    <w:rPr>
      <w:color w:val="0000FF"/>
      <w:u w:val="single"/>
    </w:rPr>
  </w:style>
  <w:style w:type="character" w:customStyle="1" w:styleId="normaltextrun">
    <w:name w:val="normaltextrun"/>
    <w:basedOn w:val="Fontepargpadro"/>
    <w:rsid w:val="00B20856"/>
  </w:style>
  <w:style w:type="paragraph" w:customStyle="1" w:styleId="paragraph">
    <w:name w:val="paragraph"/>
    <w:basedOn w:val="Normal"/>
    <w:rsid w:val="00B20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Fontepargpadro"/>
    <w:rsid w:val="00B20856"/>
  </w:style>
  <w:style w:type="paragraph" w:styleId="PargrafodaLista">
    <w:name w:val="List Paragraph"/>
    <w:basedOn w:val="Normal"/>
    <w:uiPriority w:val="34"/>
    <w:qFormat/>
    <w:rsid w:val="00FA76A6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EC19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na.soares@upe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sciencedirect.com/science/article/pii/S131901642030148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nacionalcomum.mec.gov.br/images/BNCC_EI_EF_110518_versaofinal_site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XQV8nbyA06i9Vl2x1Dx8wr37dw==">AMUW2mVTiKHC5EKoBrhuN5EP45ixuxZbVn+6irNOL1ctdQJWuoXxHpcQcLfcqsTJIi3WJSAo/s8dkWpNmMTgFEYdLMaMQmhlkLQbPf60dSHldLqakdBtss3dMXa0Wk7fNSyN3SJ7mcmj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1465</Words>
  <Characters>7914</Characters>
  <Application>Microsoft Office Word</Application>
  <DocSecurity>0</DocSecurity>
  <Lines>65</Lines>
  <Paragraphs>18</Paragraphs>
  <ScaleCrop>false</ScaleCrop>
  <Company/>
  <LinksUpToDate>false</LinksUpToDate>
  <CharactersWithSpaces>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</dc:creator>
  <cp:lastModifiedBy>Paulo Roberto Florêncio de Abreu e Silva</cp:lastModifiedBy>
  <cp:revision>22</cp:revision>
  <dcterms:created xsi:type="dcterms:W3CDTF">2020-11-22T14:22:00Z</dcterms:created>
  <dcterms:modified xsi:type="dcterms:W3CDTF">2020-11-22T14:46:00Z</dcterms:modified>
</cp:coreProperties>
</file>