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D3A59" w14:textId="30A3DC77" w:rsidR="00CB41DC" w:rsidRPr="00CB41DC" w:rsidRDefault="00CB41DC" w:rsidP="00CB41DC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D3E72">
        <w:rPr>
          <w:rStyle w:val="hlight"/>
          <w:rFonts w:ascii="Times New Roman" w:hAnsi="Times New Roman" w:cs="Times New Roman"/>
          <w:b/>
          <w:color w:val="333333"/>
          <w:sz w:val="24"/>
          <w:szCs w:val="24"/>
        </w:rPr>
        <w:t>EDUCAÇÃO</w:t>
      </w:r>
      <w:r w:rsidRPr="00CD3E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INCLUSIVA: BARREIRAS, DESAFIOS E LACUNAS EXISTENTES NO ENSINO SUPERIOR PARA ALUNOS PORTADORES DE DEFICIÊNCIA E DE NECESSIDADES ESPECIAIS</w:t>
      </w:r>
    </w:p>
    <w:p w14:paraId="6774392D" w14:textId="77777777" w:rsidR="00CB41DC" w:rsidRPr="00CD3E72" w:rsidRDefault="00CB41DC" w:rsidP="00CB41D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C2732C" w14:textId="77777777" w:rsidR="00CB41DC" w:rsidRPr="00CD3E72" w:rsidRDefault="00CB41DC" w:rsidP="00CB4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E72">
        <w:rPr>
          <w:rFonts w:ascii="Times New Roman" w:hAnsi="Times New Roman" w:cs="Times New Roman"/>
          <w:sz w:val="24"/>
          <w:szCs w:val="24"/>
        </w:rPr>
        <w:t xml:space="preserve">Me. Ricardo </w:t>
      </w:r>
      <w:proofErr w:type="spellStart"/>
      <w:r w:rsidRPr="00CD3E72">
        <w:rPr>
          <w:rFonts w:ascii="Times New Roman" w:hAnsi="Times New Roman" w:cs="Times New Roman"/>
          <w:sz w:val="24"/>
          <w:szCs w:val="24"/>
        </w:rPr>
        <w:t>Wilame</w:t>
      </w:r>
      <w:proofErr w:type="spellEnd"/>
      <w:r w:rsidRPr="00CD3E72">
        <w:rPr>
          <w:rFonts w:ascii="Times New Roman" w:hAnsi="Times New Roman" w:cs="Times New Roman"/>
          <w:sz w:val="24"/>
          <w:szCs w:val="24"/>
        </w:rPr>
        <w:t xml:space="preserve"> Santana de Almeida</w:t>
      </w:r>
    </w:p>
    <w:p w14:paraId="6EC95A8A" w14:textId="77777777" w:rsidR="00CB41DC" w:rsidRPr="00CD3E72" w:rsidRDefault="00CB41DC" w:rsidP="00CB4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E72">
        <w:rPr>
          <w:rFonts w:ascii="Times New Roman" w:hAnsi="Times New Roman" w:cs="Times New Roman"/>
          <w:sz w:val="24"/>
          <w:szCs w:val="24"/>
        </w:rPr>
        <w:t>Departamento de Educação Universidade Estadual de Montes Claros – UNIMONTES</w:t>
      </w:r>
    </w:p>
    <w:p w14:paraId="3DA34E34" w14:textId="77777777" w:rsidR="00CB41DC" w:rsidRPr="00CD3E72" w:rsidRDefault="00CB41DC" w:rsidP="00CB4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E72">
        <w:rPr>
          <w:rFonts w:ascii="Times New Roman" w:hAnsi="Times New Roman" w:cs="Times New Roman"/>
          <w:sz w:val="24"/>
          <w:szCs w:val="24"/>
        </w:rPr>
        <w:t>Rikardow2014@gmail.com</w:t>
      </w:r>
    </w:p>
    <w:p w14:paraId="3CFBF449" w14:textId="77777777" w:rsidR="00CB41DC" w:rsidRDefault="00CB41DC" w:rsidP="00CB4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E72">
        <w:rPr>
          <w:rFonts w:ascii="Times New Roman" w:hAnsi="Times New Roman" w:cs="Times New Roman"/>
          <w:sz w:val="24"/>
          <w:szCs w:val="24"/>
        </w:rPr>
        <w:t>Eixo: Políticas Públicas e Gestão da Educação</w:t>
      </w:r>
    </w:p>
    <w:p w14:paraId="28D774BB" w14:textId="77777777" w:rsidR="00CB41DC" w:rsidRDefault="00CB41DC" w:rsidP="00CB4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Educação Inclusiva; Desafios; Lacunas; Ensino Superior</w:t>
      </w:r>
    </w:p>
    <w:p w14:paraId="6CA5E619" w14:textId="77777777" w:rsidR="00CB41DC" w:rsidRPr="00CD3E72" w:rsidRDefault="00CB41DC" w:rsidP="00CB41D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7947D1" w14:textId="77777777" w:rsidR="00CB41DC" w:rsidRPr="00CD3E72" w:rsidRDefault="00CB41DC" w:rsidP="00CB41DC">
      <w:pPr>
        <w:rPr>
          <w:rFonts w:ascii="Times New Roman" w:hAnsi="Times New Roman" w:cs="Times New Roman"/>
          <w:sz w:val="24"/>
          <w:szCs w:val="24"/>
        </w:rPr>
      </w:pPr>
    </w:p>
    <w:p w14:paraId="58B10DEF" w14:textId="0D958177" w:rsidR="009A2194" w:rsidRPr="00C16A2E" w:rsidRDefault="00C16A2E" w:rsidP="00EE0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16A2E">
        <w:rPr>
          <w:rFonts w:ascii="Times New Roman" w:hAnsi="Times New Roman" w:cs="Times New Roman"/>
          <w:sz w:val="24"/>
          <w:szCs w:val="24"/>
        </w:rPr>
        <w:t xml:space="preserve">Esta pesquisa em andamento insere-se no campo Políticas Públicas e Gestão da Educação, Educação com foco nas atuações do Núcleo de Sociedade Inclusiva (NUSI), da Universidade Estadual de Montes Claros - UNIMONTES na inclusão de alunos portadores de deficiência e de necessidades especiais. Baseado nas dimensões de acessibilidade propostas por </w:t>
      </w:r>
      <w:proofErr w:type="spellStart"/>
      <w:r w:rsidRPr="00C16A2E">
        <w:rPr>
          <w:rFonts w:ascii="Times New Roman" w:hAnsi="Times New Roman" w:cs="Times New Roman"/>
          <w:sz w:val="24"/>
          <w:szCs w:val="24"/>
        </w:rPr>
        <w:t>Sassaki</w:t>
      </w:r>
      <w:proofErr w:type="spellEnd"/>
      <w:r w:rsidRPr="00C16A2E">
        <w:rPr>
          <w:rFonts w:ascii="Times New Roman" w:hAnsi="Times New Roman" w:cs="Times New Roman"/>
          <w:sz w:val="24"/>
          <w:szCs w:val="24"/>
        </w:rPr>
        <w:t xml:space="preserve"> (2009), este estudo tem como objetivos analisar a percepção dos estudantes com deficiência sobre a acessibilidade na universidade estadual de Montes Claros - UNIMONTES, compreender a amplitude do conceito de acessibilidade na comunidade universitária, além de enfatiza a necessidade de assumir responsabilidades individuais e coletivas na construção de uma universidade inclusiva. Tal objetivo acaba nos trazendo outros, como: Identificar as lacunas existente nas leis que assegure o direito de alunos com algum tipo de deficiência e necessidades especiais; identificar as barreiras e os desafios encontrados por esses alunos dentro da Universidade; e compreender a falta de uma legislação que beneficiei tais alunos no ensino superior. A pesquisa ainda em fase de desenvolvimento, tem como proposta a pesquisa qualitativa e aplicada, desde relato de experiência dos alunos da instituição em questão com algum tipo de deficiência, além de informações de colegas e </w:t>
      </w:r>
      <w:r>
        <w:rPr>
          <w:rFonts w:ascii="Times New Roman" w:hAnsi="Times New Roman" w:cs="Times New Roman"/>
          <w:sz w:val="24"/>
          <w:szCs w:val="24"/>
        </w:rPr>
        <w:t>professores desses alunos, sendo a</w:t>
      </w:r>
      <w:r w:rsidRPr="00C16A2E">
        <w:rPr>
          <w:rFonts w:ascii="Times New Roman" w:hAnsi="Times New Roman" w:cs="Times New Roman"/>
          <w:sz w:val="24"/>
          <w:szCs w:val="24"/>
        </w:rPr>
        <w:t xml:space="preserve"> pesquisa empír</w:t>
      </w:r>
      <w:r>
        <w:rPr>
          <w:rFonts w:ascii="Times New Roman" w:hAnsi="Times New Roman" w:cs="Times New Roman"/>
          <w:sz w:val="24"/>
          <w:szCs w:val="24"/>
        </w:rPr>
        <w:t>ica, e bibliográfica nossa principal metodologia</w:t>
      </w:r>
      <w:r w:rsidRPr="00C16A2E">
        <w:rPr>
          <w:rFonts w:ascii="Times New Roman" w:hAnsi="Times New Roman" w:cs="Times New Roman"/>
          <w:sz w:val="24"/>
          <w:szCs w:val="24"/>
        </w:rPr>
        <w:t xml:space="preserve">. Entendemos que o estudo irá identificar a relação desses alunos com a Universidade da qual estão inseridos, entender a interação com os campi e promoção de soluções para acesso livre desses estudantes, incentivar a permanência deles no curso do qual escolheu, além de identificar as barreiras e desafios do ponto de vista pedagógico e administrativos encontrados por esses alunos. Para obtermos o resultado esperado buscaremos fontes que abordam nossa temática, como: </w:t>
      </w:r>
      <w:proofErr w:type="spellStart"/>
      <w:r w:rsidRPr="00C16A2E">
        <w:rPr>
          <w:rFonts w:ascii="Times New Roman" w:hAnsi="Times New Roman" w:cs="Times New Roman"/>
          <w:sz w:val="24"/>
          <w:szCs w:val="24"/>
        </w:rPr>
        <w:t>Jannuzzi</w:t>
      </w:r>
      <w:proofErr w:type="spellEnd"/>
      <w:r w:rsidRPr="00C16A2E">
        <w:rPr>
          <w:rFonts w:ascii="Times New Roman" w:hAnsi="Times New Roman" w:cs="Times New Roman"/>
          <w:sz w:val="24"/>
          <w:szCs w:val="24"/>
        </w:rPr>
        <w:t xml:space="preserve"> (2012), Júnior (2010), </w:t>
      </w:r>
      <w:proofErr w:type="spellStart"/>
      <w:r w:rsidRPr="00C16A2E">
        <w:rPr>
          <w:rFonts w:ascii="Times New Roman" w:hAnsi="Times New Roman" w:cs="Times New Roman"/>
          <w:sz w:val="24"/>
          <w:szCs w:val="24"/>
        </w:rPr>
        <w:t>Sassaki</w:t>
      </w:r>
      <w:proofErr w:type="spellEnd"/>
      <w:r w:rsidRPr="00C16A2E">
        <w:rPr>
          <w:rFonts w:ascii="Times New Roman" w:hAnsi="Times New Roman" w:cs="Times New Roman"/>
          <w:sz w:val="24"/>
          <w:szCs w:val="24"/>
        </w:rPr>
        <w:t xml:space="preserve"> (2009), RECH (2011), entre outros.</w:t>
      </w:r>
    </w:p>
    <w:bookmarkEnd w:id="0"/>
    <w:p w14:paraId="59274630" w14:textId="77777777" w:rsidR="00C16A2E" w:rsidRDefault="00C16A2E" w:rsidP="00EE090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AC4030" w14:textId="5D888370" w:rsidR="009A2194" w:rsidRDefault="009A2194" w:rsidP="00EE090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51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0272DC1" w14:textId="77777777" w:rsidR="009A2194" w:rsidRDefault="009A2194" w:rsidP="00EE090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0E3D099" w14:textId="77777777" w:rsidR="009A2194" w:rsidRPr="00581815" w:rsidRDefault="009A2194" w:rsidP="00EE090B">
      <w:pPr>
        <w:spacing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t-BR"/>
        </w:rPr>
      </w:pPr>
      <w:r w:rsidRPr="004C4A3C">
        <w:rPr>
          <w:rFonts w:ascii="Times New Roman" w:eastAsia="Times New Roman" w:hAnsi="Times New Roman" w:cs="Times New Roman"/>
          <w:color w:val="393939"/>
          <w:sz w:val="24"/>
          <w:szCs w:val="24"/>
          <w:lang w:eastAsia="pt-BR"/>
        </w:rPr>
        <w:t xml:space="preserve">JANNUZZI, </w:t>
      </w:r>
      <w:proofErr w:type="spellStart"/>
      <w:r w:rsidRPr="004C4A3C">
        <w:rPr>
          <w:rFonts w:ascii="Times New Roman" w:eastAsia="Times New Roman" w:hAnsi="Times New Roman" w:cs="Times New Roman"/>
          <w:color w:val="393939"/>
          <w:sz w:val="24"/>
          <w:szCs w:val="24"/>
          <w:lang w:eastAsia="pt-BR"/>
        </w:rPr>
        <w:t>Gilberta</w:t>
      </w:r>
      <w:proofErr w:type="spellEnd"/>
      <w:r w:rsidRPr="004C4A3C">
        <w:rPr>
          <w:rFonts w:ascii="Times New Roman" w:eastAsia="Times New Roman" w:hAnsi="Times New Roman" w:cs="Times New Roman"/>
          <w:color w:val="393939"/>
          <w:sz w:val="24"/>
          <w:szCs w:val="24"/>
          <w:lang w:eastAsia="pt-BR"/>
        </w:rPr>
        <w:t xml:space="preserve"> M. </w:t>
      </w:r>
      <w:r w:rsidRPr="004C4A3C">
        <w:rPr>
          <w:rFonts w:ascii="Times New Roman" w:eastAsia="Times New Roman" w:hAnsi="Times New Roman" w:cs="Times New Roman"/>
          <w:iCs/>
          <w:color w:val="393939"/>
          <w:sz w:val="24"/>
          <w:szCs w:val="24"/>
          <w:lang w:eastAsia="pt-BR"/>
        </w:rPr>
        <w:t>A educação do deficiente no Brasil:</w:t>
      </w:r>
      <w:r w:rsidRPr="004C4A3C">
        <w:rPr>
          <w:rFonts w:ascii="Times New Roman" w:eastAsia="Times New Roman" w:hAnsi="Times New Roman" w:cs="Times New Roman"/>
          <w:color w:val="393939"/>
          <w:sz w:val="24"/>
          <w:szCs w:val="24"/>
          <w:lang w:eastAsia="pt-BR"/>
        </w:rPr>
        <w:t> dos primórdios ao início do século XXI. 3. ed. rev. Campinas: Autores Associados, 2012.</w:t>
      </w:r>
    </w:p>
    <w:p w14:paraId="4C6479F4" w14:textId="7D46C89A" w:rsidR="00581815" w:rsidRDefault="009A2194" w:rsidP="00EE090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t-BR"/>
        </w:rPr>
      </w:pPr>
      <w:r w:rsidRPr="00581815">
        <w:rPr>
          <w:rFonts w:ascii="Times New Roman" w:hAnsi="Times New Roman" w:cs="Times New Roman"/>
          <w:color w:val="393939"/>
          <w:sz w:val="24"/>
          <w:szCs w:val="24"/>
        </w:rPr>
        <w:lastRenderedPageBreak/>
        <w:t xml:space="preserve">JÚNIOR, </w:t>
      </w:r>
      <w:proofErr w:type="spellStart"/>
      <w:r w:rsidRPr="00581815">
        <w:rPr>
          <w:rFonts w:ascii="Times New Roman" w:hAnsi="Times New Roman" w:cs="Times New Roman"/>
          <w:color w:val="393939"/>
          <w:sz w:val="24"/>
          <w:szCs w:val="24"/>
        </w:rPr>
        <w:t>Lanna</w:t>
      </w:r>
      <w:proofErr w:type="spellEnd"/>
      <w:r w:rsidRPr="00581815">
        <w:rPr>
          <w:rFonts w:ascii="Times New Roman" w:hAnsi="Times New Roman" w:cs="Times New Roman"/>
          <w:color w:val="393939"/>
          <w:sz w:val="24"/>
          <w:szCs w:val="24"/>
        </w:rPr>
        <w:t>; MARTINS, Mário Cléber (comp.). </w:t>
      </w:r>
      <w:r w:rsidRPr="00581815">
        <w:rPr>
          <w:rFonts w:ascii="Times New Roman" w:hAnsi="Times New Roman" w:cs="Times New Roman"/>
          <w:iCs/>
          <w:color w:val="393939"/>
          <w:sz w:val="24"/>
          <w:szCs w:val="24"/>
        </w:rPr>
        <w:t>História do Movimento Político das Pessoas com Deficiência no Brasil</w:t>
      </w:r>
      <w:r w:rsidRPr="00581815">
        <w:rPr>
          <w:rFonts w:ascii="Times New Roman" w:hAnsi="Times New Roman" w:cs="Times New Roman"/>
          <w:color w:val="393939"/>
          <w:sz w:val="24"/>
          <w:szCs w:val="24"/>
        </w:rPr>
        <w:t xml:space="preserve"> Brasília: Secretaria de Direitos Humanos. Secretaria Nacional de Promoção dos Direitos da Pessoa com Deficiência, 2010. Disponível em: Disponível em: https://www.al.sp.gov.br/repositorio/bibliotecaDigital/21097_arquivo.pdf Acesso em: 05 </w:t>
      </w:r>
      <w:r w:rsidR="00581815" w:rsidRPr="00581815">
        <w:rPr>
          <w:rFonts w:ascii="Times New Roman" w:hAnsi="Times New Roman" w:cs="Times New Roman"/>
          <w:color w:val="393939"/>
          <w:sz w:val="24"/>
          <w:szCs w:val="24"/>
        </w:rPr>
        <w:t>mai.</w:t>
      </w:r>
      <w:r w:rsidRPr="00581815">
        <w:rPr>
          <w:rFonts w:ascii="Times New Roman" w:hAnsi="Times New Roman" w:cs="Times New Roman"/>
          <w:color w:val="393939"/>
          <w:sz w:val="24"/>
          <w:szCs w:val="24"/>
        </w:rPr>
        <w:t xml:space="preserve"> 2022.</w:t>
      </w:r>
      <w:r w:rsidRPr="00581815">
        <w:rPr>
          <w:rFonts w:ascii="Times New Roman" w:eastAsia="Times New Roman" w:hAnsi="Times New Roman" w:cs="Times New Roman"/>
          <w:color w:val="393939"/>
          <w:sz w:val="24"/>
          <w:szCs w:val="24"/>
          <w:lang w:eastAsia="pt-BR"/>
        </w:rPr>
        <w:t xml:space="preserve"> </w:t>
      </w:r>
    </w:p>
    <w:p w14:paraId="2583D075" w14:textId="77777777" w:rsidR="00EE090B" w:rsidRPr="00581815" w:rsidRDefault="00EE090B" w:rsidP="00EE09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18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SASSAKI, Romeu </w:t>
      </w:r>
      <w:proofErr w:type="spellStart"/>
      <w:r w:rsidRPr="00581815">
        <w:rPr>
          <w:rFonts w:ascii="Times New Roman" w:eastAsia="Times New Roman" w:hAnsi="Times New Roman" w:cs="Times New Roman"/>
          <w:sz w:val="24"/>
          <w:szCs w:val="24"/>
          <w:lang w:eastAsia="pt-BR"/>
        </w:rPr>
        <w:t>Kasumi</w:t>
      </w:r>
      <w:proofErr w:type="spellEnd"/>
      <w:r w:rsidRPr="00581815">
        <w:rPr>
          <w:rFonts w:ascii="Times New Roman" w:eastAsia="Times New Roman" w:hAnsi="Times New Roman" w:cs="Times New Roman"/>
          <w:sz w:val="24"/>
          <w:szCs w:val="24"/>
          <w:lang w:eastAsia="pt-BR"/>
        </w:rPr>
        <w:t>. Inclusão: Construindo uma sociedade para todos. Rio de Janeiro: Editora WVA, 1997.</w:t>
      </w:r>
    </w:p>
    <w:p w14:paraId="1F8AA90B" w14:textId="3FD4ACA1" w:rsidR="00EE090B" w:rsidRPr="00EE090B" w:rsidRDefault="00EE090B" w:rsidP="00EE09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18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SASSAKI, Romeu </w:t>
      </w:r>
      <w:proofErr w:type="spellStart"/>
      <w:r w:rsidRPr="00581815">
        <w:rPr>
          <w:rFonts w:ascii="Times New Roman" w:eastAsia="Times New Roman" w:hAnsi="Times New Roman" w:cs="Times New Roman"/>
          <w:sz w:val="24"/>
          <w:szCs w:val="24"/>
          <w:lang w:eastAsia="pt-BR"/>
        </w:rPr>
        <w:t>Kasumi</w:t>
      </w:r>
      <w:proofErr w:type="spellEnd"/>
      <w:r w:rsidRPr="005818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81815">
        <w:rPr>
          <w:rFonts w:ascii="Times New Roman" w:hAnsi="Times New Roman" w:cs="Times New Roman"/>
          <w:iCs/>
          <w:color w:val="393939"/>
          <w:sz w:val="24"/>
          <w:szCs w:val="24"/>
          <w:shd w:val="clear" w:color="auto" w:fill="FFFFFF"/>
        </w:rPr>
        <w:t>Vida independente:</w:t>
      </w:r>
      <w:r w:rsidRPr="00581815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 na era da sociedade inclusiva. São Paulo: RNR, 2004</w:t>
      </w:r>
    </w:p>
    <w:p w14:paraId="1855EA31" w14:textId="670120B8" w:rsidR="00581815" w:rsidRPr="00581815" w:rsidRDefault="00581815" w:rsidP="00EE090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t-BR"/>
        </w:rPr>
      </w:pPr>
      <w:r w:rsidRPr="00581815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pt-BR"/>
          <w14:ligatures w14:val="none"/>
        </w:rPr>
        <w:t>RECH, Tatiana Luiza. A emergência da inclusão escolar no Brasil. </w:t>
      </w:r>
      <w:r w:rsidRPr="00581815">
        <w:rPr>
          <w:rFonts w:ascii="Times New Roman" w:eastAsia="Times New Roman" w:hAnsi="Times New Roman" w:cs="Times New Roman"/>
          <w:iCs/>
          <w:color w:val="393939"/>
          <w:kern w:val="0"/>
          <w:sz w:val="24"/>
          <w:szCs w:val="24"/>
          <w:lang w:eastAsia="pt-BR"/>
          <w14:ligatures w14:val="none"/>
        </w:rPr>
        <w:t>In</w:t>
      </w:r>
      <w:r w:rsidRPr="00581815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pt-BR"/>
          <w14:ligatures w14:val="none"/>
        </w:rPr>
        <w:t xml:space="preserve">: THOMAZ, Adriana da Silva; HILLESCHEIM, </w:t>
      </w:r>
      <w:proofErr w:type="spellStart"/>
      <w:r w:rsidRPr="00581815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pt-BR"/>
          <w14:ligatures w14:val="none"/>
        </w:rPr>
        <w:t>Betina</w:t>
      </w:r>
      <w:proofErr w:type="spellEnd"/>
      <w:r w:rsidRPr="00581815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pt-BR"/>
          <w14:ligatures w14:val="none"/>
        </w:rPr>
        <w:t xml:space="preserve"> (org.). </w:t>
      </w:r>
      <w:r w:rsidRPr="00581815">
        <w:rPr>
          <w:rFonts w:ascii="Times New Roman" w:eastAsia="Times New Roman" w:hAnsi="Times New Roman" w:cs="Times New Roman"/>
          <w:iCs/>
          <w:color w:val="393939"/>
          <w:kern w:val="0"/>
          <w:sz w:val="24"/>
          <w:szCs w:val="24"/>
          <w:lang w:eastAsia="pt-BR"/>
          <w14:ligatures w14:val="none"/>
        </w:rPr>
        <w:t>Políticas de inclusão:</w:t>
      </w:r>
      <w:r w:rsidRPr="00581815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pt-BR"/>
          <w14:ligatures w14:val="none"/>
        </w:rPr>
        <w:t> gerenciando riscos e governando as diferenças. Santa Cruz do Sul: EDUNISC, 2011. p. 19-34.</w:t>
      </w:r>
    </w:p>
    <w:p w14:paraId="50C2C81D" w14:textId="77777777" w:rsidR="00581815" w:rsidRPr="009A2194" w:rsidRDefault="00581815" w:rsidP="009A2194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pt-BR"/>
        </w:rPr>
      </w:pPr>
    </w:p>
    <w:p w14:paraId="436F8E20" w14:textId="77777777" w:rsidR="009A2194" w:rsidRPr="00CD3E72" w:rsidRDefault="009A2194" w:rsidP="00CB41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9638D" w14:textId="77777777" w:rsidR="002B105A" w:rsidRPr="00CB41DC" w:rsidRDefault="002B105A" w:rsidP="00CB41DC"/>
    <w:sectPr w:rsidR="002B105A" w:rsidRPr="00CB41DC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6DEB2" w14:textId="77777777" w:rsidR="00584EA7" w:rsidRDefault="00584EA7">
      <w:pPr>
        <w:spacing w:line="240" w:lineRule="auto"/>
      </w:pPr>
      <w:r>
        <w:separator/>
      </w:r>
    </w:p>
  </w:endnote>
  <w:endnote w:type="continuationSeparator" w:id="0">
    <w:p w14:paraId="4EB06F35" w14:textId="77777777" w:rsidR="00584EA7" w:rsidRDefault="00584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64F1B" w14:textId="77777777" w:rsidR="00584EA7" w:rsidRDefault="00584EA7">
      <w:pPr>
        <w:spacing w:after="0"/>
      </w:pPr>
      <w:r>
        <w:separator/>
      </w:r>
    </w:p>
  </w:footnote>
  <w:footnote w:type="continuationSeparator" w:id="0">
    <w:p w14:paraId="36D4C395" w14:textId="77777777" w:rsidR="00584EA7" w:rsidRDefault="00584E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15CA0" w14:textId="77777777" w:rsidR="002B105A" w:rsidRDefault="00B95650">
    <w:pPr>
      <w:pStyle w:val="Cabealho"/>
    </w:pPr>
    <w:r>
      <w:rPr>
        <w:noProof/>
        <w:lang w:eastAsia="pt-BR"/>
      </w:rPr>
      <w:drawing>
        <wp:inline distT="0" distB="0" distL="114300" distR="114300" wp14:anchorId="2678D062" wp14:editId="03DEF601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312EA"/>
    <w:multiLevelType w:val="multilevel"/>
    <w:tmpl w:val="8FA6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172A27"/>
    <w:rsid w:val="002B105A"/>
    <w:rsid w:val="003C31E2"/>
    <w:rsid w:val="00402275"/>
    <w:rsid w:val="004E2369"/>
    <w:rsid w:val="00581815"/>
    <w:rsid w:val="00584EA7"/>
    <w:rsid w:val="005F46C7"/>
    <w:rsid w:val="00677F30"/>
    <w:rsid w:val="00741E2B"/>
    <w:rsid w:val="009A2194"/>
    <w:rsid w:val="009F440B"/>
    <w:rsid w:val="00B82A8F"/>
    <w:rsid w:val="00B95650"/>
    <w:rsid w:val="00C16A2E"/>
    <w:rsid w:val="00C54C19"/>
    <w:rsid w:val="00CB41DC"/>
    <w:rsid w:val="00EE090B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4D51"/>
  <w15:docId w15:val="{2C1E1C5B-4754-4A55-A997-4B118D5B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ight">
    <w:name w:val="hlight"/>
    <w:basedOn w:val="Fontepargpadro"/>
    <w:rsid w:val="00CB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RICARDO SANTANA</cp:lastModifiedBy>
  <cp:revision>7</cp:revision>
  <dcterms:created xsi:type="dcterms:W3CDTF">2025-05-05T12:41:00Z</dcterms:created>
  <dcterms:modified xsi:type="dcterms:W3CDTF">2025-05-10T02:49:00Z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