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A2" w:rsidRPr="002D0DA5" w:rsidRDefault="001727A2" w:rsidP="00025739">
      <w:pPr>
        <w:jc w:val="center"/>
        <w:rPr>
          <w:rFonts w:ascii="Arial" w:hAnsi="Arial" w:cs="Arial"/>
          <w:b/>
          <w:sz w:val="28"/>
          <w:szCs w:val="28"/>
        </w:rPr>
      </w:pPr>
      <w:r w:rsidRPr="002D0DA5">
        <w:rPr>
          <w:rFonts w:ascii="Arial" w:hAnsi="Arial" w:cs="Arial"/>
          <w:b/>
          <w:sz w:val="28"/>
          <w:szCs w:val="28"/>
        </w:rPr>
        <w:t>AVANÇO TECNOLÓGICO</w:t>
      </w:r>
      <w:r w:rsidR="00025739" w:rsidRPr="002D0DA5">
        <w:rPr>
          <w:rFonts w:ascii="Arial" w:hAnsi="Arial" w:cs="Arial"/>
          <w:b/>
          <w:sz w:val="28"/>
          <w:szCs w:val="28"/>
        </w:rPr>
        <w:t>:</w:t>
      </w:r>
      <w:r w:rsidRPr="002D0DA5">
        <w:rPr>
          <w:rFonts w:ascii="Arial" w:hAnsi="Arial" w:cs="Arial"/>
          <w:b/>
          <w:sz w:val="28"/>
          <w:szCs w:val="28"/>
        </w:rPr>
        <w:t xml:space="preserve"> </w:t>
      </w:r>
      <w:r w:rsidR="00025739" w:rsidRPr="002D0DA5">
        <w:rPr>
          <w:rFonts w:ascii="Arial" w:hAnsi="Arial" w:cs="Arial"/>
          <w:b/>
          <w:sz w:val="28"/>
          <w:szCs w:val="28"/>
        </w:rPr>
        <w:t>Fake news influenciando nas baixas coberturas vacinais.</w:t>
      </w:r>
    </w:p>
    <w:p w:rsidR="00B6461C" w:rsidRPr="00F2237C" w:rsidRDefault="00F04274" w:rsidP="00B6461C">
      <w:pPr>
        <w:ind w:right="-42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Maria Arniele Pereira Silva¹;</w:t>
      </w:r>
      <w:r w:rsidR="00B6461C" w:rsidRPr="00F2237C">
        <w:rPr>
          <w:rFonts w:ascii="Arial" w:hAnsi="Arial" w:cs="Arial"/>
          <w:sz w:val="20"/>
          <w:szCs w:val="20"/>
        </w:rPr>
        <w:t xml:space="preserve"> Rayane Chagas Cavalc</w:t>
      </w:r>
      <w:r>
        <w:rPr>
          <w:rFonts w:ascii="Arial" w:hAnsi="Arial" w:cs="Arial"/>
          <w:sz w:val="20"/>
          <w:szCs w:val="20"/>
        </w:rPr>
        <w:t>anti²;</w:t>
      </w:r>
      <w:r w:rsidR="005973C6" w:rsidRPr="00F2237C">
        <w:rPr>
          <w:rFonts w:ascii="Arial" w:hAnsi="Arial" w:cs="Arial"/>
          <w:sz w:val="20"/>
          <w:szCs w:val="20"/>
        </w:rPr>
        <w:t xml:space="preserve"> Romildo Armindo da Silva³,                             </w:t>
      </w:r>
      <w:r w:rsidR="008654E5" w:rsidRPr="00F2237C">
        <w:rPr>
          <w:rFonts w:ascii="Arial" w:hAnsi="Arial" w:cs="Arial"/>
          <w:sz w:val="20"/>
          <w:szCs w:val="20"/>
        </w:rPr>
        <w:t xml:space="preserve">                                  </w:t>
      </w:r>
      <w:r w:rsidR="005973C6" w:rsidRPr="00F2237C">
        <w:rPr>
          <w:rFonts w:ascii="Arial" w:hAnsi="Arial" w:cs="Arial"/>
          <w:sz w:val="20"/>
          <w:szCs w:val="20"/>
        </w:rPr>
        <w:t xml:space="preserve"> </w:t>
      </w:r>
      <w:r w:rsidR="008654E5" w:rsidRPr="00F2237C">
        <w:rPr>
          <w:rFonts w:ascii="Arial" w:hAnsi="Arial" w:cs="Arial"/>
          <w:sz w:val="20"/>
          <w:szCs w:val="20"/>
        </w:rPr>
        <w:t>¹</w:t>
      </w:r>
      <w:r w:rsidR="00B6461C" w:rsidRPr="00F2237C">
        <w:rPr>
          <w:rFonts w:ascii="Arial" w:hAnsi="Arial" w:cs="Arial"/>
          <w:sz w:val="20"/>
          <w:szCs w:val="20"/>
        </w:rPr>
        <w:t>Graduanda e</w:t>
      </w:r>
      <w:r w:rsidR="008654E5" w:rsidRPr="00F2237C">
        <w:rPr>
          <w:rFonts w:ascii="Arial" w:hAnsi="Arial" w:cs="Arial"/>
          <w:sz w:val="20"/>
          <w:szCs w:val="20"/>
        </w:rPr>
        <w:t>m Enfermagem,</w:t>
      </w:r>
      <w:r w:rsidR="00B6461C" w:rsidRPr="00F2237C">
        <w:rPr>
          <w:rFonts w:ascii="Arial" w:hAnsi="Arial" w:cs="Arial"/>
          <w:sz w:val="20"/>
          <w:szCs w:val="20"/>
        </w:rPr>
        <w:t xml:space="preserve"> Faculdade CESMAC do Sertão, arnielepereirasilva@gm</w:t>
      </w:r>
      <w:r w:rsidR="008654E5" w:rsidRPr="00F2237C">
        <w:rPr>
          <w:rFonts w:ascii="Arial" w:hAnsi="Arial" w:cs="Arial"/>
          <w:sz w:val="20"/>
          <w:szCs w:val="20"/>
        </w:rPr>
        <w:t>ail.com</w:t>
      </w:r>
      <w:r>
        <w:rPr>
          <w:rFonts w:ascii="Arial" w:hAnsi="Arial" w:cs="Arial"/>
          <w:sz w:val="20"/>
          <w:szCs w:val="20"/>
        </w:rPr>
        <w:t>;</w:t>
      </w:r>
      <w:r w:rsidR="00B6461C" w:rsidRPr="00F2237C">
        <w:rPr>
          <w:rFonts w:ascii="Arial" w:hAnsi="Arial" w:cs="Arial"/>
          <w:sz w:val="20"/>
          <w:szCs w:val="20"/>
        </w:rPr>
        <w:t xml:space="preserve"> </w:t>
      </w:r>
      <w:r w:rsidR="008654E5" w:rsidRPr="00F2237C">
        <w:rPr>
          <w:rFonts w:ascii="Arial" w:hAnsi="Arial" w:cs="Arial"/>
          <w:sz w:val="20"/>
          <w:szCs w:val="20"/>
        </w:rPr>
        <w:t xml:space="preserve">²Graduanda </w:t>
      </w:r>
      <w:r w:rsidR="00B6461C" w:rsidRPr="00F2237C">
        <w:rPr>
          <w:rFonts w:ascii="Arial" w:hAnsi="Arial" w:cs="Arial"/>
          <w:sz w:val="20"/>
          <w:szCs w:val="20"/>
        </w:rPr>
        <w:t>e</w:t>
      </w:r>
      <w:r w:rsidR="008654E5" w:rsidRPr="00F2237C">
        <w:rPr>
          <w:rFonts w:ascii="Arial" w:hAnsi="Arial" w:cs="Arial"/>
          <w:sz w:val="20"/>
          <w:szCs w:val="20"/>
        </w:rPr>
        <w:t>m</w:t>
      </w:r>
      <w:r w:rsidR="00B6461C" w:rsidRPr="00F2237C">
        <w:rPr>
          <w:rFonts w:ascii="Arial" w:hAnsi="Arial" w:cs="Arial"/>
          <w:sz w:val="20"/>
          <w:szCs w:val="20"/>
        </w:rPr>
        <w:t xml:space="preserve"> Enfermagem</w:t>
      </w:r>
      <w:r w:rsidR="008654E5" w:rsidRPr="00F2237C">
        <w:rPr>
          <w:rFonts w:ascii="Arial" w:hAnsi="Arial" w:cs="Arial"/>
          <w:sz w:val="20"/>
          <w:szCs w:val="20"/>
        </w:rPr>
        <w:t>,</w:t>
      </w:r>
      <w:r w:rsidR="00B6461C" w:rsidRPr="00F2237C">
        <w:rPr>
          <w:rFonts w:ascii="Arial" w:hAnsi="Arial" w:cs="Arial"/>
          <w:sz w:val="20"/>
          <w:szCs w:val="20"/>
        </w:rPr>
        <w:t xml:space="preserve"> Faculdade CESMAC do S</w:t>
      </w:r>
      <w:r w:rsidR="008654E5" w:rsidRPr="00F2237C">
        <w:rPr>
          <w:rFonts w:ascii="Arial" w:hAnsi="Arial" w:cs="Arial"/>
          <w:sz w:val="20"/>
          <w:szCs w:val="20"/>
        </w:rPr>
        <w:t>ertão</w:t>
      </w:r>
      <w:r>
        <w:rPr>
          <w:rFonts w:ascii="Arial" w:hAnsi="Arial" w:cs="Arial"/>
          <w:sz w:val="20"/>
          <w:szCs w:val="20"/>
        </w:rPr>
        <w:t>;</w:t>
      </w:r>
      <w:r w:rsidR="002676AE" w:rsidRPr="00F2237C">
        <w:rPr>
          <w:rFonts w:ascii="Arial" w:hAnsi="Arial" w:cs="Arial"/>
          <w:sz w:val="20"/>
          <w:szCs w:val="20"/>
        </w:rPr>
        <w:t xml:space="preserve"> </w:t>
      </w:r>
      <w:r w:rsidR="008654E5" w:rsidRPr="00F2237C">
        <w:rPr>
          <w:rFonts w:ascii="Arial" w:hAnsi="Arial" w:cs="Arial"/>
          <w:sz w:val="20"/>
          <w:szCs w:val="20"/>
        </w:rPr>
        <w:t>³</w:t>
      </w:r>
      <w:r w:rsidR="00F96258">
        <w:rPr>
          <w:rFonts w:ascii="Arial" w:hAnsi="Arial" w:cs="Arial"/>
          <w:sz w:val="20"/>
          <w:szCs w:val="20"/>
        </w:rPr>
        <w:t>Enfermeiro, E</w:t>
      </w:r>
      <w:r w:rsidR="002676AE" w:rsidRPr="00F2237C">
        <w:rPr>
          <w:rFonts w:ascii="Arial" w:hAnsi="Arial" w:cs="Arial"/>
          <w:sz w:val="20"/>
          <w:szCs w:val="20"/>
        </w:rPr>
        <w:t>specialista em Formação pa</w:t>
      </w:r>
      <w:r w:rsidR="008654E5" w:rsidRPr="00F2237C">
        <w:rPr>
          <w:rFonts w:ascii="Arial" w:hAnsi="Arial" w:cs="Arial"/>
          <w:sz w:val="20"/>
          <w:szCs w:val="20"/>
        </w:rPr>
        <w:t>ra Docência no Ensino Superior,</w:t>
      </w:r>
      <w:r w:rsidR="002676AE" w:rsidRPr="00F2237C">
        <w:rPr>
          <w:rFonts w:ascii="Arial" w:hAnsi="Arial" w:cs="Arial"/>
          <w:sz w:val="20"/>
          <w:szCs w:val="20"/>
        </w:rPr>
        <w:t xml:space="preserve"> Faculdade CESMAC do Sertão</w:t>
      </w:r>
      <w:r w:rsidR="00B6461C" w:rsidRPr="00F2237C">
        <w:rPr>
          <w:rFonts w:ascii="Arial" w:hAnsi="Arial" w:cs="Arial"/>
          <w:sz w:val="20"/>
          <w:szCs w:val="20"/>
        </w:rPr>
        <w:t>.</w:t>
      </w:r>
    </w:p>
    <w:p w:rsidR="00541BF1" w:rsidRPr="007D2B56" w:rsidRDefault="00541BF1" w:rsidP="00B6461C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</w:p>
    <w:p w:rsidR="00541BF1" w:rsidRPr="002D0DA5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  <w:r w:rsidRPr="002D0DA5">
        <w:rPr>
          <w:rFonts w:ascii="Arial" w:hAnsi="Arial" w:cs="Arial"/>
          <w:b/>
        </w:rPr>
        <w:t>RESUMO</w:t>
      </w:r>
    </w:p>
    <w:p w:rsidR="0071221E" w:rsidRDefault="00921DFA" w:rsidP="00921DFA">
      <w:pPr>
        <w:ind w:right="-427"/>
        <w:jc w:val="both"/>
        <w:rPr>
          <w:rFonts w:ascii="Arial" w:hAnsi="Arial" w:cs="Arial"/>
          <w:bCs/>
        </w:rPr>
      </w:pPr>
      <w:r w:rsidRPr="002D0DA5">
        <w:rPr>
          <w:rFonts w:ascii="Arial" w:hAnsi="Arial" w:cs="Arial"/>
          <w:b/>
          <w:bCs/>
        </w:rPr>
        <w:t>INTRODUÇÃO:</w:t>
      </w:r>
      <w:r w:rsidR="0071221E">
        <w:rPr>
          <w:rFonts w:ascii="Arial" w:hAnsi="Arial" w:cs="Arial"/>
        </w:rPr>
        <w:t>Por influência</w:t>
      </w:r>
      <w:r w:rsidR="009421F0" w:rsidRPr="002D0DA5">
        <w:rPr>
          <w:rFonts w:ascii="Arial" w:hAnsi="Arial" w:cs="Arial"/>
        </w:rPr>
        <w:t xml:space="preserve"> do avanço tecnológico, observa-se </w:t>
      </w:r>
      <w:r w:rsidR="00030EAD" w:rsidRPr="002D0DA5">
        <w:rPr>
          <w:rFonts w:ascii="Arial" w:hAnsi="Arial" w:cs="Arial"/>
        </w:rPr>
        <w:t>informações falsas</w:t>
      </w:r>
      <w:r w:rsidR="009421F0" w:rsidRPr="002D0DA5">
        <w:rPr>
          <w:rFonts w:ascii="Arial" w:hAnsi="Arial" w:cs="Arial"/>
        </w:rPr>
        <w:t xml:space="preserve"> sendo</w:t>
      </w:r>
      <w:r w:rsidR="00030EAD" w:rsidRPr="002D0DA5">
        <w:rPr>
          <w:rFonts w:ascii="Arial" w:hAnsi="Arial" w:cs="Arial"/>
        </w:rPr>
        <w:t xml:space="preserve"> circuladas, principalmente referente a vacinas, essas que são produzidas a partir do ant</w:t>
      </w:r>
      <w:r w:rsidR="00150B39" w:rsidRPr="002D0DA5">
        <w:rPr>
          <w:rFonts w:ascii="Arial" w:hAnsi="Arial" w:cs="Arial"/>
        </w:rPr>
        <w:t>ígeno modificado laboratorialmente</w:t>
      </w:r>
      <w:r w:rsidR="00030EAD" w:rsidRPr="002D0DA5">
        <w:rPr>
          <w:rFonts w:ascii="Arial" w:hAnsi="Arial" w:cs="Arial"/>
        </w:rPr>
        <w:t>.</w:t>
      </w:r>
      <w:r w:rsidR="003D39A1" w:rsidRPr="002D0DA5">
        <w:rPr>
          <w:rFonts w:ascii="Arial" w:hAnsi="Arial" w:cs="Arial"/>
        </w:rPr>
        <w:t xml:space="preserve"> O </w:t>
      </w:r>
      <w:r w:rsidR="00030EAD" w:rsidRPr="002D0DA5">
        <w:rPr>
          <w:rFonts w:ascii="Arial" w:hAnsi="Arial" w:cs="Arial"/>
        </w:rPr>
        <w:t xml:space="preserve">Programa </w:t>
      </w:r>
      <w:r w:rsidR="00150B39" w:rsidRPr="002D0DA5">
        <w:rPr>
          <w:rFonts w:ascii="Arial" w:hAnsi="Arial" w:cs="Arial"/>
        </w:rPr>
        <w:t>Nacio</w:t>
      </w:r>
      <w:r w:rsidR="009421F0" w:rsidRPr="002D0DA5">
        <w:rPr>
          <w:rFonts w:ascii="Arial" w:hAnsi="Arial" w:cs="Arial"/>
        </w:rPr>
        <w:t xml:space="preserve">nal de Imunização (PNI) </w:t>
      </w:r>
      <w:r w:rsidR="00914121" w:rsidRPr="002D0DA5">
        <w:rPr>
          <w:rFonts w:ascii="Arial" w:hAnsi="Arial" w:cs="Arial"/>
        </w:rPr>
        <w:t>criado 1973</w:t>
      </w:r>
      <w:r w:rsidR="002F6349">
        <w:rPr>
          <w:rFonts w:ascii="Arial" w:hAnsi="Arial" w:cs="Arial"/>
        </w:rPr>
        <w:t xml:space="preserve"> com </w:t>
      </w:r>
      <w:r w:rsidR="00447EA1" w:rsidRPr="002D0DA5">
        <w:rPr>
          <w:rFonts w:ascii="Arial" w:hAnsi="Arial" w:cs="Arial"/>
        </w:rPr>
        <w:t xml:space="preserve">objetivo </w:t>
      </w:r>
      <w:r w:rsidR="003D39A1" w:rsidRPr="002D0DA5">
        <w:rPr>
          <w:rFonts w:ascii="Arial" w:hAnsi="Arial" w:cs="Arial"/>
        </w:rPr>
        <w:t>de controle, erradicação e elimina</w:t>
      </w:r>
      <w:r>
        <w:rPr>
          <w:rFonts w:ascii="Arial" w:hAnsi="Arial" w:cs="Arial"/>
        </w:rPr>
        <w:t xml:space="preserve">ção </w:t>
      </w:r>
      <w:r w:rsidR="0071221E">
        <w:rPr>
          <w:rFonts w:ascii="Arial" w:hAnsi="Arial" w:cs="Arial"/>
        </w:rPr>
        <w:t>de doenças imunopreveníveis, com</w:t>
      </w:r>
      <w:r w:rsidR="00FB7C00" w:rsidRPr="002D0DA5">
        <w:rPr>
          <w:rFonts w:ascii="Arial" w:hAnsi="Arial" w:cs="Arial"/>
        </w:rPr>
        <w:t xml:space="preserve"> </w:t>
      </w:r>
      <w:r w:rsidR="003D39A1" w:rsidRPr="002D0DA5">
        <w:rPr>
          <w:rFonts w:ascii="Arial" w:hAnsi="Arial" w:cs="Arial"/>
        </w:rPr>
        <w:t>sua criação</w:t>
      </w:r>
      <w:r w:rsidR="002F6349">
        <w:rPr>
          <w:rFonts w:ascii="Arial" w:hAnsi="Arial" w:cs="Arial"/>
        </w:rPr>
        <w:t>,</w:t>
      </w:r>
      <w:r w:rsidR="00DB5E88" w:rsidRPr="002D0DA5">
        <w:rPr>
          <w:rFonts w:ascii="Arial" w:hAnsi="Arial" w:cs="Arial"/>
        </w:rPr>
        <w:t xml:space="preserve"> al</w:t>
      </w:r>
      <w:r w:rsidR="0071221E">
        <w:rPr>
          <w:rFonts w:ascii="Arial" w:hAnsi="Arial" w:cs="Arial"/>
        </w:rPr>
        <w:t>guns marcos históricos na saúde:</w:t>
      </w:r>
      <w:r w:rsidR="00DB5E88" w:rsidRPr="002D0DA5">
        <w:rPr>
          <w:rFonts w:ascii="Arial" w:hAnsi="Arial" w:cs="Arial"/>
        </w:rPr>
        <w:t xml:space="preserve"> em 1980</w:t>
      </w:r>
      <w:r w:rsidR="002F6349">
        <w:rPr>
          <w:rFonts w:ascii="Arial" w:hAnsi="Arial" w:cs="Arial"/>
        </w:rPr>
        <w:t xml:space="preserve"> </w:t>
      </w:r>
      <w:r w:rsidR="004D7B40" w:rsidRPr="002D0DA5">
        <w:rPr>
          <w:rFonts w:ascii="Arial" w:hAnsi="Arial" w:cs="Arial"/>
        </w:rPr>
        <w:t>declaração da</w:t>
      </w:r>
      <w:r w:rsidR="00DB5E88" w:rsidRPr="002D0DA5">
        <w:rPr>
          <w:rFonts w:ascii="Arial" w:hAnsi="Arial" w:cs="Arial"/>
        </w:rPr>
        <w:t xml:space="preserve"> erradicação mundial da varíola e</w:t>
      </w:r>
      <w:r w:rsidR="003D39A1" w:rsidRPr="002D0DA5">
        <w:rPr>
          <w:rFonts w:ascii="Arial" w:hAnsi="Arial" w:cs="Arial"/>
        </w:rPr>
        <w:t xml:space="preserve"> 1ª campanha nacional de vacin</w:t>
      </w:r>
      <w:r w:rsidR="009421F0" w:rsidRPr="002D0DA5">
        <w:rPr>
          <w:rFonts w:ascii="Arial" w:hAnsi="Arial" w:cs="Arial"/>
        </w:rPr>
        <w:t xml:space="preserve">ação contra a poliomielite. </w:t>
      </w:r>
      <w:r w:rsidR="00DB5E88" w:rsidRPr="002D0DA5">
        <w:rPr>
          <w:rFonts w:ascii="Arial" w:hAnsi="Arial" w:cs="Arial"/>
        </w:rPr>
        <w:t>E</w:t>
      </w:r>
      <w:r w:rsidR="004D7B40" w:rsidRPr="002D0DA5">
        <w:rPr>
          <w:rFonts w:ascii="Arial" w:hAnsi="Arial" w:cs="Arial"/>
        </w:rPr>
        <w:t>m 2000, confirmação do último cas</w:t>
      </w:r>
      <w:r w:rsidR="00DB5E88" w:rsidRPr="002D0DA5">
        <w:rPr>
          <w:rFonts w:ascii="Arial" w:hAnsi="Arial" w:cs="Arial"/>
        </w:rPr>
        <w:t xml:space="preserve">o </w:t>
      </w:r>
      <w:r w:rsidR="004D7B40" w:rsidRPr="002D0DA5">
        <w:rPr>
          <w:rFonts w:ascii="Arial" w:hAnsi="Arial" w:cs="Arial"/>
        </w:rPr>
        <w:t xml:space="preserve">de sarampo </w:t>
      </w:r>
      <w:r w:rsidR="00DB5E88" w:rsidRPr="002D0DA5">
        <w:rPr>
          <w:rFonts w:ascii="Arial" w:hAnsi="Arial" w:cs="Arial"/>
        </w:rPr>
        <w:t>no p</w:t>
      </w:r>
      <w:r w:rsidR="004D7B40" w:rsidRPr="002D0DA5">
        <w:rPr>
          <w:rFonts w:ascii="Arial" w:hAnsi="Arial" w:cs="Arial"/>
        </w:rPr>
        <w:t>aís</w:t>
      </w:r>
      <w:r w:rsidR="00926A3F">
        <w:rPr>
          <w:rFonts w:ascii="Arial" w:hAnsi="Arial" w:cs="Arial"/>
        </w:rPr>
        <w:t>.</w:t>
      </w:r>
      <w:r w:rsidR="00541BF1" w:rsidRPr="002D0DA5">
        <w:rPr>
          <w:rFonts w:ascii="Arial" w:hAnsi="Arial" w:cs="Arial"/>
          <w:b/>
        </w:rPr>
        <w:t>OBJETIVOS:</w:t>
      </w:r>
      <w:r w:rsidR="00150B39" w:rsidRPr="002D0DA5">
        <w:rPr>
          <w:rFonts w:ascii="Arial" w:hAnsi="Arial" w:cs="Arial"/>
        </w:rPr>
        <w:t>Expor</w:t>
      </w:r>
      <w:r w:rsidR="00030EAD" w:rsidRPr="002D0DA5">
        <w:rPr>
          <w:rFonts w:ascii="Arial" w:hAnsi="Arial" w:cs="Arial"/>
        </w:rPr>
        <w:t xml:space="preserve"> </w:t>
      </w:r>
      <w:r w:rsidR="00B6461C" w:rsidRPr="002D0DA5">
        <w:rPr>
          <w:rFonts w:ascii="Arial" w:hAnsi="Arial" w:cs="Arial"/>
        </w:rPr>
        <w:t xml:space="preserve">a </w:t>
      </w:r>
      <w:r w:rsidR="00030EAD" w:rsidRPr="002D0DA5">
        <w:rPr>
          <w:rFonts w:ascii="Arial" w:hAnsi="Arial" w:cs="Arial"/>
        </w:rPr>
        <w:t>efetividade do PNI</w:t>
      </w:r>
      <w:r w:rsidR="00AC3B13" w:rsidRPr="002D0DA5">
        <w:rPr>
          <w:rFonts w:ascii="Arial" w:hAnsi="Arial" w:cs="Arial"/>
        </w:rPr>
        <w:t xml:space="preserve"> </w:t>
      </w:r>
      <w:r w:rsidR="009421F0" w:rsidRPr="002D0DA5">
        <w:rPr>
          <w:rFonts w:ascii="Arial" w:hAnsi="Arial" w:cs="Arial"/>
        </w:rPr>
        <w:t xml:space="preserve">relacionado </w:t>
      </w:r>
      <w:r w:rsidR="00FB7C00" w:rsidRPr="002D0DA5">
        <w:rPr>
          <w:rFonts w:ascii="Arial" w:hAnsi="Arial" w:cs="Arial"/>
        </w:rPr>
        <w:t>à</w:t>
      </w:r>
      <w:r w:rsidR="00AC3B13" w:rsidRPr="002D0DA5">
        <w:rPr>
          <w:rFonts w:ascii="Arial" w:hAnsi="Arial" w:cs="Arial"/>
        </w:rPr>
        <w:t xml:space="preserve"> redução da cobertura vacinal</w:t>
      </w:r>
      <w:r w:rsidR="00030EAD" w:rsidRPr="002D0DA5">
        <w:rPr>
          <w:rFonts w:ascii="Arial" w:hAnsi="Arial" w:cs="Arial"/>
        </w:rPr>
        <w:t xml:space="preserve"> em meio às falsas informações contidas na rede de acesso a internet.</w:t>
      </w:r>
      <w:r w:rsidR="004159F5" w:rsidRPr="002D0DA5">
        <w:rPr>
          <w:rFonts w:ascii="Arial" w:hAnsi="Arial" w:cs="Arial"/>
          <w:b/>
          <w:bCs/>
        </w:rPr>
        <w:t>MÉTODO:</w:t>
      </w:r>
      <w:r w:rsidR="002676AE">
        <w:rPr>
          <w:rFonts w:ascii="Arial" w:hAnsi="Arial" w:cs="Arial"/>
        </w:rPr>
        <w:t>Trata-se de</w:t>
      </w:r>
      <w:r w:rsidR="00030EAD" w:rsidRPr="002D0DA5">
        <w:rPr>
          <w:rFonts w:ascii="Arial" w:hAnsi="Arial" w:cs="Arial"/>
        </w:rPr>
        <w:t xml:space="preserve"> </w:t>
      </w:r>
      <w:r w:rsidR="00025739" w:rsidRPr="002D0DA5">
        <w:rPr>
          <w:rFonts w:ascii="Arial" w:hAnsi="Arial" w:cs="Arial"/>
        </w:rPr>
        <w:t xml:space="preserve">revisão </w:t>
      </w:r>
      <w:r w:rsidR="00FB7C00" w:rsidRPr="002D0DA5">
        <w:rPr>
          <w:rFonts w:ascii="Arial" w:hAnsi="Arial" w:cs="Arial"/>
        </w:rPr>
        <w:t>integrativa</w:t>
      </w:r>
      <w:r w:rsidR="009421F0" w:rsidRPr="002D0DA5">
        <w:rPr>
          <w:rFonts w:ascii="Arial" w:hAnsi="Arial" w:cs="Arial"/>
        </w:rPr>
        <w:t>,</w:t>
      </w:r>
      <w:r w:rsidR="002676AE">
        <w:rPr>
          <w:rFonts w:ascii="Arial" w:hAnsi="Arial" w:cs="Arial"/>
        </w:rPr>
        <w:t xml:space="preserve"> </w:t>
      </w:r>
      <w:r w:rsidR="00DB5E88" w:rsidRPr="002D0DA5">
        <w:rPr>
          <w:rFonts w:ascii="Arial" w:hAnsi="Arial" w:cs="Arial"/>
        </w:rPr>
        <w:t>como base</w:t>
      </w:r>
      <w:r w:rsidR="00030EAD" w:rsidRPr="002D0DA5">
        <w:rPr>
          <w:rFonts w:ascii="Arial" w:hAnsi="Arial" w:cs="Arial"/>
        </w:rPr>
        <w:t xml:space="preserve"> leitura de artigos científicos, revist</w:t>
      </w:r>
      <w:r w:rsidR="00150B39" w:rsidRPr="002D0DA5">
        <w:rPr>
          <w:rFonts w:ascii="Arial" w:hAnsi="Arial" w:cs="Arial"/>
        </w:rPr>
        <w:t>as e site do MS</w:t>
      </w:r>
      <w:r w:rsidR="00030EAD" w:rsidRPr="002D0DA5">
        <w:rPr>
          <w:rFonts w:ascii="Arial" w:hAnsi="Arial" w:cs="Arial"/>
        </w:rPr>
        <w:t>.</w:t>
      </w:r>
      <w:r w:rsidR="002724C8" w:rsidRPr="002D0DA5">
        <w:rPr>
          <w:rFonts w:ascii="Arial" w:hAnsi="Arial" w:cs="Arial"/>
          <w:b/>
          <w:bCs/>
        </w:rPr>
        <w:t>RESULTADOS:</w:t>
      </w:r>
      <w:r w:rsidR="00DB5E88" w:rsidRPr="002D0DA5">
        <w:rPr>
          <w:rFonts w:ascii="Arial" w:hAnsi="Arial" w:cs="Arial"/>
          <w:bCs/>
        </w:rPr>
        <w:t>A partir da atuação do PNI, observa-se</w:t>
      </w:r>
      <w:r w:rsidR="00447EA1" w:rsidRPr="002D0DA5">
        <w:rPr>
          <w:rFonts w:ascii="Arial" w:hAnsi="Arial" w:cs="Arial"/>
          <w:bCs/>
        </w:rPr>
        <w:t xml:space="preserve"> sua </w:t>
      </w:r>
      <w:r w:rsidR="00DF02B1" w:rsidRPr="002D0DA5">
        <w:rPr>
          <w:rFonts w:ascii="Arial" w:hAnsi="Arial" w:cs="Arial"/>
          <w:bCs/>
        </w:rPr>
        <w:t>eficácia</w:t>
      </w:r>
      <w:r w:rsidR="00FB7C00" w:rsidRPr="002D0DA5">
        <w:rPr>
          <w:rFonts w:ascii="Arial" w:hAnsi="Arial" w:cs="Arial"/>
          <w:bCs/>
        </w:rPr>
        <w:t xml:space="preserve"> com </w:t>
      </w:r>
      <w:r w:rsidR="00447EA1" w:rsidRPr="002D0DA5">
        <w:rPr>
          <w:rFonts w:ascii="Arial" w:hAnsi="Arial" w:cs="Arial"/>
          <w:bCs/>
        </w:rPr>
        <w:t>diminuição d</w:t>
      </w:r>
      <w:r w:rsidR="00447EA1" w:rsidRPr="002D0DA5">
        <w:rPr>
          <w:rFonts w:ascii="Arial" w:hAnsi="Arial" w:cs="Arial"/>
        </w:rPr>
        <w:t>os índices das</w:t>
      </w:r>
      <w:r w:rsidR="00030EAD" w:rsidRPr="002D0DA5">
        <w:rPr>
          <w:rFonts w:ascii="Arial" w:hAnsi="Arial" w:cs="Arial"/>
        </w:rPr>
        <w:t xml:space="preserve"> do</w:t>
      </w:r>
      <w:r w:rsidR="001727A2" w:rsidRPr="002D0DA5">
        <w:rPr>
          <w:rFonts w:ascii="Arial" w:hAnsi="Arial" w:cs="Arial"/>
        </w:rPr>
        <w:t>enças infecciosas</w:t>
      </w:r>
      <w:r w:rsidR="00447EA1" w:rsidRPr="002D0DA5">
        <w:rPr>
          <w:rFonts w:ascii="Arial" w:hAnsi="Arial" w:cs="Arial"/>
        </w:rPr>
        <w:t xml:space="preserve">, que em 1980, </w:t>
      </w:r>
      <w:r w:rsidR="00FB7C00" w:rsidRPr="002D0DA5">
        <w:rPr>
          <w:rFonts w:ascii="Arial" w:hAnsi="Arial" w:cs="Arial"/>
        </w:rPr>
        <w:t xml:space="preserve">causaram 5,5 mil óbitos, </w:t>
      </w:r>
      <w:r w:rsidR="00447EA1" w:rsidRPr="002D0DA5">
        <w:rPr>
          <w:rFonts w:ascii="Arial" w:hAnsi="Arial" w:cs="Arial"/>
        </w:rPr>
        <w:t>reduzindo em 2009 para apenas 50 óbitos</w:t>
      </w:r>
      <w:r w:rsidR="00914121" w:rsidRPr="002D0DA5">
        <w:rPr>
          <w:rFonts w:ascii="Arial" w:hAnsi="Arial" w:cs="Arial"/>
        </w:rPr>
        <w:t xml:space="preserve">. </w:t>
      </w:r>
      <w:r w:rsidR="008C2127">
        <w:rPr>
          <w:rFonts w:ascii="Arial" w:hAnsi="Arial" w:cs="Arial"/>
        </w:rPr>
        <w:t xml:space="preserve">As </w:t>
      </w:r>
      <w:r w:rsidR="00030EAD" w:rsidRPr="002D0DA5">
        <w:rPr>
          <w:rFonts w:ascii="Arial" w:hAnsi="Arial" w:cs="Arial"/>
        </w:rPr>
        <w:t>falsas informações</w:t>
      </w:r>
      <w:r w:rsidR="004257DB" w:rsidRPr="002D0DA5">
        <w:rPr>
          <w:rFonts w:ascii="Arial" w:hAnsi="Arial" w:cs="Arial"/>
        </w:rPr>
        <w:t xml:space="preserve"> circulantes em </w:t>
      </w:r>
      <w:r w:rsidR="002D0DA5" w:rsidRPr="002D0DA5">
        <w:rPr>
          <w:rFonts w:ascii="Arial" w:hAnsi="Arial" w:cs="Arial"/>
        </w:rPr>
        <w:t>internet</w:t>
      </w:r>
      <w:r w:rsidR="008C2127">
        <w:rPr>
          <w:rFonts w:ascii="Arial" w:hAnsi="Arial" w:cs="Arial"/>
        </w:rPr>
        <w:t xml:space="preserve"> contribuem</w:t>
      </w:r>
      <w:r w:rsidR="00914121" w:rsidRPr="002D0DA5">
        <w:rPr>
          <w:rFonts w:ascii="Arial" w:hAnsi="Arial" w:cs="Arial"/>
        </w:rPr>
        <w:t xml:space="preserve"> para</w:t>
      </w:r>
      <w:r w:rsidR="00AC3B13" w:rsidRPr="002D0DA5">
        <w:rPr>
          <w:rFonts w:ascii="Arial" w:hAnsi="Arial" w:cs="Arial"/>
        </w:rPr>
        <w:t xml:space="preserve"> redução da procura por vacina que consequentemente repercute na baixa cobertura vacinal,</w:t>
      </w:r>
      <w:r w:rsidR="00DF02B1" w:rsidRPr="002D0DA5">
        <w:rPr>
          <w:rFonts w:ascii="Arial" w:hAnsi="Arial" w:cs="Arial"/>
        </w:rPr>
        <w:t xml:space="preserve"> com isso,</w:t>
      </w:r>
      <w:r w:rsidR="00AC3B13" w:rsidRPr="002D0DA5">
        <w:rPr>
          <w:rFonts w:ascii="Arial" w:hAnsi="Arial" w:cs="Arial"/>
        </w:rPr>
        <w:t xml:space="preserve"> a</w:t>
      </w:r>
      <w:r w:rsidR="00DF02B1" w:rsidRPr="002D0DA5">
        <w:rPr>
          <w:rFonts w:ascii="Arial" w:hAnsi="Arial" w:cs="Arial"/>
        </w:rPr>
        <w:t>s</w:t>
      </w:r>
      <w:r w:rsidR="00B6461C" w:rsidRPr="002D0DA5">
        <w:rPr>
          <w:rFonts w:ascii="Arial" w:hAnsi="Arial" w:cs="Arial"/>
        </w:rPr>
        <w:t xml:space="preserve"> doenças podem </w:t>
      </w:r>
      <w:r w:rsidR="00030EAD" w:rsidRPr="002D0DA5">
        <w:rPr>
          <w:rFonts w:ascii="Arial" w:hAnsi="Arial" w:cs="Arial"/>
        </w:rPr>
        <w:t>se propagar</w:t>
      </w:r>
      <w:r w:rsidR="00DF02B1" w:rsidRPr="002D0DA5">
        <w:rPr>
          <w:rFonts w:ascii="Arial" w:hAnsi="Arial" w:cs="Arial"/>
        </w:rPr>
        <w:t xml:space="preserve"> novamente</w:t>
      </w:r>
      <w:r w:rsidR="00030EAD" w:rsidRPr="002D0DA5">
        <w:rPr>
          <w:rFonts w:ascii="Arial" w:hAnsi="Arial" w:cs="Arial"/>
        </w:rPr>
        <w:t xml:space="preserve"> no país atrav</w:t>
      </w:r>
      <w:r w:rsidR="001727A2" w:rsidRPr="002D0DA5">
        <w:rPr>
          <w:rFonts w:ascii="Arial" w:hAnsi="Arial" w:cs="Arial"/>
        </w:rPr>
        <w:t>és de surtos epidêmicos</w:t>
      </w:r>
      <w:r>
        <w:rPr>
          <w:rFonts w:ascii="Arial" w:hAnsi="Arial" w:cs="Arial"/>
        </w:rPr>
        <w:t>, podendo</w:t>
      </w:r>
      <w:r w:rsidR="00030EAD" w:rsidRPr="002D0DA5">
        <w:rPr>
          <w:rFonts w:ascii="Arial" w:hAnsi="Arial" w:cs="Arial"/>
        </w:rPr>
        <w:t xml:space="preserve"> citar a perca do </w:t>
      </w:r>
      <w:r w:rsidR="001727A2" w:rsidRPr="002D0DA5">
        <w:rPr>
          <w:rFonts w:ascii="Arial" w:hAnsi="Arial" w:cs="Arial"/>
        </w:rPr>
        <w:t>s</w:t>
      </w:r>
      <w:r w:rsidR="00DF02B1" w:rsidRPr="002D0DA5">
        <w:rPr>
          <w:rFonts w:ascii="Arial" w:hAnsi="Arial" w:cs="Arial"/>
        </w:rPr>
        <w:t xml:space="preserve">elo de erradicação do Sarampo, </w:t>
      </w:r>
      <w:r w:rsidR="001727A2" w:rsidRPr="002D0DA5">
        <w:rPr>
          <w:rFonts w:ascii="Arial" w:hAnsi="Arial" w:cs="Arial"/>
        </w:rPr>
        <w:t>redução da procura de 90%, (2014) para 70% (</w:t>
      </w:r>
      <w:r w:rsidR="00030EAD" w:rsidRPr="002D0DA5">
        <w:rPr>
          <w:rFonts w:ascii="Arial" w:hAnsi="Arial" w:cs="Arial"/>
        </w:rPr>
        <w:t>2017).</w:t>
      </w:r>
      <w:r w:rsidR="002724C8" w:rsidRPr="002D0DA5">
        <w:rPr>
          <w:rFonts w:ascii="Arial" w:hAnsi="Arial" w:cs="Arial"/>
          <w:b/>
          <w:bCs/>
        </w:rPr>
        <w:t>CONCLUSÃO:</w:t>
      </w:r>
      <w:r w:rsidR="008C2127">
        <w:rPr>
          <w:rFonts w:ascii="Arial" w:hAnsi="Arial" w:cs="Arial"/>
          <w:bCs/>
        </w:rPr>
        <w:t xml:space="preserve">Contudo, o Enfermeiro </w:t>
      </w:r>
      <w:r w:rsidR="008C2127" w:rsidRPr="002D0DA5">
        <w:rPr>
          <w:rFonts w:ascii="Arial" w:hAnsi="Arial" w:cs="Arial"/>
        </w:rPr>
        <w:t>como gere</w:t>
      </w:r>
      <w:r w:rsidR="002676AE">
        <w:rPr>
          <w:rFonts w:ascii="Arial" w:hAnsi="Arial" w:cs="Arial"/>
        </w:rPr>
        <w:t>nciador das ações de imunização nos</w:t>
      </w:r>
      <w:r w:rsidR="008C2127" w:rsidRPr="002D0DA5">
        <w:rPr>
          <w:rFonts w:ascii="Arial" w:hAnsi="Arial" w:cs="Arial"/>
        </w:rPr>
        <w:t xml:space="preserve"> níveis da atenção á saúde </w:t>
      </w:r>
      <w:r w:rsidR="008C2127">
        <w:rPr>
          <w:rFonts w:ascii="Arial" w:hAnsi="Arial" w:cs="Arial"/>
          <w:bCs/>
        </w:rPr>
        <w:t>é o principal mediador para desmistificar falsas informações</w:t>
      </w:r>
      <w:r w:rsidR="0071221E">
        <w:rPr>
          <w:rFonts w:ascii="Arial" w:hAnsi="Arial" w:cs="Arial"/>
          <w:bCs/>
        </w:rPr>
        <w:t>.C</w:t>
      </w:r>
      <w:r w:rsidR="002676AE">
        <w:rPr>
          <w:rFonts w:ascii="Arial" w:hAnsi="Arial" w:cs="Arial"/>
          <w:bCs/>
        </w:rPr>
        <w:t>omo também mostrar a população</w:t>
      </w:r>
      <w:r w:rsidR="0071221E">
        <w:rPr>
          <w:rFonts w:ascii="Arial" w:hAnsi="Arial" w:cs="Arial"/>
          <w:bCs/>
        </w:rPr>
        <w:t xml:space="preserve"> eficácia e segurança da vacina nos serviços de saúde, bem c</w:t>
      </w:r>
      <w:r w:rsidR="002F6349">
        <w:rPr>
          <w:rFonts w:ascii="Arial" w:hAnsi="Arial" w:cs="Arial"/>
          <w:bCs/>
        </w:rPr>
        <w:t>om</w:t>
      </w:r>
      <w:r w:rsidR="0071221E">
        <w:rPr>
          <w:rFonts w:ascii="Arial" w:hAnsi="Arial" w:cs="Arial"/>
          <w:bCs/>
        </w:rPr>
        <w:t>o utilizando</w:t>
      </w:r>
      <w:r w:rsidR="002676AE">
        <w:rPr>
          <w:rFonts w:ascii="Arial" w:hAnsi="Arial" w:cs="Arial"/>
          <w:bCs/>
        </w:rPr>
        <w:t xml:space="preserve"> </w:t>
      </w:r>
      <w:r w:rsidR="0071221E">
        <w:rPr>
          <w:rFonts w:ascii="Arial" w:hAnsi="Arial" w:cs="Arial"/>
          <w:bCs/>
        </w:rPr>
        <w:t xml:space="preserve">a ferramenta tecnológica de informação via WhatsApp criada pelo MS na veiculação de informações técnicas sobre vacinas. </w:t>
      </w:r>
    </w:p>
    <w:p w:rsidR="002724C8" w:rsidRPr="00921DFA" w:rsidRDefault="006549C3" w:rsidP="00921DFA">
      <w:pPr>
        <w:ind w:right="-427"/>
        <w:jc w:val="both"/>
        <w:rPr>
          <w:rFonts w:ascii="Arial" w:hAnsi="Arial" w:cs="Arial"/>
          <w:bCs/>
        </w:rPr>
      </w:pPr>
      <w:r w:rsidRPr="002D0DA5">
        <w:rPr>
          <w:rFonts w:ascii="Arial" w:hAnsi="Arial" w:cs="Arial"/>
          <w:b/>
        </w:rPr>
        <w:t>DESCRITORES</w:t>
      </w:r>
      <w:r w:rsidR="002724C8" w:rsidRPr="002D0DA5">
        <w:rPr>
          <w:rFonts w:ascii="Arial" w:hAnsi="Arial" w:cs="Arial"/>
          <w:b/>
        </w:rPr>
        <w:t xml:space="preserve">: </w:t>
      </w:r>
      <w:r w:rsidR="001727A2" w:rsidRPr="002D0DA5">
        <w:rPr>
          <w:rFonts w:ascii="Arial" w:hAnsi="Arial" w:cs="Arial"/>
        </w:rPr>
        <w:t xml:space="preserve">PNI; </w:t>
      </w:r>
      <w:r w:rsidR="00F04274" w:rsidRPr="002D0DA5">
        <w:rPr>
          <w:rFonts w:ascii="Arial" w:hAnsi="Arial" w:cs="Arial"/>
        </w:rPr>
        <w:t>COBERTURA VACINAL; TECNOLOGIA</w:t>
      </w:r>
      <w:r w:rsidR="002D0DA5" w:rsidRPr="002D0DA5">
        <w:rPr>
          <w:rFonts w:ascii="Arial" w:hAnsi="Arial" w:cs="Arial"/>
        </w:rPr>
        <w:t>.</w:t>
      </w:r>
    </w:p>
    <w:p w:rsidR="00F96258" w:rsidRDefault="006549C3" w:rsidP="00926A3F">
      <w:pPr>
        <w:ind w:right="-427"/>
        <w:rPr>
          <w:rFonts w:ascii="Arial" w:hAnsi="Arial" w:cs="Arial"/>
          <w:b/>
        </w:rPr>
      </w:pPr>
      <w:r w:rsidRPr="002D0DA5">
        <w:rPr>
          <w:rFonts w:ascii="Arial" w:hAnsi="Arial" w:cs="Arial"/>
          <w:b/>
        </w:rPr>
        <w:t>REFERÊNCIAS</w:t>
      </w:r>
      <w:r w:rsidR="002724C8" w:rsidRPr="002D0DA5">
        <w:rPr>
          <w:rFonts w:ascii="Arial" w:hAnsi="Arial" w:cs="Arial"/>
          <w:b/>
        </w:rPr>
        <w:t xml:space="preserve">: </w:t>
      </w:r>
      <w:r w:rsidR="00150B39" w:rsidRPr="002D0DA5">
        <w:rPr>
          <w:rFonts w:ascii="Arial" w:hAnsi="Arial" w:cs="Arial"/>
          <w:b/>
        </w:rPr>
        <w:t xml:space="preserve"> </w:t>
      </w:r>
    </w:p>
    <w:p w:rsidR="00F96258" w:rsidRDefault="00150B39" w:rsidP="00926A3F">
      <w:pPr>
        <w:ind w:right="-427"/>
        <w:rPr>
          <w:rFonts w:ascii="Arial" w:hAnsi="Arial" w:cs="Arial"/>
        </w:rPr>
      </w:pPr>
      <w:r w:rsidRPr="002D0DA5">
        <w:rPr>
          <w:rFonts w:ascii="Arial" w:hAnsi="Arial" w:cs="Arial"/>
          <w:b/>
        </w:rPr>
        <w:t xml:space="preserve">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</w:t>
      </w:r>
      <w:r w:rsidRPr="00E46036">
        <w:rPr>
          <w:rFonts w:ascii="Arial" w:hAnsi="Arial" w:cs="Arial"/>
        </w:rPr>
        <w:t>A queda da imunização no Brasil.</w:t>
      </w:r>
      <w:r>
        <w:rPr>
          <w:rFonts w:ascii="Arial" w:hAnsi="Arial" w:cs="Arial"/>
        </w:rPr>
        <w:t xml:space="preserve"> </w:t>
      </w:r>
      <w:r w:rsidRPr="006B433A">
        <w:rPr>
          <w:rFonts w:ascii="Arial" w:hAnsi="Arial" w:cs="Arial"/>
          <w:b/>
        </w:rPr>
        <w:t>C</w:t>
      </w:r>
      <w:r w:rsidR="00BB1826">
        <w:rPr>
          <w:rFonts w:ascii="Arial" w:hAnsi="Arial" w:cs="Arial"/>
          <w:b/>
        </w:rPr>
        <w:t>onselho nacional de secretária de saúde</w:t>
      </w:r>
      <w:r w:rsidRPr="00E46036">
        <w:rPr>
          <w:rFonts w:ascii="Arial" w:hAnsi="Arial" w:cs="Arial"/>
        </w:rPr>
        <w:t>.  Disponível em:&lt; https://www.conass.org.br/consensus/queda-da-imunizacao-brasil/&gt;. Acesso em: 10 Maio 2019.</w:t>
      </w:r>
      <w:r>
        <w:rPr>
          <w:rFonts w:ascii="Arial" w:hAnsi="Arial" w:cs="Arial"/>
        </w:rPr>
        <w:t xml:space="preserve">    </w:t>
      </w:r>
    </w:p>
    <w:p w:rsidR="00EF3409" w:rsidRDefault="00150B39" w:rsidP="00926A3F">
      <w:pPr>
        <w:ind w:right="-42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</w:p>
    <w:p w:rsidR="00EF3409" w:rsidRDefault="00150B39" w:rsidP="00EF3409">
      <w:pPr>
        <w:ind w:right="-427"/>
        <w:rPr>
          <w:rFonts w:ascii="Arial" w:hAnsi="Arial" w:cs="Arial"/>
        </w:rPr>
      </w:pPr>
      <w:r w:rsidRPr="00E46036">
        <w:rPr>
          <w:rFonts w:ascii="Arial" w:hAnsi="Arial" w:cs="Arial"/>
        </w:rPr>
        <w:t>Manual de Normas e Procedimentos para Vacinação.</w:t>
      </w:r>
      <w:r w:rsidRPr="006B433A">
        <w:rPr>
          <w:rFonts w:ascii="Arial" w:hAnsi="Arial" w:cs="Arial"/>
        </w:rPr>
        <w:t xml:space="preserve"> </w:t>
      </w:r>
      <w:r w:rsidRPr="006B433A">
        <w:rPr>
          <w:rFonts w:ascii="Arial" w:hAnsi="Arial" w:cs="Arial"/>
          <w:b/>
        </w:rPr>
        <w:t>Ministério da Saúde</w:t>
      </w:r>
      <w:r w:rsidRPr="00E46036">
        <w:rPr>
          <w:rFonts w:ascii="Arial" w:hAnsi="Arial" w:cs="Arial"/>
        </w:rPr>
        <w:t>.  P. 13- 178, Brasília, DF, 2014.</w:t>
      </w:r>
      <w:r>
        <w:rPr>
          <w:rFonts w:ascii="Arial" w:hAnsi="Arial" w:cs="Arial"/>
        </w:rPr>
        <w:t xml:space="preserve"> </w:t>
      </w:r>
    </w:p>
    <w:p w:rsidR="00F96258" w:rsidRDefault="00F96258" w:rsidP="00EF3409">
      <w:pPr>
        <w:ind w:right="-427"/>
        <w:rPr>
          <w:rFonts w:ascii="Arial" w:hAnsi="Arial" w:cs="Arial"/>
        </w:rPr>
      </w:pPr>
    </w:p>
    <w:p w:rsidR="00F96258" w:rsidRDefault="00F2237C" w:rsidP="00EF3409">
      <w:pPr>
        <w:ind w:right="-427"/>
        <w:rPr>
          <w:rFonts w:ascii="Arial" w:hAnsi="Arial" w:cs="Arial"/>
        </w:rPr>
      </w:pPr>
      <w:r>
        <w:rPr>
          <w:rFonts w:ascii="Arial" w:hAnsi="Arial" w:cs="Arial"/>
        </w:rPr>
        <w:t xml:space="preserve">Programa Nacional de Imunização. </w:t>
      </w:r>
      <w:r w:rsidRPr="00926A3F">
        <w:rPr>
          <w:rFonts w:ascii="Arial" w:hAnsi="Arial" w:cs="Arial"/>
          <w:b/>
        </w:rPr>
        <w:t>Ministério da Saúde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P. 41,46,69-228. Brasília, DF, 2013.   </w:t>
      </w:r>
    </w:p>
    <w:p w:rsidR="00F2237C" w:rsidRDefault="00F2237C" w:rsidP="00EF3409">
      <w:pPr>
        <w:ind w:right="-42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</w:p>
    <w:p w:rsidR="00F96258" w:rsidRDefault="00EF3409" w:rsidP="00926A3F">
      <w:pPr>
        <w:ind w:right="-427"/>
        <w:rPr>
          <w:rFonts w:ascii="Arial" w:hAnsi="Arial" w:cs="Arial"/>
        </w:rPr>
      </w:pPr>
      <w:r w:rsidRPr="00E46036">
        <w:rPr>
          <w:rFonts w:ascii="Arial" w:hAnsi="Arial" w:cs="Arial"/>
        </w:rPr>
        <w:t xml:space="preserve">RIBEIRO, Bárbara Cristina Marques dos Santos et al. Competência em informação: as fake news no contexto da vacinação. </w:t>
      </w:r>
      <w:r w:rsidRPr="00EF3409">
        <w:rPr>
          <w:rFonts w:ascii="Arial" w:hAnsi="Arial" w:cs="Arial"/>
        </w:rPr>
        <w:t>Universidade Federal de Minas Gerais</w:t>
      </w:r>
      <w:r w:rsidRPr="00E4603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F3409">
        <w:rPr>
          <w:rFonts w:ascii="Arial" w:hAnsi="Arial" w:cs="Arial"/>
          <w:b/>
        </w:rPr>
        <w:t>EREBD</w:t>
      </w:r>
      <w:r>
        <w:rPr>
          <w:rFonts w:ascii="Arial" w:hAnsi="Arial" w:cs="Arial"/>
        </w:rPr>
        <w:t>.</w:t>
      </w:r>
      <w:r w:rsidRPr="00E46036">
        <w:rPr>
          <w:rFonts w:ascii="Arial" w:hAnsi="Arial" w:cs="Arial"/>
        </w:rPr>
        <w:t xml:space="preserve"> p.1-15, Novembro, 2018, Belo Horizonte</w:t>
      </w:r>
      <w:r w:rsidR="00F96258">
        <w:rPr>
          <w:rFonts w:ascii="Arial" w:hAnsi="Arial" w:cs="Arial"/>
        </w:rPr>
        <w:t>.</w:t>
      </w:r>
    </w:p>
    <w:p w:rsidR="00EF3409" w:rsidRDefault="00150B39" w:rsidP="00926A3F">
      <w:pPr>
        <w:ind w:right="-42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</w:p>
    <w:p w:rsidR="00EF3409" w:rsidRDefault="00150B39" w:rsidP="00926A3F">
      <w:pPr>
        <w:ind w:right="-427"/>
        <w:rPr>
          <w:rFonts w:ascii="Arial" w:hAnsi="Arial" w:cs="Arial"/>
        </w:rPr>
      </w:pPr>
      <w:r w:rsidRPr="00E46036">
        <w:rPr>
          <w:rFonts w:ascii="Arial" w:eastAsia="Times New Roman" w:hAnsi="Arial" w:cs="Arial"/>
          <w:bCs/>
          <w:spacing w:val="-19"/>
          <w:kern w:val="36"/>
          <w:lang w:eastAsia="pt-BR"/>
        </w:rPr>
        <w:lastRenderedPageBreak/>
        <w:t xml:space="preserve">Vacinação: quais são as vacinas, para que servem, por que vacinar, mitos. </w:t>
      </w:r>
      <w:r>
        <w:rPr>
          <w:rFonts w:ascii="Arial" w:eastAsia="Times New Roman" w:hAnsi="Arial" w:cs="Arial"/>
          <w:bCs/>
          <w:spacing w:val="-19"/>
          <w:kern w:val="36"/>
          <w:lang w:eastAsia="pt-BR"/>
        </w:rPr>
        <w:t xml:space="preserve"> </w:t>
      </w:r>
      <w:r w:rsidRPr="006B433A">
        <w:rPr>
          <w:rFonts w:ascii="Arial" w:hAnsi="Arial" w:cs="Arial"/>
          <w:b/>
        </w:rPr>
        <w:t>Ministério da Saúde</w:t>
      </w:r>
      <w:r w:rsidRPr="00E46036">
        <w:rPr>
          <w:rFonts w:ascii="Arial" w:hAnsi="Arial" w:cs="Arial"/>
        </w:rPr>
        <w:t xml:space="preserve">. </w:t>
      </w:r>
      <w:r w:rsidRPr="00E46036">
        <w:rPr>
          <w:rFonts w:ascii="Arial" w:eastAsia="Times New Roman" w:hAnsi="Arial" w:cs="Arial"/>
          <w:bCs/>
          <w:spacing w:val="-19"/>
          <w:kern w:val="36"/>
          <w:lang w:eastAsia="pt-BR"/>
        </w:rPr>
        <w:t xml:space="preserve">Disponível </w:t>
      </w:r>
      <w:r w:rsidR="005973C6">
        <w:rPr>
          <w:rFonts w:ascii="Arial" w:eastAsia="Times New Roman" w:hAnsi="Arial" w:cs="Arial"/>
          <w:bCs/>
          <w:spacing w:val="-19"/>
          <w:kern w:val="36"/>
          <w:lang w:eastAsia="pt-BR"/>
        </w:rPr>
        <w:t xml:space="preserve"> </w:t>
      </w:r>
      <w:r w:rsidRPr="00E46036">
        <w:rPr>
          <w:rFonts w:ascii="Arial" w:eastAsia="Times New Roman" w:hAnsi="Arial" w:cs="Arial"/>
          <w:bCs/>
          <w:spacing w:val="-19"/>
          <w:kern w:val="36"/>
          <w:lang w:eastAsia="pt-BR"/>
        </w:rPr>
        <w:t xml:space="preserve">em: &lt; </w:t>
      </w:r>
      <w:r w:rsidRPr="00E46036">
        <w:rPr>
          <w:rFonts w:ascii="Arial" w:hAnsi="Arial" w:cs="Arial"/>
        </w:rPr>
        <w:t>http://portalms.saude.gov.br/saude-de-a-z/vacinacao</w:t>
      </w:r>
      <w:r w:rsidR="00F2237C">
        <w:rPr>
          <w:rFonts w:ascii="Arial" w:hAnsi="Arial" w:cs="Arial"/>
        </w:rPr>
        <w:t>/vacine-se&gt;. Acesso em: 10 Maio</w:t>
      </w:r>
      <w:r w:rsidRPr="00E46036">
        <w:rPr>
          <w:rFonts w:ascii="Arial" w:hAnsi="Arial" w:cs="Arial"/>
        </w:rPr>
        <w:t xml:space="preserve"> 2019.</w:t>
      </w:r>
      <w:r>
        <w:rPr>
          <w:rFonts w:ascii="Arial" w:hAnsi="Arial" w:cs="Arial"/>
        </w:rPr>
        <w:t xml:space="preserve">     </w:t>
      </w:r>
      <w:r w:rsidR="00926A3F">
        <w:rPr>
          <w:rFonts w:ascii="Arial" w:hAnsi="Arial" w:cs="Arial"/>
        </w:rPr>
        <w:t xml:space="preserve">                                   </w:t>
      </w: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903" w:rsidRDefault="00B94903" w:rsidP="006A1B00">
      <w:pPr>
        <w:spacing w:after="0" w:line="240" w:lineRule="auto"/>
      </w:pPr>
      <w:r>
        <w:separator/>
      </w:r>
    </w:p>
  </w:endnote>
  <w:endnote w:type="continuationSeparator" w:id="1">
    <w:p w:rsidR="00B94903" w:rsidRDefault="00B94903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903" w:rsidRDefault="00B94903" w:rsidP="006A1B00">
      <w:pPr>
        <w:spacing w:after="0" w:line="240" w:lineRule="auto"/>
      </w:pPr>
      <w:r>
        <w:separator/>
      </w:r>
    </w:p>
  </w:footnote>
  <w:footnote w:type="continuationSeparator" w:id="1">
    <w:p w:rsidR="00B94903" w:rsidRDefault="00B94903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56" w:rsidRPr="006A1B00" w:rsidRDefault="009335DB">
    <w:pPr>
      <w:pStyle w:val="Cabealho"/>
      <w:rPr>
        <w:b/>
      </w:rPr>
    </w:pPr>
    <w:r>
      <w:rPr>
        <w:b/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4098" type="#_x0000_t202" style="position:absolute;margin-left:87.15pt;margin-top:-4.95pt;width:368pt;height:62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<v:textbox>
            <w:txbxContent>
              <w:p w:rsidR="007D2B56" w:rsidRPr="00541BF1" w:rsidRDefault="007D2B56" w:rsidP="001D2AD8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 w:rsidRPr="00AE5B1F">
                  <w:rPr>
                    <w:b/>
                    <w:color w:val="FFFFFF" w:themeColor="background1"/>
                    <w:sz w:val="36"/>
                    <w:szCs w:val="36"/>
                  </w:rPr>
                  <w:t>SIMPÓSIO INTERNACIONAL DE ENFERMAGEM</w:t>
                </w:r>
                <w:r>
                  <w:rPr>
                    <w:b/>
                    <w:color w:val="FFFFFF" w:themeColor="background1"/>
                    <w:sz w:val="44"/>
                    <w:szCs w:val="44"/>
                  </w:rPr>
                  <w:t xml:space="preserve">- </w:t>
                </w:r>
                <w:r w:rsidRPr="00541BF1">
                  <w:rPr>
                    <w:b/>
                    <w:color w:val="FFFFFF" w:themeColor="background1"/>
                    <w:sz w:val="44"/>
                    <w:szCs w:val="44"/>
                  </w:rPr>
                  <w:t>SIE 2019 -</w:t>
                </w:r>
              </w:p>
              <w:p w:rsidR="007D2B56" w:rsidRDefault="007D2B56" w:rsidP="00AE5B1F">
                <w:pPr>
                  <w:jc w:val="center"/>
                  <w:rPr>
                    <w:b/>
                    <w:color w:val="FFFFFF" w:themeColor="background1"/>
                    <w:sz w:val="36"/>
                    <w:szCs w:val="36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Sie - 2019</w:t>
                </w:r>
              </w:p>
              <w:p w:rsidR="007D2B56" w:rsidRPr="006A1B00" w:rsidRDefault="007D2B56" w:rsidP="00AE5B1F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</w:t>
                </w:r>
              </w:p>
            </w:txbxContent>
          </v:textbox>
        </v:shape>
      </w:pict>
    </w:r>
    <w:r>
      <w:rPr>
        <w:b/>
        <w:noProof/>
        <w:lang w:eastAsia="pt-BR"/>
      </w:rPr>
      <w:pict>
        <v:rect id="Retângulo 8" o:spid="_x0000_s4097" style="position:absolute;margin-left:80.5pt;margin-top:-4.9pt;width:384pt;height:6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</w:pict>
    </w:r>
    <w:r w:rsidR="007D2B56" w:rsidRPr="006A1B00">
      <w:rPr>
        <w:b/>
        <w:noProof/>
        <w:lang w:eastAsia="pt-BR"/>
      </w:rPr>
      <w:drawing>
        <wp:inline distT="0" distB="0" distL="0" distR="0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2B56" w:rsidRPr="001D2AD8">
      <w:rPr>
        <w:noProof/>
        <w:lang w:eastAsia="pt-BR"/>
      </w:rPr>
      <w:drawing>
        <wp:inline distT="0" distB="0" distL="0" distR="0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A1B00"/>
    <w:rsid w:val="00025739"/>
    <w:rsid w:val="00030EAD"/>
    <w:rsid w:val="00064FF2"/>
    <w:rsid w:val="000A43F6"/>
    <w:rsid w:val="000F4DAB"/>
    <w:rsid w:val="0010755F"/>
    <w:rsid w:val="001109C6"/>
    <w:rsid w:val="00126BA4"/>
    <w:rsid w:val="00150B39"/>
    <w:rsid w:val="00162530"/>
    <w:rsid w:val="001727A2"/>
    <w:rsid w:val="001D2AD8"/>
    <w:rsid w:val="002676AE"/>
    <w:rsid w:val="002724C8"/>
    <w:rsid w:val="002D0DA5"/>
    <w:rsid w:val="002F6349"/>
    <w:rsid w:val="003C268B"/>
    <w:rsid w:val="003D39A1"/>
    <w:rsid w:val="00410B51"/>
    <w:rsid w:val="004159F5"/>
    <w:rsid w:val="004257DB"/>
    <w:rsid w:val="00427719"/>
    <w:rsid w:val="004438AA"/>
    <w:rsid w:val="00447EA1"/>
    <w:rsid w:val="004D7B40"/>
    <w:rsid w:val="00530290"/>
    <w:rsid w:val="00541BF1"/>
    <w:rsid w:val="005973C6"/>
    <w:rsid w:val="005A1105"/>
    <w:rsid w:val="005A7E6F"/>
    <w:rsid w:val="005B7ECC"/>
    <w:rsid w:val="00612D59"/>
    <w:rsid w:val="006463F2"/>
    <w:rsid w:val="006549C3"/>
    <w:rsid w:val="006A1B00"/>
    <w:rsid w:val="006E7B49"/>
    <w:rsid w:val="006F5EA5"/>
    <w:rsid w:val="00703B2C"/>
    <w:rsid w:val="0071221E"/>
    <w:rsid w:val="007B3D0F"/>
    <w:rsid w:val="007C022E"/>
    <w:rsid w:val="007D2B56"/>
    <w:rsid w:val="008616B3"/>
    <w:rsid w:val="008654E5"/>
    <w:rsid w:val="008C2127"/>
    <w:rsid w:val="008D6E97"/>
    <w:rsid w:val="00914121"/>
    <w:rsid w:val="00921DFA"/>
    <w:rsid w:val="00926A3F"/>
    <w:rsid w:val="009335DB"/>
    <w:rsid w:val="009421F0"/>
    <w:rsid w:val="009730CF"/>
    <w:rsid w:val="009A7BBB"/>
    <w:rsid w:val="009C7100"/>
    <w:rsid w:val="00A517C0"/>
    <w:rsid w:val="00AB7942"/>
    <w:rsid w:val="00AC3B13"/>
    <w:rsid w:val="00AE5B1F"/>
    <w:rsid w:val="00B6461C"/>
    <w:rsid w:val="00B94903"/>
    <w:rsid w:val="00BB1133"/>
    <w:rsid w:val="00BB1826"/>
    <w:rsid w:val="00C4248C"/>
    <w:rsid w:val="00DB5E88"/>
    <w:rsid w:val="00DF02B1"/>
    <w:rsid w:val="00E86232"/>
    <w:rsid w:val="00EF3409"/>
    <w:rsid w:val="00F04274"/>
    <w:rsid w:val="00F2237C"/>
    <w:rsid w:val="00F75C70"/>
    <w:rsid w:val="00F92263"/>
    <w:rsid w:val="00F9603B"/>
    <w:rsid w:val="00F96258"/>
    <w:rsid w:val="00FB7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F2"/>
  </w:style>
  <w:style w:type="paragraph" w:styleId="Ttulo1">
    <w:name w:val="heading 1"/>
    <w:basedOn w:val="Normal"/>
    <w:link w:val="Ttulo1Char"/>
    <w:uiPriority w:val="9"/>
    <w:qFormat/>
    <w:rsid w:val="00150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150B3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B5E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windows 7</cp:lastModifiedBy>
  <cp:revision>2</cp:revision>
  <cp:lastPrinted>2019-05-15T19:53:00Z</cp:lastPrinted>
  <dcterms:created xsi:type="dcterms:W3CDTF">2019-05-20T12:04:00Z</dcterms:created>
  <dcterms:modified xsi:type="dcterms:W3CDTF">2019-05-20T12:04:00Z</dcterms:modified>
</cp:coreProperties>
</file>