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CULTURA, CIÊNCIA E SUSTENTABILIDADE NA PRÁTICA DOCENTE: EXPERIÊNCIAS COM A PRODUÇÃO ARTESANAL DA CUIA.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right"/>
        <w:rPr>
          <w:rFonts w:ascii="Times New Roman" w:cs="Times New Roman" w:eastAsia="Times New Roman" w:hAnsi="Times New Roman"/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Autores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: NUNES, Clícia Ferreira¹; RIBEIRO, Josinete Cunha²; COSTA, Max José Costa e³.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                                                                 </w:t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RESUMO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60" w:lineRule="auto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O presente trabalho, destaca a cuia, fruto da árvore conhecida como cuieira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vertAlign w:val="baseline"/>
          <w:rtl w:val="0"/>
        </w:rPr>
        <w:t xml:space="preserve">(Crescentia cujete)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, como um recurso natural amplamente utilizado por povos indígenas e comunidades tradicionais amazônicas. Além de seu valor cultural e artístico, a cuia apresenta características sustentáveis, sendo resistente, reutilizável e biodegradável, o que a torna uma alternativa ao uso excessivo de materiais plásticos. O estudo foi desenvolvido com alunos da EMEIF Nossa Senhora do Perpétuo Socorro, localizada no Rio Quianduba, no município de Abaetetuba. O objetivo é analisar a importância da cuia para o consumo consciente e para a redução de resíduos plásticos. Como objetivos específicos, buscou-se apresentar sua origem e processo de produção, demonstrar sua decomposição em comparação ao plástico, refletir sobre sua relevância cultural e ambiental e incentivar práticas sustentáveis por meio da valorização dos saberes tradicionais. O estudo fundamentou-se em autores como Manuela Cunha (2018), que discute a relação entre cultura e sustentabilidade na Amazônia, em J. R. Silva (2020), ao abordar a importância cultural da cuia. Inicialmente, realizou-se levantamento de informações sobre a cuieira, a utilização da cuia e sua importância na cultura e economia amazônica. Posteriormente, ocorreu uma visita de campo com alunos do 6º ano a uma família produtora de artesanato em cuia, onde os estudantes puderam compreender todas as etapas do processo artesanal, desde a coleta das cuias na árvore até a produção final das peças. Cada aluno confeccionou sua própria peça artesanal, vivenciando práticas de preparação, lixamento e acabamento. Como resultado, observou-se maior conscientização dos estudantes acerca da preservação ambiental, do consumo consciente e da valorização da cultura amazônica. Conclui-se que a cuia representa uma alternativa sustentável ao plástico, contribuindo para a redução de resíduos e para o fortalecimento da identidade cultural amazônica.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Palavras-chave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Prática docente, Cuia, Artesanato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6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18" w:top="2268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rPr>
        <w:rFonts w:ascii="Times New Roman" w:cs="Times New Roman" w:eastAsia="Times New Roman" w:hAnsi="Times New Roman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vertAlign w:val="baseline"/>
        <w:rtl w:val="0"/>
      </w:rPr>
      <w:t xml:space="preserve">1- Graduada em Matemática Pedagogia. (UEPA). Docente na EMEIF Nossa Senhora do Perpétuo Socorro. dc99662920@gmail.com</w:t>
    </w:r>
  </w:p>
  <w:p w:rsidR="00000000" w:rsidDel="00000000" w:rsidP="00000000" w:rsidRDefault="00000000" w:rsidRPr="00000000" w14:paraId="00000011">
    <w:pPr>
      <w:rPr>
        <w:rFonts w:ascii="Times New Roman" w:cs="Times New Roman" w:eastAsia="Times New Roman" w:hAnsi="Times New Roman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vertAlign w:val="baseline"/>
        <w:rtl w:val="0"/>
      </w:rPr>
      <w:t xml:space="preserve">2- Graduanda em Psicologia. Faculdadede Educação e Tecnologia da Amazônia. </w:t>
    </w:r>
    <w:hyperlink r:id="rId1">
      <w:r w:rsidDel="00000000" w:rsidR="00000000" w:rsidRPr="00000000">
        <w:rPr>
          <w:rFonts w:ascii="Times New Roman" w:cs="Times New Roman" w:eastAsia="Times New Roman" w:hAnsi="Times New Roman"/>
          <w:color w:val="0000ff"/>
          <w:u w:val="single"/>
          <w:vertAlign w:val="baseline"/>
          <w:rtl w:val="0"/>
        </w:rPr>
        <w:t xml:space="preserve">josinetecunharibeiro17@gmail.com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rPr>
        <w:rFonts w:ascii="Times New Roman" w:cs="Times New Roman" w:eastAsia="Times New Roman" w:hAnsi="Times New Roman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vertAlign w:val="baseline"/>
        <w:rtl w:val="0"/>
      </w:rPr>
      <w:t xml:space="preserve">3- Mestre no Programa de Pós graduação Cidades, Territórios e Identidade. Universidade Federal do Pará. Graduado em Educação do Campo. Universidade Federal do Pará. Max22jose@gmail.com</w:t>
    </w:r>
  </w:p>
  <w:p w:rsidR="00000000" w:rsidDel="00000000" w:rsidP="00000000" w:rsidRDefault="00000000" w:rsidRPr="00000000" w14:paraId="00000013">
    <w:pPr>
      <w:rPr>
        <w:rFonts w:ascii="Times New Roman" w:cs="Times New Roman" w:eastAsia="Times New Roman" w:hAnsi="Times New Roman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daeef3" w:val="clear"/>
      <w:ind w:left="-1701" w:right="-1652" w:firstLine="0"/>
      <w:jc w:val="center"/>
      <w:rPr>
        <w:color w:val="000000"/>
        <w:vertAlign w:val="baseline"/>
      </w:rPr>
    </w:pPr>
    <w:r w:rsidDel="00000000" w:rsidR="00000000" w:rsidRPr="00000000">
      <w:rPr>
        <w:color w:val="000000"/>
        <w:vertAlign w:val="baseline"/>
      </w:rPr>
      <w:drawing>
        <wp:inline distB="0" distT="0" distL="114300" distR="114300">
          <wp:extent cx="5288280" cy="193484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288280" cy="193484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josinetecunharibeiro17@gmail.com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BQMV1XCCQpbRfNR/yHdxAHiNeQ==">CgMxLjA4AHIhMUJYNGFYc0M5ZDh1ZmxSNWxsbFp0LXhSeHdiYmZaZ05f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