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4C31009A" w14:textId="650C5BA4" w:rsidR="00442A47" w:rsidRPr="008B3108" w:rsidRDefault="005B2C0F" w:rsidP="005B2C0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ONTOLOGIAS DOCENTES DE UM CURSO DE LICENCIATURA EM EDUCAÇÃO DO CAMPO</w:t>
      </w:r>
    </w:p>
    <w:p w14:paraId="0EF0FEB9" w14:textId="77777777" w:rsidR="00442A47" w:rsidRPr="00442A47" w:rsidRDefault="00442A47" w:rsidP="00AC463E">
      <w:pPr>
        <w:jc w:val="both"/>
        <w:rPr>
          <w:rFonts w:ascii="Arial" w:hAnsi="Arial" w:cs="Arial"/>
          <w:b/>
          <w:bCs/>
        </w:rPr>
      </w:pPr>
    </w:p>
    <w:p w14:paraId="776CFB4E" w14:textId="1F0C9190" w:rsidR="000D34B8" w:rsidRPr="00905EB5" w:rsidRDefault="00FF2D37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Adriana dos Santos Prado Sadoyama</w:t>
      </w:r>
    </w:p>
    <w:p w14:paraId="09110AFD" w14:textId="7AAF0533" w:rsidR="00114785" w:rsidRPr="00AC463E" w:rsidRDefault="00FF2D37" w:rsidP="00905EB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Universidade Federal de Uberlândia/Universidade Federal de Catalão</w:t>
      </w:r>
    </w:p>
    <w:p w14:paraId="3C19C6CA" w14:textId="1A2B45A5" w:rsidR="00114785" w:rsidRPr="00AC463E" w:rsidRDefault="00FF2D37" w:rsidP="00905EB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drisadoyama@gmail.com</w:t>
      </w:r>
    </w:p>
    <w:p w14:paraId="633A05C3" w14:textId="77777777" w:rsidR="00114785" w:rsidRPr="00905EB5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6D23CE7" w14:textId="4F7D78D9" w:rsidR="00114785" w:rsidRPr="00905EB5" w:rsidRDefault="00FF2D37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Camila Lima Coimbra</w:t>
      </w:r>
    </w:p>
    <w:p w14:paraId="435AD431" w14:textId="61B3617B" w:rsidR="00FF2D37" w:rsidRPr="00FF2D37" w:rsidRDefault="00FF2D37" w:rsidP="00FF2D37">
      <w:pPr>
        <w:spacing w:after="0" w:line="240" w:lineRule="auto"/>
        <w:jc w:val="right"/>
        <w:rPr>
          <w:rFonts w:ascii="Roboto" w:eastAsia="Times New Roman" w:hAnsi="Roboto" w:cs="Times New Roman"/>
          <w:color w:val="1155CC"/>
          <w:kern w:val="0"/>
          <w:sz w:val="20"/>
          <w:szCs w:val="20"/>
          <w:lang w:eastAsia="pt-BR"/>
          <w14:ligatures w14:val="none"/>
        </w:rPr>
      </w:pPr>
      <w:r>
        <w:rPr>
          <w:rFonts w:ascii="Arial" w:hAnsi="Arial" w:cs="Arial"/>
        </w:rPr>
        <w:t>Universidade Federal de Uberlândia</w:t>
      </w:r>
      <w:r>
        <w:rPr>
          <w:rFonts w:ascii="Roboto" w:eastAsia="Times New Roman" w:hAnsi="Roboto" w:cs="Times New Roman"/>
          <w:color w:val="1155CC"/>
          <w:kern w:val="0"/>
          <w:sz w:val="20"/>
          <w:szCs w:val="20"/>
          <w:lang w:eastAsia="pt-BR"/>
          <w14:ligatures w14:val="none"/>
        </w:rPr>
        <w:t xml:space="preserve">                                                                                                                                  </w:t>
      </w:r>
      <w:r w:rsidRPr="00FF2D37">
        <w:rPr>
          <w:rFonts w:ascii="Arial" w:eastAsia="Times New Roman" w:hAnsi="Arial" w:cs="Arial"/>
          <w:kern w:val="0"/>
          <w:lang w:eastAsia="pt-BR"/>
          <w14:ligatures w14:val="none"/>
        </w:rPr>
        <w:t>camilima8@gmail.com</w:t>
      </w:r>
    </w:p>
    <w:p w14:paraId="6024C60C" w14:textId="77777777" w:rsidR="00FF2D37" w:rsidRDefault="00FF2D37" w:rsidP="00905EB5">
      <w:pPr>
        <w:spacing w:after="0" w:line="240" w:lineRule="auto"/>
        <w:jc w:val="right"/>
        <w:rPr>
          <w:rFonts w:ascii="Arial" w:hAnsi="Arial" w:cs="Arial"/>
        </w:rPr>
      </w:pPr>
    </w:p>
    <w:p w14:paraId="5F877DF9" w14:textId="77777777" w:rsidR="008602FA" w:rsidRDefault="008602FA" w:rsidP="00905EB5">
      <w:pPr>
        <w:spacing w:after="0" w:line="240" w:lineRule="auto"/>
        <w:jc w:val="right"/>
        <w:rPr>
          <w:rFonts w:ascii="Arial" w:hAnsi="Arial" w:cs="Arial"/>
        </w:rPr>
      </w:pPr>
    </w:p>
    <w:p w14:paraId="1ACB0736" w14:textId="0578F437" w:rsidR="00631C26" w:rsidRDefault="005B2C0F" w:rsidP="00631C26">
      <w:pPr>
        <w:spacing w:after="0" w:line="360" w:lineRule="auto"/>
        <w:ind w:firstLine="708"/>
        <w:jc w:val="both"/>
        <w:rPr>
          <w:rFonts w:ascii="Arial" w:hAnsi="Arial" w:cs="Arial"/>
          <w:highlight w:val="white"/>
        </w:rPr>
      </w:pPr>
      <w:r w:rsidRPr="008602FA">
        <w:rPr>
          <w:rFonts w:ascii="Arial" w:hAnsi="Arial" w:cs="Arial"/>
        </w:rPr>
        <w:t xml:space="preserve">Esta pesquisa tem sido um mergulho na ontologia docente e tem mudado a perspectiva sobre ser professora. A docência como palco de tantos desafios e recompensas trás a necessidade de releituras que transcendem </w:t>
      </w:r>
      <w:r w:rsidR="00647A16" w:rsidRPr="008602FA">
        <w:rPr>
          <w:rFonts w:ascii="Arial" w:hAnsi="Arial" w:cs="Arial"/>
        </w:rPr>
        <w:t>para mudanças</w:t>
      </w:r>
      <w:r w:rsidRPr="008602FA">
        <w:rPr>
          <w:rFonts w:ascii="Arial" w:hAnsi="Arial" w:cs="Arial"/>
        </w:rPr>
        <w:t xml:space="preserve"> nas práticas educativas. </w:t>
      </w:r>
      <w:r w:rsidR="008602FA" w:rsidRPr="008602FA">
        <w:rPr>
          <w:rFonts w:ascii="Arial" w:hAnsi="Arial" w:cs="Arial"/>
          <w:highlight w:val="white"/>
        </w:rPr>
        <w:t xml:space="preserve">Frente aos múltiplos desaﬁos da contemporaneidade, o processo de formação dos professores assume signiﬁcativa relevância, uma vez que se constitui em uma ferramenta básica para a participação cidadã na vida coletiva. </w:t>
      </w:r>
    </w:p>
    <w:p w14:paraId="69853DA6" w14:textId="6E3AD334" w:rsidR="008602FA" w:rsidRDefault="008602FA" w:rsidP="00631C26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602FA">
        <w:rPr>
          <w:rFonts w:ascii="Arial" w:hAnsi="Arial" w:cs="Arial"/>
          <w:highlight w:val="white"/>
        </w:rPr>
        <w:t>Nesse sentido, apresenta-se como um trunfo indispensável para fazer surgir, em meio a condições adversas, sujeitos culturalmente íntegros e conscientes de sua responsabilidade sociopolítica</w:t>
      </w:r>
      <w:r w:rsidR="00660F55">
        <w:rPr>
          <w:rFonts w:ascii="Arial" w:hAnsi="Arial" w:cs="Arial"/>
        </w:rPr>
        <w:t xml:space="preserve"> eclode a necessidade de compreender </w:t>
      </w:r>
      <w:r w:rsidRPr="008602FA">
        <w:rPr>
          <w:rFonts w:ascii="Arial" w:hAnsi="Arial" w:cs="Arial"/>
        </w:rPr>
        <w:t>as diferentes concepções ontológicas de Educação dos professores</w:t>
      </w:r>
      <w:r w:rsidR="00660F55">
        <w:rPr>
          <w:rFonts w:ascii="Arial" w:hAnsi="Arial" w:cs="Arial"/>
        </w:rPr>
        <w:t>. Assim também,</w:t>
      </w:r>
      <w:r w:rsidR="004D7341">
        <w:rPr>
          <w:rFonts w:ascii="Arial" w:hAnsi="Arial" w:cs="Arial"/>
        </w:rPr>
        <w:t xml:space="preserve"> </w:t>
      </w:r>
      <w:r w:rsidR="00741863">
        <w:rPr>
          <w:rFonts w:ascii="Arial" w:hAnsi="Arial" w:cs="Arial"/>
        </w:rPr>
        <w:t xml:space="preserve">as teorias e conceitos que estão postos </w:t>
      </w:r>
      <w:r w:rsidR="004D7341">
        <w:rPr>
          <w:rFonts w:ascii="Arial" w:hAnsi="Arial" w:cs="Arial"/>
        </w:rPr>
        <w:t xml:space="preserve">no Projeto Pedagógico </w:t>
      </w:r>
      <w:r w:rsidRPr="008602FA">
        <w:rPr>
          <w:rFonts w:ascii="Arial" w:hAnsi="Arial" w:cs="Arial"/>
        </w:rPr>
        <w:t xml:space="preserve">do curso de Licenciatura em Educação do Campo de uma Universidade pública, e se </w:t>
      </w:r>
      <w:r w:rsidR="00741863">
        <w:rPr>
          <w:rFonts w:ascii="Arial" w:hAnsi="Arial" w:cs="Arial"/>
        </w:rPr>
        <w:t>os mesmos</w:t>
      </w:r>
      <w:r w:rsidRPr="008602FA">
        <w:rPr>
          <w:rFonts w:ascii="Arial" w:hAnsi="Arial" w:cs="Arial"/>
        </w:rPr>
        <w:t xml:space="preserve"> se baseiam no conceito</w:t>
      </w:r>
      <w:r w:rsidR="004D7341">
        <w:rPr>
          <w:rFonts w:ascii="Arial" w:hAnsi="Arial" w:cs="Arial"/>
        </w:rPr>
        <w:t xml:space="preserve"> da Educação Popular, Educação do Campo</w:t>
      </w:r>
      <w:r w:rsidR="00741863">
        <w:rPr>
          <w:rFonts w:ascii="Arial" w:hAnsi="Arial" w:cs="Arial"/>
        </w:rPr>
        <w:t>, teorias</w:t>
      </w:r>
      <w:r w:rsidR="00080F15">
        <w:rPr>
          <w:rFonts w:ascii="Arial" w:hAnsi="Arial" w:cs="Arial"/>
        </w:rPr>
        <w:t xml:space="preserve"> críticas</w:t>
      </w:r>
      <w:r w:rsidR="00741863">
        <w:rPr>
          <w:rFonts w:ascii="Arial" w:hAnsi="Arial" w:cs="Arial"/>
        </w:rPr>
        <w:t xml:space="preserve"> do Currículo</w:t>
      </w:r>
      <w:r w:rsidR="00660F55">
        <w:rPr>
          <w:rFonts w:ascii="Arial" w:hAnsi="Arial" w:cs="Arial"/>
        </w:rPr>
        <w:t xml:space="preserve"> as quais nortearam</w:t>
      </w:r>
      <w:r w:rsidRPr="008602FA">
        <w:rPr>
          <w:rFonts w:ascii="Arial" w:hAnsi="Arial" w:cs="Arial"/>
        </w:rPr>
        <w:t xml:space="preserve"> a elaboração do problema de pesquisa, que pode ser assim descrito: quais ontologias percorrem professores de um curso de Licenciatura em Educação do Campo?</w:t>
      </w:r>
    </w:p>
    <w:p w14:paraId="069B3826" w14:textId="0096340F" w:rsidR="008602FA" w:rsidRPr="008602FA" w:rsidRDefault="008602FA" w:rsidP="008602FA">
      <w:pPr>
        <w:spacing w:after="0" w:line="360" w:lineRule="auto"/>
        <w:ind w:left="16" w:firstLine="692"/>
        <w:jc w:val="both"/>
        <w:rPr>
          <w:rFonts w:ascii="Arial" w:eastAsia="Calibri" w:hAnsi="Arial" w:cs="Arial"/>
        </w:rPr>
      </w:pPr>
      <w:r w:rsidRPr="008602FA">
        <w:rPr>
          <w:rFonts w:ascii="Arial" w:eastAsia="Calibri" w:hAnsi="Arial" w:cs="Arial"/>
        </w:rPr>
        <w:t xml:space="preserve">Posto isto, pensar nos objetivos que direcionassem os caminhos metodológicos da pesquisa foi desafiador na medida que, o aprofundamento teórico necessitou perpassar pelas concepções de Educação Popular, Educação </w:t>
      </w:r>
      <w:r w:rsidRPr="008602FA">
        <w:rPr>
          <w:rFonts w:ascii="Arial" w:eastAsia="Calibri" w:hAnsi="Arial" w:cs="Arial"/>
        </w:rPr>
        <w:lastRenderedPageBreak/>
        <w:t>do Campo,</w:t>
      </w:r>
      <w:r w:rsidR="00080F15">
        <w:rPr>
          <w:rFonts w:ascii="Arial" w:eastAsia="Calibri" w:hAnsi="Arial" w:cs="Arial"/>
        </w:rPr>
        <w:t xml:space="preserve"> teorias críticas do</w:t>
      </w:r>
      <w:r w:rsidRPr="008602FA">
        <w:rPr>
          <w:rFonts w:ascii="Arial" w:eastAsia="Calibri" w:hAnsi="Arial" w:cs="Arial"/>
        </w:rPr>
        <w:t xml:space="preserve"> Currículo para finalmente desenvolver o capítulo teórico sobre a ontologia do ser em Freire. </w:t>
      </w:r>
    </w:p>
    <w:p w14:paraId="32B05E6A" w14:textId="77DCEBA2" w:rsidR="00663DB2" w:rsidRPr="00663DB2" w:rsidRDefault="00663DB2" w:rsidP="00663DB2">
      <w:pPr>
        <w:tabs>
          <w:tab w:val="left" w:pos="284"/>
          <w:tab w:val="left" w:pos="426"/>
        </w:tabs>
        <w:spacing w:after="0" w:line="360" w:lineRule="auto"/>
        <w:ind w:right="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02FA" w:rsidRPr="00663DB2">
        <w:rPr>
          <w:rFonts w:ascii="Arial" w:hAnsi="Arial" w:cs="Arial"/>
        </w:rPr>
        <w:t xml:space="preserve">Posto isto, a pesquisa tem se desenvolvido sob a égide do objetivo geral </w:t>
      </w:r>
      <w:r w:rsidRPr="00663DB2">
        <w:rPr>
          <w:rFonts w:ascii="Arial" w:hAnsi="Arial" w:cs="Arial"/>
        </w:rPr>
        <w:t>i</w:t>
      </w:r>
      <w:r w:rsidR="008602FA" w:rsidRPr="00663DB2">
        <w:rPr>
          <w:rFonts w:ascii="Arial" w:hAnsi="Arial" w:cs="Arial"/>
        </w:rPr>
        <w:t xml:space="preserve">dentificar as concepções ontológicas sobre Educação dos/as professores/ as do curso de Licenciatura em Educação do Campo e como as mesmas influenciam a práxis docente. Neste caminho seguimos também os objetivos </w:t>
      </w:r>
      <w:r w:rsidR="00660F55">
        <w:rPr>
          <w:rFonts w:ascii="Arial" w:hAnsi="Arial" w:cs="Arial"/>
        </w:rPr>
        <w:t>específicos</w:t>
      </w:r>
      <w:r w:rsidR="008602FA" w:rsidRPr="00663DB2">
        <w:rPr>
          <w:rFonts w:ascii="Arial" w:hAnsi="Arial" w:cs="Arial"/>
        </w:rPr>
        <w:t xml:space="preserve"> de </w:t>
      </w:r>
      <w:r w:rsidRPr="00663DB2">
        <w:rPr>
          <w:rFonts w:ascii="Arial" w:hAnsi="Arial" w:cs="Arial"/>
        </w:rPr>
        <w:t>a</w:t>
      </w:r>
      <w:r w:rsidR="008602FA" w:rsidRPr="00663DB2">
        <w:rPr>
          <w:rFonts w:ascii="Arial" w:hAnsi="Arial" w:cs="Arial"/>
        </w:rPr>
        <w:t>nalisar a relação entre as ontologias e a práxis</w:t>
      </w:r>
      <w:r w:rsidRPr="00663DB2">
        <w:rPr>
          <w:rFonts w:ascii="Arial" w:hAnsi="Arial" w:cs="Arial"/>
        </w:rPr>
        <w:t>, c</w:t>
      </w:r>
      <w:r w:rsidR="008602FA" w:rsidRPr="00663DB2">
        <w:rPr>
          <w:rFonts w:ascii="Arial" w:hAnsi="Arial" w:cs="Arial"/>
        </w:rPr>
        <w:t>omparar as epistemologias da Educação do Campo e quais estão descritas</w:t>
      </w:r>
      <w:r w:rsidRPr="00663DB2">
        <w:rPr>
          <w:rFonts w:ascii="Arial" w:hAnsi="Arial" w:cs="Arial"/>
        </w:rPr>
        <w:t xml:space="preserve"> no </w:t>
      </w:r>
      <w:r w:rsidR="00647A16" w:rsidRPr="00663DB2">
        <w:rPr>
          <w:rFonts w:ascii="Arial" w:hAnsi="Arial" w:cs="Arial"/>
        </w:rPr>
        <w:t>Projeto Pedagógico</w:t>
      </w:r>
      <w:r w:rsidRPr="00663DB2">
        <w:rPr>
          <w:rFonts w:ascii="Arial" w:hAnsi="Arial" w:cs="Arial"/>
        </w:rPr>
        <w:t xml:space="preserve"> do </w:t>
      </w:r>
      <w:r w:rsidR="003D3A8D">
        <w:rPr>
          <w:rFonts w:ascii="Arial" w:hAnsi="Arial" w:cs="Arial"/>
        </w:rPr>
        <w:t>C</w:t>
      </w:r>
      <w:r w:rsidRPr="00663DB2">
        <w:rPr>
          <w:rFonts w:ascii="Arial" w:hAnsi="Arial" w:cs="Arial"/>
        </w:rPr>
        <w:t>urso de Licenciatura em Educação do Campo e Buscar os aspectos didático-pedagógicos, políticos, sociais e ambientais que coadunam com a perspectiva educacional defendida pelo movimento da Educação do Campo.</w:t>
      </w:r>
      <w:r w:rsidR="002F36BA">
        <w:rPr>
          <w:rFonts w:ascii="Arial" w:hAnsi="Arial" w:cs="Arial"/>
        </w:rPr>
        <w:t xml:space="preserve"> Esta pesquisa está sendo realizada em duas etapas. A primeira apresenta os resultados da pesquisa documental do Projeto </w:t>
      </w:r>
      <w:r w:rsidR="0083205A">
        <w:rPr>
          <w:rFonts w:ascii="Arial" w:hAnsi="Arial" w:cs="Arial"/>
        </w:rPr>
        <w:t xml:space="preserve">Pedagógico de Curso (PPC) e sua relação teórico e conceitual com a Educação do Campo, Educação Popular e </w:t>
      </w:r>
      <w:r w:rsidR="000A0536">
        <w:rPr>
          <w:rFonts w:ascii="Arial" w:hAnsi="Arial" w:cs="Arial"/>
        </w:rPr>
        <w:t>T</w:t>
      </w:r>
      <w:r w:rsidR="0083205A">
        <w:rPr>
          <w:rFonts w:ascii="Arial" w:hAnsi="Arial" w:cs="Arial"/>
        </w:rPr>
        <w:t>eorias</w:t>
      </w:r>
      <w:r w:rsidR="00080F15">
        <w:rPr>
          <w:rFonts w:ascii="Arial" w:hAnsi="Arial" w:cs="Arial"/>
        </w:rPr>
        <w:t xml:space="preserve"> </w:t>
      </w:r>
      <w:r w:rsidR="000A0536">
        <w:rPr>
          <w:rFonts w:ascii="Arial" w:hAnsi="Arial" w:cs="Arial"/>
        </w:rPr>
        <w:t>C</w:t>
      </w:r>
      <w:r w:rsidR="00080F15">
        <w:rPr>
          <w:rFonts w:ascii="Arial" w:hAnsi="Arial" w:cs="Arial"/>
        </w:rPr>
        <w:t>ríticas</w:t>
      </w:r>
      <w:r w:rsidR="0083205A">
        <w:rPr>
          <w:rFonts w:ascii="Arial" w:hAnsi="Arial" w:cs="Arial"/>
        </w:rPr>
        <w:t xml:space="preserve"> do Currículo. A segunda ainda se realizará com a entrevista com os docentes da LEDOc.</w:t>
      </w:r>
    </w:p>
    <w:p w14:paraId="49877609" w14:textId="77777777" w:rsidR="00663DB2" w:rsidRPr="00663DB2" w:rsidRDefault="00663DB2" w:rsidP="00663DB2">
      <w:pPr>
        <w:spacing w:line="360" w:lineRule="auto"/>
        <w:ind w:firstLine="709"/>
        <w:jc w:val="both"/>
        <w:rPr>
          <w:rFonts w:ascii="Arial" w:hAnsi="Arial" w:cs="Arial"/>
        </w:rPr>
      </w:pPr>
      <w:r w:rsidRPr="00663DB2">
        <w:rPr>
          <w:rFonts w:ascii="Arial" w:hAnsi="Arial" w:cs="Arial"/>
        </w:rPr>
        <w:t>Como o fortalecimento da luta pelo direito à educação em 1998 pelos movimentos sociais ligados à reforma agrária e às causas dos povos do campo, a Articulação Nacional Por Uma Educação do Campo desempenhou papel decisivo na ação colaborativa e na aprovação das diretrizes que operacionalizam a educação nas escolas camponesas. De acordo com Zakrzevski (2007, p. 200),</w:t>
      </w:r>
    </w:p>
    <w:p w14:paraId="6CC81946" w14:textId="5E85ED88" w:rsidR="00663DB2" w:rsidRPr="00663DB2" w:rsidRDefault="00663DB2" w:rsidP="00663DB2">
      <w:pPr>
        <w:spacing w:after="0" w:line="240" w:lineRule="auto"/>
        <w:ind w:left="2268" w:hanging="2268"/>
        <w:jc w:val="both"/>
        <w:rPr>
          <w:rFonts w:ascii="Arial" w:hAnsi="Arial" w:cs="Arial"/>
          <w:sz w:val="20"/>
          <w:szCs w:val="20"/>
        </w:rPr>
      </w:pPr>
      <w:r w:rsidRPr="00663DB2">
        <w:rPr>
          <w:rFonts w:ascii="Arial" w:hAnsi="Arial" w:cs="Arial"/>
          <w:sz w:val="20"/>
          <w:szCs w:val="20"/>
        </w:rPr>
        <w:t xml:space="preserve">                                          Uma grande conquista desta luta foi à instituição, em 2002, das Diretrizes Operacionais para a Educação Básica nas Escolas do Campo, que consideram a existência de diferentes grupos humanos que moram e trabalham no campo (agricultores familiares, assalariados rurais, sem-terra, ribeirinhos, extrativistas, pescadores, indígenas, quilombolas, entre outros), que apresentam diferentes saberes e formas de relação com a terra, com o mundo do trabalho e da cultura.</w:t>
      </w:r>
    </w:p>
    <w:p w14:paraId="67A7EB32" w14:textId="4A2EFADC" w:rsidR="008602FA" w:rsidRDefault="008602FA" w:rsidP="008602FA">
      <w:pPr>
        <w:spacing w:after="0" w:line="360" w:lineRule="auto"/>
        <w:ind w:left="11" w:right="62" w:firstLine="709"/>
        <w:jc w:val="both"/>
        <w:rPr>
          <w:rFonts w:ascii="Arial" w:hAnsi="Arial" w:cs="Arial"/>
          <w:vertAlign w:val="superscript"/>
        </w:rPr>
      </w:pPr>
    </w:p>
    <w:p w14:paraId="20287343" w14:textId="77777777" w:rsidR="0083205A" w:rsidRDefault="00663DB2" w:rsidP="00663DB2">
      <w:pPr>
        <w:spacing w:line="360" w:lineRule="auto"/>
        <w:ind w:firstLine="709"/>
        <w:jc w:val="both"/>
        <w:rPr>
          <w:rFonts w:ascii="Arial" w:hAnsi="Arial" w:cs="Arial"/>
        </w:rPr>
      </w:pPr>
      <w:r w:rsidRPr="00663DB2">
        <w:rPr>
          <w:rFonts w:ascii="Arial" w:hAnsi="Arial" w:cs="Arial"/>
        </w:rPr>
        <w:t xml:space="preserve">Os principais debates sobre uma educação do campo como um projeto de desenvolvimento e de emancipação social no fortalecimento da cultura e dos valores dos povos do campo foram materializados em conferências com representantes dos movimentos sociais, educadores/as, Organizações Não </w:t>
      </w:r>
      <w:r w:rsidRPr="00663DB2">
        <w:rPr>
          <w:rFonts w:ascii="Arial" w:hAnsi="Arial" w:cs="Arial"/>
        </w:rPr>
        <w:lastRenderedPageBreak/>
        <w:t>Governamentais (ONGs), universidades públicas e estaduais e poderes públicos.</w:t>
      </w:r>
      <w:r>
        <w:rPr>
          <w:rFonts w:ascii="Arial" w:hAnsi="Arial" w:cs="Arial"/>
        </w:rPr>
        <w:t xml:space="preserve"> </w:t>
      </w:r>
      <w:r w:rsidRPr="00663DB2">
        <w:rPr>
          <w:rFonts w:ascii="Arial" w:hAnsi="Arial" w:cs="Arial"/>
        </w:rPr>
        <w:t>Diante dessas denúncias acerca da realidade da educação camponesa, Kolling, Cerioli e Caldart (2002) apresentam várias propostas que vão desde a formação específica de professores do campo, a ampliação da Educação de Jovens e Adultos (EJA), a produção de materiais didáticos que atendam à realidade da escola camponesa até a divulgação das Diretrizes Operacionais para a Educação nas Escolas do Campo.</w:t>
      </w:r>
    </w:p>
    <w:p w14:paraId="1585D116" w14:textId="26766485" w:rsidR="00663DB2" w:rsidRDefault="00663DB2" w:rsidP="00663DB2">
      <w:pPr>
        <w:spacing w:line="360" w:lineRule="auto"/>
        <w:ind w:firstLine="709"/>
        <w:jc w:val="both"/>
        <w:rPr>
          <w:rFonts w:ascii="Arial" w:hAnsi="Arial" w:cs="Arial"/>
          <w:lang w:val="de-DE"/>
        </w:rPr>
      </w:pPr>
      <w:r w:rsidRPr="00663DB2">
        <w:rPr>
          <w:rFonts w:ascii="Arial" w:hAnsi="Arial" w:cs="Arial"/>
          <w:lang w:val="de-DE"/>
        </w:rPr>
        <w:t>Arroyo ( 201</w:t>
      </w:r>
      <w:r w:rsidR="00631C26">
        <w:rPr>
          <w:rFonts w:ascii="Arial" w:hAnsi="Arial" w:cs="Arial"/>
          <w:lang w:val="de-DE"/>
        </w:rPr>
        <w:t>3</w:t>
      </w:r>
      <w:r w:rsidRPr="00663DB2">
        <w:rPr>
          <w:rFonts w:ascii="Arial" w:hAnsi="Arial" w:cs="Arial"/>
          <w:lang w:val="de-DE"/>
        </w:rPr>
        <w:t>, p. 68) nos diz que é no campo que a inquietação se manifesta pois, é no campo que existe um movimento social e, por este motivo, há também um movimento pedagógico. Ele ainda afirma que a renovação educativa sempre se dá nos movimentos populares e nos governos populares.  O movimento  educativo feito nos assentamentos, na educação de adultos e na educação indígena é a renovação pedagógica de raízes populares  e democráticas necessárias processo de conscientização e libertação.</w:t>
      </w:r>
    </w:p>
    <w:p w14:paraId="0965C85D" w14:textId="77777777" w:rsidR="00660F55" w:rsidRPr="00660F55" w:rsidRDefault="00660F55" w:rsidP="00660F55">
      <w:pPr>
        <w:spacing w:after="0" w:line="360" w:lineRule="auto"/>
        <w:ind w:firstLine="348"/>
        <w:jc w:val="both"/>
        <w:rPr>
          <w:rFonts w:ascii="Arial" w:hAnsi="Arial" w:cs="Arial"/>
        </w:rPr>
      </w:pPr>
      <w:r w:rsidRPr="00660F55">
        <w:rPr>
          <w:rFonts w:ascii="Arial" w:hAnsi="Arial" w:cs="Arial"/>
        </w:rPr>
        <w:t xml:space="preserve">Dentre os muitos campos de investigação sobre o currículo que favorecem a compreensão e explicação do percurso histórico das questões que envolvem o mesmo, nos interessa a abordagem sobre a Teoria Crítica do Currículo pela aproximação com o objeto da pesquisa. Esta teoria concentra os estudos que buscam compreender as múltiplas relações entre saber, identidade e poder que abarcam os temas da ideologia, relações de poder e cultura. </w:t>
      </w:r>
    </w:p>
    <w:p w14:paraId="26FB151D" w14:textId="297563FA" w:rsidR="00660F55" w:rsidRPr="00080F15" w:rsidRDefault="00080F15" w:rsidP="00663DB2">
      <w:pPr>
        <w:spacing w:line="360" w:lineRule="auto"/>
        <w:ind w:firstLine="709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shd w:val="clear" w:color="auto" w:fill="FFFFFF"/>
        </w:rPr>
        <w:t xml:space="preserve">Arroyo </w:t>
      </w:r>
      <w:r w:rsidRPr="00080F15">
        <w:rPr>
          <w:rFonts w:ascii="Arial" w:hAnsi="Arial" w:cs="Arial"/>
          <w:shd w:val="clear" w:color="auto" w:fill="FFFFFF"/>
        </w:rPr>
        <w:t>(2013</w:t>
      </w:r>
      <w:r w:rsidRPr="00080F15">
        <w:rPr>
          <w:rFonts w:ascii="Arial" w:hAnsi="Arial" w:cs="Arial"/>
          <w:shd w:val="clear" w:color="auto" w:fill="FFFFFF"/>
        </w:rPr>
        <w:t>, p. 71) nos apresenta uma realidade sobre o papel dos professores na elaboração e planejamento do currículo e dos conhecimentos escolares. Ele afirma que os saberes da docência e os docentes trabalhadores estão ausentes dos currículos. Estes acumulam muitos</w:t>
      </w:r>
      <w:r>
        <w:rPr>
          <w:rFonts w:ascii="Arial" w:hAnsi="Arial" w:cs="Arial"/>
          <w:shd w:val="clear" w:color="auto" w:fill="FFFFFF"/>
        </w:rPr>
        <w:t xml:space="preserve"> </w:t>
      </w:r>
      <w:r w:rsidRPr="00080F15">
        <w:rPr>
          <w:rFonts w:ascii="Arial" w:hAnsi="Arial" w:cs="Arial"/>
          <w:shd w:val="clear" w:color="auto" w:fill="FFFFFF"/>
        </w:rPr>
        <w:t>saberes,</w:t>
      </w:r>
      <w:r w:rsidRPr="00080F15">
        <w:rPr>
          <w:rFonts w:ascii="Arial" w:hAnsi="Arial" w:cs="Arial"/>
          <w:shd w:val="clear" w:color="auto" w:fill="FFFFFF"/>
        </w:rPr>
        <w:t xml:space="preserve"> mas que não sabem nada de quem ensina e muito menos de quem aprende. Esse conhecimento vivenciado dos sujeitos não é contemplado nos currículos. Uma riqueza histórica, social e cultural que é marginalizada e isto tem tornado estes educandos sem direito de reconhecer sua história.</w:t>
      </w:r>
    </w:p>
    <w:p w14:paraId="3443D835" w14:textId="68A1CF47" w:rsidR="00CC3F7B" w:rsidRPr="00CC3F7B" w:rsidRDefault="00CC3F7B" w:rsidP="00CC3F7B">
      <w:pPr>
        <w:spacing w:line="358" w:lineRule="auto"/>
        <w:ind w:left="13" w:right="60" w:firstLine="708"/>
        <w:jc w:val="both"/>
        <w:rPr>
          <w:rFonts w:ascii="Arial" w:hAnsi="Arial" w:cs="Arial"/>
        </w:rPr>
      </w:pPr>
      <w:r w:rsidRPr="00CC3F7B">
        <w:rPr>
          <w:rFonts w:ascii="Arial" w:hAnsi="Arial" w:cs="Arial"/>
        </w:rPr>
        <w:t xml:space="preserve">A estratégia que se apresenta como a mais indicada para a pesquisa ora proposta é uma combinação de métodos de pesquisa, ou seja, ela será de </w:t>
      </w:r>
      <w:r w:rsidRPr="00CC3F7B">
        <w:rPr>
          <w:rFonts w:ascii="Arial" w:hAnsi="Arial" w:cs="Arial"/>
        </w:rPr>
        <w:lastRenderedPageBreak/>
        <w:t>caráter exploratório e descritivo, visando estudar o fenômeno com mais profundidade, proporcionar maior familiaridade com o problema com vistas a torná-lo explícito, auxiliando na identificação de variáveis. Os dados aqui produzidos foram realizados a partir da análise documental que de acordo com Oliveira (2007), se assemelha à pesquisa bibliográfica, mas requer do pesquisador “uma análise mais cuidadosa, visto que os documentos não passaram antes por nenhum tratamento científico” (p. 70). A análise documental favorece à observação do processo de maturação ou de evolução de indivíduos, grupos, conceitos, conhecimentos, comportamentos, mentalidades, práticas, entre outros (CELLARD, 2008).</w:t>
      </w:r>
    </w:p>
    <w:p w14:paraId="6B3B81E6" w14:textId="7376DFAA" w:rsidR="00CC3F7B" w:rsidRDefault="00CC3F7B" w:rsidP="00CC3F7B">
      <w:pPr>
        <w:spacing w:after="0" w:line="360" w:lineRule="auto"/>
        <w:ind w:left="-142" w:right="60" w:firstLine="502"/>
        <w:jc w:val="both"/>
        <w:rPr>
          <w:rFonts w:ascii="Arial" w:hAnsi="Arial" w:cs="Arial"/>
        </w:rPr>
      </w:pPr>
      <w:r w:rsidRPr="00CC3F7B">
        <w:rPr>
          <w:rFonts w:ascii="Arial" w:hAnsi="Arial" w:cs="Arial"/>
        </w:rPr>
        <w:t xml:space="preserve">A </w:t>
      </w:r>
      <w:r w:rsidR="003D3A8D">
        <w:rPr>
          <w:rFonts w:ascii="Arial" w:hAnsi="Arial" w:cs="Arial"/>
        </w:rPr>
        <w:t>a</w:t>
      </w:r>
      <w:r w:rsidRPr="00CC3F7B">
        <w:rPr>
          <w:rFonts w:ascii="Arial" w:hAnsi="Arial" w:cs="Arial"/>
        </w:rPr>
        <w:t xml:space="preserve">nálise de </w:t>
      </w:r>
      <w:r w:rsidR="003D3A8D">
        <w:rPr>
          <w:rFonts w:ascii="Arial" w:hAnsi="Arial" w:cs="Arial"/>
        </w:rPr>
        <w:t>c</w:t>
      </w:r>
      <w:r w:rsidRPr="00CC3F7B">
        <w:rPr>
          <w:rFonts w:ascii="Arial" w:hAnsi="Arial" w:cs="Arial"/>
        </w:rPr>
        <w:t xml:space="preserve">onteúdo </w:t>
      </w:r>
      <w:r w:rsidR="00647A16" w:rsidRPr="00CC3F7B">
        <w:rPr>
          <w:rFonts w:ascii="Arial" w:hAnsi="Arial" w:cs="Arial"/>
        </w:rPr>
        <w:t>(BARDIN</w:t>
      </w:r>
      <w:r w:rsidRPr="00CC3F7B">
        <w:rPr>
          <w:rFonts w:ascii="Arial" w:hAnsi="Arial" w:cs="Arial"/>
        </w:rPr>
        <w:t xml:space="preserve">, 2011) dialogou com os dados secundários e fontes, resultados da análise do </w:t>
      </w:r>
      <w:r w:rsidR="00741863" w:rsidRPr="00CC3F7B">
        <w:rPr>
          <w:rFonts w:ascii="Arial" w:hAnsi="Arial" w:cs="Arial"/>
        </w:rPr>
        <w:t>Projeto Pedagógico</w:t>
      </w:r>
      <w:r w:rsidRPr="00CC3F7B">
        <w:rPr>
          <w:rFonts w:ascii="Arial" w:hAnsi="Arial" w:cs="Arial"/>
        </w:rPr>
        <w:t xml:space="preserve"> do Curso de Licenciatura em Educação do Campo. A análise dos dados empíricos, conforme os procedimentos estabelecidos envolveu um processo sistemático e rigoroso que visou interpretar e compreender as informações coletadas de maneira precisa. A apresentação dos resultados foi organizada considerando a análise do Projeto Pedagógico</w:t>
      </w:r>
      <w:r w:rsidR="004D7341">
        <w:rPr>
          <w:rFonts w:ascii="Arial" w:hAnsi="Arial" w:cs="Arial"/>
        </w:rPr>
        <w:t xml:space="preserve"> de Curso</w:t>
      </w:r>
      <w:r w:rsidRPr="00CC3F7B">
        <w:rPr>
          <w:rFonts w:ascii="Arial" w:hAnsi="Arial" w:cs="Arial"/>
        </w:rPr>
        <w:t xml:space="preserve"> da LEDOc da UFCAT em duas etapas: a primeira se refere a parte introdutória do documento que contempla a apresentação do curso, a justificativa de implantação, objetivos do curso, princípios para a formação profissional e expectativa da formação profissional. A segunda se refere a estrutura curricular, matriz curricular, componentes curriculares, ementas, avaliação e política de qualificação docente.  </w:t>
      </w:r>
      <w:r w:rsidR="003D3A8D">
        <w:rPr>
          <w:rFonts w:ascii="Arial" w:hAnsi="Arial" w:cs="Arial"/>
        </w:rPr>
        <w:t>A categorias que emergiram da</w:t>
      </w:r>
      <w:r w:rsidR="002F36BA">
        <w:rPr>
          <w:rFonts w:ascii="Arial" w:hAnsi="Arial" w:cs="Arial"/>
        </w:rPr>
        <w:t>s abordagens teóricas que promoveram uma compreensão crítica sobre Educação Popular, Educação do Campo e Currículo estão</w:t>
      </w:r>
      <w:r w:rsidR="003D3A8D">
        <w:rPr>
          <w:rFonts w:ascii="Arial" w:hAnsi="Arial" w:cs="Arial"/>
        </w:rPr>
        <w:t xml:space="preserve"> assim descritas</w:t>
      </w:r>
      <w:r w:rsidR="002F36BA">
        <w:rPr>
          <w:rFonts w:ascii="Arial" w:hAnsi="Arial" w:cs="Arial"/>
        </w:rPr>
        <w:t xml:space="preserve"> na matriz de referência abaixo</w:t>
      </w:r>
      <w:r w:rsidR="003D3A8D">
        <w:rPr>
          <w:rFonts w:ascii="Arial" w:hAnsi="Arial" w:cs="Arial"/>
        </w:rPr>
        <w:t>:</w:t>
      </w:r>
    </w:p>
    <w:p w14:paraId="076D9B62" w14:textId="242ACB62" w:rsidR="0083205A" w:rsidRDefault="0083205A" w:rsidP="00CC3F7B">
      <w:pPr>
        <w:spacing w:after="0" w:line="360" w:lineRule="auto"/>
        <w:ind w:left="-142" w:right="60" w:firstLine="502"/>
        <w:jc w:val="both"/>
        <w:rPr>
          <w:rFonts w:ascii="Arial" w:hAnsi="Arial" w:cs="Arial"/>
        </w:rPr>
      </w:pPr>
    </w:p>
    <w:p w14:paraId="18C92693" w14:textId="77D9A32D" w:rsidR="00080F15" w:rsidRDefault="00080F15" w:rsidP="00CC3F7B">
      <w:pPr>
        <w:spacing w:after="0" w:line="360" w:lineRule="auto"/>
        <w:ind w:left="-142" w:right="60" w:firstLine="502"/>
        <w:jc w:val="both"/>
        <w:rPr>
          <w:rFonts w:ascii="Arial" w:hAnsi="Arial" w:cs="Arial"/>
        </w:rPr>
      </w:pPr>
    </w:p>
    <w:p w14:paraId="7355E404" w14:textId="4119523B" w:rsidR="00080F15" w:rsidRDefault="00080F15" w:rsidP="00CC3F7B">
      <w:pPr>
        <w:spacing w:after="0" w:line="360" w:lineRule="auto"/>
        <w:ind w:left="-142" w:right="60" w:firstLine="502"/>
        <w:jc w:val="both"/>
        <w:rPr>
          <w:rFonts w:ascii="Arial" w:hAnsi="Arial" w:cs="Arial"/>
        </w:rPr>
      </w:pPr>
    </w:p>
    <w:p w14:paraId="0374871E" w14:textId="77777777" w:rsidR="00080F15" w:rsidRDefault="00080F15" w:rsidP="00CC3F7B">
      <w:pPr>
        <w:spacing w:after="0" w:line="360" w:lineRule="auto"/>
        <w:ind w:left="-142" w:right="60" w:firstLine="502"/>
        <w:jc w:val="both"/>
        <w:rPr>
          <w:rFonts w:ascii="Arial" w:hAnsi="Arial" w:cs="Arial"/>
        </w:rPr>
      </w:pPr>
    </w:p>
    <w:p w14:paraId="68B14C44" w14:textId="77777777" w:rsidR="0083205A" w:rsidRDefault="0083205A" w:rsidP="00CC3F7B">
      <w:pPr>
        <w:spacing w:after="0" w:line="360" w:lineRule="auto"/>
        <w:ind w:left="-142" w:right="60" w:firstLine="502"/>
        <w:jc w:val="both"/>
        <w:rPr>
          <w:rFonts w:ascii="Arial" w:hAnsi="Arial" w:cs="Arial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1790"/>
        <w:gridCol w:w="2458"/>
        <w:gridCol w:w="2410"/>
        <w:gridCol w:w="2268"/>
      </w:tblGrid>
      <w:tr w:rsidR="002F36BA" w:rsidRPr="0083205A" w14:paraId="56D0E3A2" w14:textId="77777777" w:rsidTr="009555D4">
        <w:tc>
          <w:tcPr>
            <w:tcW w:w="1790" w:type="dxa"/>
          </w:tcPr>
          <w:p w14:paraId="331F6B98" w14:textId="77777777" w:rsidR="002F36BA" w:rsidRPr="0083205A" w:rsidRDefault="002F36BA" w:rsidP="009555D4">
            <w:pPr>
              <w:rPr>
                <w:rFonts w:ascii="Arial" w:hAnsi="Arial" w:cs="Arial"/>
                <w:sz w:val="24"/>
                <w:szCs w:val="24"/>
              </w:rPr>
            </w:pPr>
            <w:r w:rsidRPr="0083205A">
              <w:rPr>
                <w:rFonts w:ascii="Arial" w:hAnsi="Arial" w:cs="Arial"/>
                <w:sz w:val="24"/>
                <w:szCs w:val="24"/>
              </w:rPr>
              <w:lastRenderedPageBreak/>
              <w:t>TEMAS</w:t>
            </w:r>
          </w:p>
        </w:tc>
        <w:tc>
          <w:tcPr>
            <w:tcW w:w="2458" w:type="dxa"/>
          </w:tcPr>
          <w:p w14:paraId="576F6E39" w14:textId="77777777" w:rsidR="002F36BA" w:rsidRPr="0083205A" w:rsidRDefault="002F36BA" w:rsidP="009555D4">
            <w:pPr>
              <w:rPr>
                <w:rFonts w:ascii="Arial" w:hAnsi="Arial" w:cs="Arial"/>
                <w:sz w:val="24"/>
                <w:szCs w:val="24"/>
              </w:rPr>
            </w:pPr>
            <w:r w:rsidRPr="0083205A">
              <w:rPr>
                <w:rFonts w:ascii="Arial" w:hAnsi="Arial" w:cs="Arial"/>
                <w:sz w:val="24"/>
                <w:szCs w:val="24"/>
              </w:rPr>
              <w:t>EDUCAÇÃO POPULAR</w:t>
            </w:r>
          </w:p>
        </w:tc>
        <w:tc>
          <w:tcPr>
            <w:tcW w:w="2410" w:type="dxa"/>
          </w:tcPr>
          <w:p w14:paraId="68E46FE6" w14:textId="77777777" w:rsidR="002F36BA" w:rsidRPr="0083205A" w:rsidRDefault="002F36BA" w:rsidP="009555D4">
            <w:pPr>
              <w:rPr>
                <w:rFonts w:ascii="Arial" w:hAnsi="Arial" w:cs="Arial"/>
                <w:sz w:val="24"/>
                <w:szCs w:val="24"/>
              </w:rPr>
            </w:pPr>
            <w:r w:rsidRPr="0083205A">
              <w:rPr>
                <w:rFonts w:ascii="Arial" w:hAnsi="Arial" w:cs="Arial"/>
                <w:sz w:val="24"/>
                <w:szCs w:val="24"/>
              </w:rPr>
              <w:t>EDUCAÇÃO DO CAMPO</w:t>
            </w:r>
          </w:p>
        </w:tc>
        <w:tc>
          <w:tcPr>
            <w:tcW w:w="2268" w:type="dxa"/>
          </w:tcPr>
          <w:p w14:paraId="1EA5B9AD" w14:textId="77777777" w:rsidR="002F36BA" w:rsidRPr="0083205A" w:rsidRDefault="002F36BA" w:rsidP="009555D4">
            <w:pPr>
              <w:rPr>
                <w:rFonts w:ascii="Arial" w:hAnsi="Arial" w:cs="Arial"/>
                <w:sz w:val="24"/>
                <w:szCs w:val="24"/>
              </w:rPr>
            </w:pPr>
            <w:r w:rsidRPr="0083205A">
              <w:rPr>
                <w:rFonts w:ascii="Arial" w:hAnsi="Arial" w:cs="Arial"/>
                <w:sz w:val="24"/>
                <w:szCs w:val="24"/>
              </w:rPr>
              <w:t>CURRÍCULO</w:t>
            </w:r>
          </w:p>
        </w:tc>
      </w:tr>
      <w:tr w:rsidR="002F36BA" w:rsidRPr="0083205A" w14:paraId="27CC819C" w14:textId="77777777" w:rsidTr="009555D4">
        <w:tc>
          <w:tcPr>
            <w:tcW w:w="1790" w:type="dxa"/>
          </w:tcPr>
          <w:p w14:paraId="26B9AA20" w14:textId="77777777" w:rsidR="002F36BA" w:rsidRPr="0083205A" w:rsidRDefault="002F36BA" w:rsidP="009555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C05329" w14:textId="77777777" w:rsidR="002F36BA" w:rsidRPr="0083205A" w:rsidRDefault="002F36BA" w:rsidP="009555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4314F3" w14:textId="77777777" w:rsidR="002F36BA" w:rsidRPr="0083205A" w:rsidRDefault="002F36BA" w:rsidP="009555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878BF1" w14:textId="77777777" w:rsidR="002F36BA" w:rsidRPr="0083205A" w:rsidRDefault="002F36BA" w:rsidP="009555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A8950E" w14:textId="77777777" w:rsidR="0083205A" w:rsidRPr="0083205A" w:rsidRDefault="0083205A" w:rsidP="009555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5A072D" w14:textId="77777777" w:rsidR="0083205A" w:rsidRPr="0083205A" w:rsidRDefault="0083205A" w:rsidP="009555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5D5173" w14:textId="77777777" w:rsidR="0083205A" w:rsidRPr="0083205A" w:rsidRDefault="0083205A" w:rsidP="009555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5148FF" w14:textId="77777777" w:rsidR="0083205A" w:rsidRPr="0083205A" w:rsidRDefault="0083205A" w:rsidP="009555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8E5501" w14:textId="2D0A5450" w:rsidR="002F36BA" w:rsidRPr="0083205A" w:rsidRDefault="002F36BA" w:rsidP="009555D4">
            <w:pPr>
              <w:rPr>
                <w:rFonts w:ascii="Arial" w:hAnsi="Arial" w:cs="Arial"/>
                <w:sz w:val="24"/>
                <w:szCs w:val="24"/>
              </w:rPr>
            </w:pPr>
            <w:r w:rsidRPr="0083205A">
              <w:rPr>
                <w:rFonts w:ascii="Arial" w:hAnsi="Arial" w:cs="Arial"/>
                <w:sz w:val="24"/>
                <w:szCs w:val="24"/>
              </w:rPr>
              <w:t>CATEGORIAS DE ANÁLISE</w:t>
            </w:r>
          </w:p>
          <w:p w14:paraId="705FFB0D" w14:textId="77777777" w:rsidR="002F36BA" w:rsidRPr="0083205A" w:rsidRDefault="002F36BA" w:rsidP="009555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2F0CF2" w14:textId="77777777" w:rsidR="002F36BA" w:rsidRPr="0083205A" w:rsidRDefault="002F36BA" w:rsidP="009555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10770F" w14:textId="77777777" w:rsidR="002F36BA" w:rsidRPr="0083205A" w:rsidRDefault="002F36BA" w:rsidP="009555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B43770" w14:textId="77777777" w:rsidR="002F36BA" w:rsidRPr="0083205A" w:rsidRDefault="002F36BA" w:rsidP="009555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</w:tcPr>
          <w:p w14:paraId="6FBFBE58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5A">
              <w:rPr>
                <w:rFonts w:ascii="Arial" w:hAnsi="Arial" w:cs="Arial"/>
                <w:sz w:val="24"/>
                <w:szCs w:val="24"/>
              </w:rPr>
              <w:t>Equidade</w:t>
            </w:r>
          </w:p>
          <w:p w14:paraId="29F628B0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839F02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5A">
              <w:rPr>
                <w:rFonts w:ascii="Arial" w:hAnsi="Arial" w:cs="Arial"/>
                <w:sz w:val="24"/>
                <w:szCs w:val="24"/>
              </w:rPr>
              <w:t>Participação social</w:t>
            </w:r>
          </w:p>
          <w:p w14:paraId="4B77FCF9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30AFDA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5A">
              <w:rPr>
                <w:rFonts w:ascii="Arial" w:hAnsi="Arial" w:cs="Arial"/>
                <w:sz w:val="24"/>
                <w:szCs w:val="24"/>
              </w:rPr>
              <w:t>Empoderamento e Integralidade</w:t>
            </w:r>
          </w:p>
          <w:p w14:paraId="47D71E67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B637F3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5A">
              <w:rPr>
                <w:rFonts w:ascii="Arial" w:hAnsi="Arial" w:cs="Arial"/>
                <w:sz w:val="24"/>
                <w:szCs w:val="24"/>
              </w:rPr>
              <w:t xml:space="preserve">Politicidade </w:t>
            </w:r>
          </w:p>
          <w:p w14:paraId="438D39A6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E95D03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5A">
              <w:rPr>
                <w:rFonts w:ascii="Arial" w:hAnsi="Arial" w:cs="Arial"/>
                <w:sz w:val="24"/>
                <w:szCs w:val="24"/>
              </w:rPr>
              <w:t xml:space="preserve">Ética </w:t>
            </w:r>
          </w:p>
          <w:p w14:paraId="62A20F69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5A">
              <w:rPr>
                <w:rFonts w:ascii="Arial" w:hAnsi="Arial" w:cs="Arial"/>
                <w:sz w:val="24"/>
                <w:szCs w:val="24"/>
              </w:rPr>
              <w:t>Democracia</w:t>
            </w:r>
          </w:p>
          <w:p w14:paraId="7E360861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EC7E40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5A">
              <w:rPr>
                <w:rFonts w:ascii="Arial" w:hAnsi="Arial" w:cs="Arial"/>
                <w:sz w:val="24"/>
                <w:szCs w:val="24"/>
              </w:rPr>
              <w:t>Diálogo</w:t>
            </w:r>
          </w:p>
          <w:p w14:paraId="00B457C3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9786B8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320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posição crítica</w:t>
            </w:r>
          </w:p>
          <w:p w14:paraId="4D180122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2CF054D9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compromisso com a coletividade</w:t>
            </w:r>
          </w:p>
          <w:p w14:paraId="1AF3E2C0" w14:textId="77777777" w:rsidR="002F36BA" w:rsidRPr="0083205A" w:rsidRDefault="002F36BA" w:rsidP="009555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4E9208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320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Formação integral do ser humano </w:t>
            </w:r>
          </w:p>
          <w:p w14:paraId="7644EBCF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4D175929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320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Crítica e dialogicidade</w:t>
            </w:r>
          </w:p>
          <w:p w14:paraId="13C46891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70EC4103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320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Formação crítico-reflexiva sobre os problemas </w:t>
            </w:r>
          </w:p>
          <w:p w14:paraId="32871517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320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sociais</w:t>
            </w:r>
          </w:p>
          <w:p w14:paraId="0340D6B8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320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97A0FA2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320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Luta pelos direitos</w:t>
            </w:r>
          </w:p>
          <w:p w14:paraId="0AB69BF0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Superação das situações de injustiça e opressão</w:t>
            </w:r>
          </w:p>
        </w:tc>
        <w:tc>
          <w:tcPr>
            <w:tcW w:w="2268" w:type="dxa"/>
          </w:tcPr>
          <w:p w14:paraId="1A8907C1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320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Conteúdo</w:t>
            </w:r>
          </w:p>
          <w:p w14:paraId="15FB281F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5F3ED8CB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320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Formas de trabalho </w:t>
            </w:r>
          </w:p>
          <w:p w14:paraId="090FD20B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3EF9B1DC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320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Organização do conhecimento</w:t>
            </w:r>
          </w:p>
          <w:p w14:paraId="0C2911CD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1E9CA6E3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320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Seleção pedagógica</w:t>
            </w:r>
          </w:p>
          <w:p w14:paraId="7ABB1BE4" w14:textId="77777777" w:rsidR="002F36BA" w:rsidRPr="0083205A" w:rsidRDefault="002F36BA" w:rsidP="009555D4">
            <w:pPr>
              <w:jc w:val="center"/>
              <w:rPr>
                <w:rStyle w:val="uv3um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7729FA54" w14:textId="77777777" w:rsidR="002F36BA" w:rsidRPr="0083205A" w:rsidRDefault="002F36BA" w:rsidP="009555D4">
            <w:pPr>
              <w:jc w:val="center"/>
              <w:rPr>
                <w:rStyle w:val="uv3um"/>
                <w:rFonts w:ascii="Arial" w:hAnsi="Arial" w:cs="Arial"/>
                <w:sz w:val="24"/>
                <w:szCs w:val="24"/>
              </w:rPr>
            </w:pPr>
            <w:r w:rsidRPr="0083205A">
              <w:rPr>
                <w:rStyle w:val="uv3um"/>
                <w:rFonts w:ascii="Arial" w:hAnsi="Arial" w:cs="Arial"/>
                <w:sz w:val="24"/>
                <w:szCs w:val="24"/>
                <w:shd w:val="clear" w:color="auto" w:fill="FFFFFF"/>
              </w:rPr>
              <w:t>O</w:t>
            </w:r>
            <w:r w:rsidRPr="0083205A">
              <w:rPr>
                <w:rStyle w:val="uv3um"/>
                <w:rFonts w:ascii="Arial" w:hAnsi="Arial" w:cs="Arial"/>
                <w:sz w:val="24"/>
                <w:szCs w:val="24"/>
              </w:rPr>
              <w:t>bjetivos de aprendizagem</w:t>
            </w:r>
          </w:p>
          <w:p w14:paraId="20755623" w14:textId="77777777" w:rsidR="002F36BA" w:rsidRPr="0083205A" w:rsidRDefault="002F36BA" w:rsidP="009555D4">
            <w:pPr>
              <w:jc w:val="center"/>
              <w:rPr>
                <w:rStyle w:val="uv3um"/>
                <w:rFonts w:ascii="Arial" w:hAnsi="Arial" w:cs="Arial"/>
                <w:sz w:val="24"/>
                <w:szCs w:val="24"/>
              </w:rPr>
            </w:pPr>
          </w:p>
          <w:p w14:paraId="50764CAA" w14:textId="77777777" w:rsidR="002F36BA" w:rsidRPr="0083205A" w:rsidRDefault="002F36BA" w:rsidP="009555D4">
            <w:pPr>
              <w:jc w:val="center"/>
              <w:rPr>
                <w:rStyle w:val="uv3um"/>
                <w:rFonts w:ascii="Arial" w:hAnsi="Arial" w:cs="Arial"/>
                <w:sz w:val="24"/>
                <w:szCs w:val="24"/>
              </w:rPr>
            </w:pPr>
            <w:r w:rsidRPr="0083205A">
              <w:rPr>
                <w:rStyle w:val="uv3um"/>
                <w:rFonts w:ascii="Arial" w:hAnsi="Arial" w:cs="Arial"/>
                <w:sz w:val="24"/>
                <w:szCs w:val="24"/>
              </w:rPr>
              <w:t>Orientação docente</w:t>
            </w:r>
          </w:p>
          <w:p w14:paraId="6567E854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48BECC" w14:textId="77777777" w:rsidR="002F36BA" w:rsidRPr="0083205A" w:rsidRDefault="002F36BA" w:rsidP="009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5A">
              <w:rPr>
                <w:rFonts w:ascii="Arial" w:hAnsi="Arial" w:cs="Arial"/>
                <w:sz w:val="24"/>
                <w:szCs w:val="24"/>
              </w:rPr>
              <w:t>avaliação</w:t>
            </w:r>
          </w:p>
        </w:tc>
      </w:tr>
    </w:tbl>
    <w:p w14:paraId="6B950DEB" w14:textId="77777777" w:rsidR="002F36BA" w:rsidRPr="0083205A" w:rsidRDefault="002F36BA" w:rsidP="002F36BA">
      <w:pPr>
        <w:rPr>
          <w:rFonts w:ascii="Arial" w:hAnsi="Arial" w:cs="Arial"/>
        </w:rPr>
      </w:pPr>
      <w:r w:rsidRPr="0083205A">
        <w:rPr>
          <w:rFonts w:ascii="Arial" w:hAnsi="Arial" w:cs="Arial"/>
        </w:rPr>
        <w:t>Fonte: elaborada pela autora 2025</w:t>
      </w:r>
    </w:p>
    <w:p w14:paraId="35607297" w14:textId="71938649" w:rsidR="0041298F" w:rsidRPr="0041298F" w:rsidRDefault="00CC3F7B" w:rsidP="0041298F">
      <w:pPr>
        <w:spacing w:line="360" w:lineRule="auto"/>
        <w:ind w:firstLine="708"/>
        <w:jc w:val="both"/>
        <w:rPr>
          <w:rFonts w:ascii="Arial" w:hAnsi="Arial" w:cs="Arial"/>
        </w:rPr>
      </w:pPr>
      <w:r w:rsidRPr="0041298F">
        <w:rPr>
          <w:rFonts w:ascii="Arial" w:hAnsi="Arial" w:cs="Arial"/>
        </w:rPr>
        <w:t>O</w:t>
      </w:r>
      <w:r w:rsidR="00447203" w:rsidRPr="0041298F">
        <w:rPr>
          <w:rFonts w:ascii="Arial" w:hAnsi="Arial" w:cs="Arial"/>
        </w:rPr>
        <w:t xml:space="preserve"> resultado</w:t>
      </w:r>
      <w:r w:rsidR="002F36BA" w:rsidRPr="0041298F">
        <w:rPr>
          <w:rFonts w:ascii="Arial" w:hAnsi="Arial" w:cs="Arial"/>
        </w:rPr>
        <w:t xml:space="preserve"> desta análise</w:t>
      </w:r>
      <w:r w:rsidR="0083205A" w:rsidRPr="0041298F">
        <w:rPr>
          <w:rFonts w:ascii="Arial" w:hAnsi="Arial" w:cs="Arial"/>
        </w:rPr>
        <w:t xml:space="preserve"> do PPC da LEDOc</w:t>
      </w:r>
      <w:r w:rsidR="002F36BA" w:rsidRPr="0041298F">
        <w:rPr>
          <w:rFonts w:ascii="Arial" w:hAnsi="Arial" w:cs="Arial"/>
        </w:rPr>
        <w:t xml:space="preserve"> apontou</w:t>
      </w:r>
      <w:r w:rsidR="00447203" w:rsidRPr="0041298F">
        <w:rPr>
          <w:rFonts w:ascii="Arial" w:hAnsi="Arial" w:cs="Arial"/>
        </w:rPr>
        <w:t xml:space="preserve"> um</w:t>
      </w:r>
      <w:r w:rsidR="0041298F" w:rsidRPr="0041298F">
        <w:rPr>
          <w:rFonts w:ascii="Arial" w:hAnsi="Arial" w:cs="Arial"/>
        </w:rPr>
        <w:t xml:space="preserve">a grande ausência das categorias que representam os temas principais da Educação Popular, Educação do Campo e da </w:t>
      </w:r>
      <w:r w:rsidR="000A0536">
        <w:rPr>
          <w:rFonts w:ascii="Arial" w:hAnsi="Arial" w:cs="Arial"/>
        </w:rPr>
        <w:t>T</w:t>
      </w:r>
      <w:r w:rsidR="0041298F" w:rsidRPr="0041298F">
        <w:rPr>
          <w:rFonts w:ascii="Arial" w:hAnsi="Arial" w:cs="Arial"/>
        </w:rPr>
        <w:t>eoria</w:t>
      </w:r>
      <w:r w:rsidR="005B1696">
        <w:rPr>
          <w:rFonts w:ascii="Arial" w:hAnsi="Arial" w:cs="Arial"/>
        </w:rPr>
        <w:t xml:space="preserve"> </w:t>
      </w:r>
      <w:r w:rsidR="000A0536">
        <w:rPr>
          <w:rFonts w:ascii="Arial" w:hAnsi="Arial" w:cs="Arial"/>
        </w:rPr>
        <w:t>C</w:t>
      </w:r>
      <w:r w:rsidR="005B1696">
        <w:rPr>
          <w:rFonts w:ascii="Arial" w:hAnsi="Arial" w:cs="Arial"/>
        </w:rPr>
        <w:t>rítica</w:t>
      </w:r>
      <w:r w:rsidR="0041298F" w:rsidRPr="0041298F">
        <w:rPr>
          <w:rFonts w:ascii="Arial" w:hAnsi="Arial" w:cs="Arial"/>
        </w:rPr>
        <w:t xml:space="preserve"> do Currículo</w:t>
      </w:r>
      <w:r w:rsidR="005B1696">
        <w:rPr>
          <w:rFonts w:ascii="Arial" w:hAnsi="Arial" w:cs="Arial"/>
        </w:rPr>
        <w:t>. Estes temas se convergem em um conceito</w:t>
      </w:r>
      <w:r w:rsidR="0041298F" w:rsidRPr="0041298F">
        <w:rPr>
          <w:rFonts w:ascii="Arial" w:hAnsi="Arial" w:cs="Arial"/>
        </w:rPr>
        <w:t xml:space="preserve"> emancipador</w:t>
      </w:r>
      <w:r w:rsidR="005B1696">
        <w:rPr>
          <w:rFonts w:ascii="Arial" w:hAnsi="Arial" w:cs="Arial"/>
        </w:rPr>
        <w:t xml:space="preserve"> e que transforma a sociedade.</w:t>
      </w:r>
      <w:r w:rsidR="0041298F" w:rsidRPr="0041298F">
        <w:rPr>
          <w:rFonts w:ascii="Arial" w:hAnsi="Arial" w:cs="Arial"/>
        </w:rPr>
        <w:t xml:space="preserve"> </w:t>
      </w:r>
      <w:r w:rsidR="0041298F" w:rsidRPr="0041298F">
        <w:rPr>
          <w:rFonts w:ascii="Arial" w:hAnsi="Arial" w:cs="Arial"/>
        </w:rPr>
        <w:t xml:space="preserve">Entendemos o quanto é </w:t>
      </w:r>
      <w:r w:rsidR="0041298F" w:rsidRPr="0041298F">
        <w:rPr>
          <w:rFonts w:ascii="Arial" w:hAnsi="Arial" w:cs="Arial"/>
        </w:rPr>
        <w:t>desafiadora a</w:t>
      </w:r>
      <w:r w:rsidR="0041298F" w:rsidRPr="0041298F">
        <w:rPr>
          <w:rFonts w:ascii="Arial" w:hAnsi="Arial" w:cs="Arial"/>
        </w:rPr>
        <w:t xml:space="preserve"> construção de um currículo</w:t>
      </w:r>
      <w:r w:rsidR="0041298F" w:rsidRPr="0041298F">
        <w:rPr>
          <w:rFonts w:ascii="Arial" w:hAnsi="Arial" w:cs="Arial"/>
        </w:rPr>
        <w:t xml:space="preserve"> e que s</w:t>
      </w:r>
      <w:r w:rsidR="0041298F" w:rsidRPr="0041298F">
        <w:rPr>
          <w:rFonts w:ascii="Arial" w:hAnsi="Arial" w:cs="Arial"/>
        </w:rPr>
        <w:t>omos fruto de uma cultura do mutismo, do silenciamento e não podemos permitir como educadores que esta cultura se materialize nos currículos e nem nas políticas de formação docente</w:t>
      </w:r>
      <w:r w:rsidR="0041298F" w:rsidRPr="0041298F">
        <w:rPr>
          <w:rFonts w:ascii="Arial" w:hAnsi="Arial" w:cs="Arial"/>
        </w:rPr>
        <w:t>.</w:t>
      </w:r>
    </w:p>
    <w:p w14:paraId="61FEEE42" w14:textId="04600110" w:rsidR="00647A16" w:rsidRDefault="00CC3F7B" w:rsidP="005B1696">
      <w:pPr>
        <w:spacing w:line="360" w:lineRule="auto"/>
        <w:ind w:left="-426" w:firstLine="502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>Referências:</w:t>
      </w:r>
    </w:p>
    <w:p w14:paraId="0C074FB1" w14:textId="0ECB9623" w:rsidR="00647A16" w:rsidRDefault="00647A16" w:rsidP="00631C26">
      <w:pPr>
        <w:spacing w:after="0"/>
        <w:jc w:val="both"/>
        <w:rPr>
          <w:rFonts w:ascii="Arial" w:hAnsi="Arial" w:cs="Arial"/>
        </w:rPr>
      </w:pPr>
      <w:r w:rsidRPr="00647A16">
        <w:rPr>
          <w:rFonts w:ascii="Arial" w:hAnsi="Arial" w:cs="Arial"/>
        </w:rPr>
        <w:t xml:space="preserve">ARROYO, M. G. </w:t>
      </w:r>
      <w:r w:rsidRPr="005B1696">
        <w:rPr>
          <w:rFonts w:ascii="Arial" w:hAnsi="Arial" w:cs="Arial"/>
        </w:rPr>
        <w:t>Currículo, território em disputa</w:t>
      </w:r>
      <w:r w:rsidRPr="00647A16">
        <w:rPr>
          <w:rFonts w:ascii="Arial" w:hAnsi="Arial" w:cs="Arial"/>
          <w:b/>
          <w:bCs/>
        </w:rPr>
        <w:t>.</w:t>
      </w:r>
      <w:r w:rsidRPr="00647A16">
        <w:rPr>
          <w:rFonts w:ascii="Arial" w:hAnsi="Arial" w:cs="Arial"/>
        </w:rPr>
        <w:t xml:space="preserve"> 5ª ed.- Petrópolis, RJ: </w:t>
      </w:r>
      <w:r w:rsidR="00447203" w:rsidRPr="00647A16">
        <w:rPr>
          <w:rFonts w:ascii="Arial" w:hAnsi="Arial" w:cs="Arial"/>
        </w:rPr>
        <w:t>Vozes,</w:t>
      </w:r>
      <w:r w:rsidRPr="00647A16">
        <w:rPr>
          <w:rFonts w:ascii="Arial" w:hAnsi="Arial" w:cs="Arial"/>
        </w:rPr>
        <w:t xml:space="preserve"> 2013.</w:t>
      </w:r>
    </w:p>
    <w:p w14:paraId="7ED930AF" w14:textId="77777777" w:rsidR="00647A16" w:rsidRPr="00647A16" w:rsidRDefault="00647A16" w:rsidP="00631C26">
      <w:pPr>
        <w:spacing w:after="0"/>
        <w:jc w:val="both"/>
        <w:rPr>
          <w:rFonts w:ascii="Arial" w:hAnsi="Arial" w:cs="Arial"/>
        </w:rPr>
      </w:pPr>
    </w:p>
    <w:p w14:paraId="0F88FA7E" w14:textId="6D2DAECB" w:rsidR="00647A16" w:rsidRDefault="00647A16" w:rsidP="00631C26">
      <w:pPr>
        <w:spacing w:after="0" w:line="240" w:lineRule="auto"/>
        <w:ind w:left="23" w:right="60"/>
        <w:rPr>
          <w:rFonts w:ascii="Arial" w:hAnsi="Arial" w:cs="Arial"/>
        </w:rPr>
      </w:pPr>
      <w:r w:rsidRPr="00647A16">
        <w:rPr>
          <w:rFonts w:ascii="Arial" w:hAnsi="Arial" w:cs="Arial"/>
        </w:rPr>
        <w:t xml:space="preserve">BARDIN, Laurence. </w:t>
      </w:r>
      <w:r w:rsidRPr="005B1696">
        <w:rPr>
          <w:rFonts w:ascii="Arial" w:hAnsi="Arial" w:cs="Arial"/>
          <w:bCs/>
        </w:rPr>
        <w:t>Análise de conteúdo</w:t>
      </w:r>
      <w:r w:rsidRPr="00647A16">
        <w:rPr>
          <w:rFonts w:ascii="Arial" w:hAnsi="Arial" w:cs="Arial"/>
          <w:b/>
        </w:rPr>
        <w:t>.</w:t>
      </w:r>
      <w:r w:rsidRPr="00647A16">
        <w:rPr>
          <w:rFonts w:ascii="Arial" w:hAnsi="Arial" w:cs="Arial"/>
        </w:rPr>
        <w:t xml:space="preserve"> 5. ed. Lisboa/Portugal: Edições 70, 2011. </w:t>
      </w:r>
    </w:p>
    <w:p w14:paraId="0C97A074" w14:textId="77777777" w:rsidR="00647A16" w:rsidRPr="00647A16" w:rsidRDefault="00647A16" w:rsidP="00631C26">
      <w:pPr>
        <w:spacing w:after="0" w:line="240" w:lineRule="auto"/>
        <w:ind w:left="23" w:right="60"/>
        <w:rPr>
          <w:rFonts w:ascii="Arial" w:hAnsi="Arial" w:cs="Arial"/>
        </w:rPr>
      </w:pPr>
    </w:p>
    <w:p w14:paraId="14FE684D" w14:textId="39549F57" w:rsidR="00647A16" w:rsidRDefault="00647A16" w:rsidP="00631C26">
      <w:pPr>
        <w:spacing w:after="0" w:line="240" w:lineRule="auto"/>
        <w:ind w:left="16"/>
        <w:rPr>
          <w:rFonts w:ascii="Arial" w:hAnsi="Arial" w:cs="Arial"/>
        </w:rPr>
      </w:pPr>
      <w:r w:rsidRPr="00647A16">
        <w:rPr>
          <w:rFonts w:ascii="Arial" w:hAnsi="Arial" w:cs="Arial"/>
        </w:rPr>
        <w:t xml:space="preserve">CALDART, R. S. Por Uma Educação do Campo: Traços de uma identidade em construção. </w:t>
      </w:r>
      <w:r w:rsidRPr="00647A16">
        <w:rPr>
          <w:rFonts w:ascii="Arial" w:hAnsi="Arial" w:cs="Arial"/>
          <w:i/>
          <w:iCs/>
          <w:lang w:val="de-DE"/>
        </w:rPr>
        <w:t>In:</w:t>
      </w:r>
      <w:r w:rsidRPr="00647A16">
        <w:rPr>
          <w:rFonts w:ascii="Arial" w:hAnsi="Arial" w:cs="Arial"/>
          <w:lang w:val="de-DE"/>
        </w:rPr>
        <w:t xml:space="preserve"> KELLING, E. J; CERIOLI. P. R.; CALDART, R. S. (orgs.) </w:t>
      </w:r>
      <w:r w:rsidRPr="005B1696">
        <w:rPr>
          <w:rFonts w:ascii="Arial" w:hAnsi="Arial" w:cs="Arial"/>
        </w:rPr>
        <w:lastRenderedPageBreak/>
        <w:t>Educação do Campo:</w:t>
      </w:r>
      <w:r w:rsidRPr="00647A16">
        <w:rPr>
          <w:rFonts w:ascii="Arial" w:hAnsi="Arial" w:cs="Arial"/>
        </w:rPr>
        <w:t xml:space="preserve"> identidade e políticas. Brasília, DF: articulação nacional, 2002. Coleção Por Uma Educação do Campo, n.º 4.</w:t>
      </w:r>
    </w:p>
    <w:p w14:paraId="7E71ADEF" w14:textId="77777777" w:rsidR="000A0536" w:rsidRDefault="000A0536" w:rsidP="00631C26">
      <w:pPr>
        <w:spacing w:after="0" w:line="240" w:lineRule="auto"/>
        <w:ind w:left="16"/>
        <w:rPr>
          <w:rFonts w:ascii="Arial" w:hAnsi="Arial" w:cs="Arial"/>
        </w:rPr>
      </w:pPr>
    </w:p>
    <w:p w14:paraId="708855E8" w14:textId="77777777" w:rsidR="000A0536" w:rsidRDefault="000A0536" w:rsidP="000A0536">
      <w:pPr>
        <w:rPr>
          <w:rFonts w:ascii="Arial" w:hAnsi="Arial" w:cs="Arial"/>
        </w:rPr>
      </w:pPr>
      <w:r w:rsidRPr="00647A16">
        <w:rPr>
          <w:rFonts w:ascii="Arial" w:hAnsi="Arial" w:cs="Arial"/>
        </w:rPr>
        <w:t>CELLARD, A. A análise documental. In: POUPART, J. et al. A pesquisa qualitativa: enfoques epistemológicos e metodológicos. Petrópolis, Vozes, 2008.</w:t>
      </w:r>
    </w:p>
    <w:p w14:paraId="7467A897" w14:textId="71089577" w:rsidR="00647A16" w:rsidRDefault="00647A16" w:rsidP="00631C26">
      <w:pPr>
        <w:rPr>
          <w:rFonts w:ascii="Arial" w:hAnsi="Arial" w:cs="Arial"/>
        </w:rPr>
      </w:pPr>
      <w:r w:rsidRPr="00647A16">
        <w:rPr>
          <w:rFonts w:ascii="Arial" w:hAnsi="Arial" w:cs="Arial"/>
        </w:rPr>
        <w:t>OLIVEIRA, Maria Marly de. Como fazer pesquisas qualitativas. Petrópolis, RJ: Vozes, 2007.</w:t>
      </w:r>
    </w:p>
    <w:p w14:paraId="715AE92B" w14:textId="1FAECAEE" w:rsidR="005B1696" w:rsidRPr="005B1696" w:rsidRDefault="005B1696" w:rsidP="00631C26">
      <w:pPr>
        <w:rPr>
          <w:rFonts w:ascii="Arial" w:hAnsi="Arial" w:cs="Arial"/>
        </w:rPr>
      </w:pPr>
      <w:r w:rsidRPr="005B1696">
        <w:rPr>
          <w:rFonts w:ascii="Arial" w:hAnsi="Arial" w:cs="Arial"/>
          <w:shd w:val="clear" w:color="auto" w:fill="FFFFFF"/>
        </w:rPr>
        <w:t xml:space="preserve">SACRISTÁN, J. </w:t>
      </w:r>
      <w:proofErr w:type="spellStart"/>
      <w:r w:rsidRPr="005B1696">
        <w:rPr>
          <w:rFonts w:ascii="Arial" w:hAnsi="Arial" w:cs="Arial"/>
          <w:shd w:val="clear" w:color="auto" w:fill="FFFFFF"/>
        </w:rPr>
        <w:t>Gimeno</w:t>
      </w:r>
      <w:proofErr w:type="spellEnd"/>
      <w:r w:rsidRPr="005B1696">
        <w:rPr>
          <w:rFonts w:ascii="Arial" w:hAnsi="Arial" w:cs="Arial"/>
          <w:shd w:val="clear" w:color="auto" w:fill="FFFFFF"/>
        </w:rPr>
        <w:t xml:space="preserve">. O currículo: uma reflexão sobre a prática. trad. Ernani F. </w:t>
      </w:r>
      <w:proofErr w:type="spellStart"/>
      <w:r w:rsidRPr="005B1696">
        <w:rPr>
          <w:rFonts w:ascii="Arial" w:hAnsi="Arial" w:cs="Arial"/>
          <w:shd w:val="clear" w:color="auto" w:fill="FFFFFF"/>
        </w:rPr>
        <w:t>da</w:t>
      </w:r>
      <w:proofErr w:type="spellEnd"/>
      <w:r w:rsidRPr="005B1696">
        <w:rPr>
          <w:rFonts w:ascii="Arial" w:hAnsi="Arial" w:cs="Arial"/>
          <w:shd w:val="clear" w:color="auto" w:fill="FFFFFF"/>
        </w:rPr>
        <w:t xml:space="preserve"> F. </w:t>
      </w:r>
      <w:proofErr w:type="gramStart"/>
      <w:r w:rsidRPr="005B1696">
        <w:rPr>
          <w:rFonts w:ascii="Arial" w:hAnsi="Arial" w:cs="Arial"/>
          <w:shd w:val="clear" w:color="auto" w:fill="FFFFFF"/>
        </w:rPr>
        <w:t>Rosa,  v.3</w:t>
      </w:r>
      <w:proofErr w:type="gramEnd"/>
      <w:r w:rsidRPr="005B1696">
        <w:rPr>
          <w:rFonts w:ascii="Arial" w:hAnsi="Arial" w:cs="Arial"/>
          <w:shd w:val="clear" w:color="auto" w:fill="FFFFFF"/>
        </w:rPr>
        <w:t xml:space="preserve">,  2000.  </w:t>
      </w:r>
      <w:proofErr w:type="gramStart"/>
      <w:r w:rsidRPr="005B1696">
        <w:rPr>
          <w:rFonts w:ascii="Arial" w:hAnsi="Arial" w:cs="Arial"/>
          <w:shd w:val="clear" w:color="auto" w:fill="FFFFFF"/>
        </w:rPr>
        <w:t xml:space="preserve">SANTOMÉ,  </w:t>
      </w:r>
      <w:proofErr w:type="spellStart"/>
      <w:r w:rsidRPr="005B1696">
        <w:rPr>
          <w:rFonts w:ascii="Arial" w:hAnsi="Arial" w:cs="Arial"/>
          <w:shd w:val="clear" w:color="auto" w:fill="FFFFFF"/>
        </w:rPr>
        <w:t>Jurjo</w:t>
      </w:r>
      <w:proofErr w:type="spellEnd"/>
      <w:proofErr w:type="gramEnd"/>
      <w:r w:rsidRPr="005B1696">
        <w:rPr>
          <w:rFonts w:ascii="Arial" w:hAnsi="Arial" w:cs="Arial"/>
          <w:shd w:val="clear" w:color="auto" w:fill="FFFFFF"/>
        </w:rPr>
        <w:t xml:space="preserve">  Torres.  </w:t>
      </w:r>
      <w:proofErr w:type="gramStart"/>
      <w:r w:rsidRPr="005B1696">
        <w:rPr>
          <w:rFonts w:ascii="Arial" w:hAnsi="Arial" w:cs="Arial"/>
          <w:shd w:val="clear" w:color="auto" w:fill="FFFFFF"/>
        </w:rPr>
        <w:t>A  educação</w:t>
      </w:r>
      <w:proofErr w:type="gramEnd"/>
      <w:r w:rsidRPr="005B1696">
        <w:rPr>
          <w:rFonts w:ascii="Arial" w:hAnsi="Arial" w:cs="Arial"/>
          <w:shd w:val="clear" w:color="auto" w:fill="FFFFFF"/>
        </w:rPr>
        <w:t xml:space="preserve">  em  tempos  de  neoliberalismo. Tradução de Claudia </w:t>
      </w:r>
      <w:proofErr w:type="spellStart"/>
      <w:r w:rsidRPr="005B1696">
        <w:rPr>
          <w:rFonts w:ascii="Arial" w:hAnsi="Arial" w:cs="Arial"/>
          <w:shd w:val="clear" w:color="auto" w:fill="FFFFFF"/>
        </w:rPr>
        <w:t>Schilling</w:t>
      </w:r>
      <w:proofErr w:type="spellEnd"/>
      <w:r w:rsidRPr="005B1696">
        <w:rPr>
          <w:rFonts w:ascii="Arial" w:hAnsi="Arial" w:cs="Arial"/>
          <w:shd w:val="clear" w:color="auto" w:fill="FFFFFF"/>
        </w:rPr>
        <w:t>. Porto Alegre: Artmed, 2003.</w:t>
      </w:r>
    </w:p>
    <w:p w14:paraId="47BBA2C3" w14:textId="77777777" w:rsidR="00647A16" w:rsidRPr="00647A16" w:rsidRDefault="00647A16" w:rsidP="000A0536">
      <w:pPr>
        <w:spacing w:after="0" w:line="240" w:lineRule="auto"/>
        <w:ind w:left="23" w:right="60"/>
        <w:jc w:val="both"/>
        <w:rPr>
          <w:rFonts w:ascii="Arial" w:hAnsi="Arial" w:cs="Arial"/>
        </w:rPr>
      </w:pPr>
      <w:r w:rsidRPr="00647A16">
        <w:rPr>
          <w:rFonts w:ascii="Arial" w:hAnsi="Arial" w:cs="Arial"/>
        </w:rPr>
        <w:t xml:space="preserve">ZAKRZEVSKI, Sônia Balvedi. A educação ambiental nas escolas do campo. </w:t>
      </w:r>
      <w:r w:rsidRPr="00647A16">
        <w:rPr>
          <w:rFonts w:ascii="Arial" w:hAnsi="Arial" w:cs="Arial"/>
          <w:i/>
          <w:iCs/>
        </w:rPr>
        <w:t>In:</w:t>
      </w:r>
      <w:r w:rsidRPr="00647A16">
        <w:rPr>
          <w:rFonts w:ascii="Arial" w:hAnsi="Arial" w:cs="Arial"/>
        </w:rPr>
        <w:t xml:space="preserve"> BRASIL. Ministério da Educação, Coordenação Geral de Educação Ambiental: Ministério do Meio Ambiente, Departamento de Educação Ambiental. </w:t>
      </w:r>
      <w:r w:rsidRPr="005B1696">
        <w:rPr>
          <w:rFonts w:ascii="Arial" w:hAnsi="Arial" w:cs="Arial"/>
        </w:rPr>
        <w:t>Vamos cuidar do Brasil:</w:t>
      </w:r>
      <w:r w:rsidRPr="00647A16">
        <w:rPr>
          <w:rFonts w:ascii="Arial" w:hAnsi="Arial" w:cs="Arial"/>
        </w:rPr>
        <w:t xml:space="preserve"> conceitos e práticas em educação ambiental na escola.: UNESCO, Brasília, 2007.</w:t>
      </w:r>
    </w:p>
    <w:p w14:paraId="5C5DAC14" w14:textId="77777777" w:rsidR="00631C26" w:rsidRPr="00647A16" w:rsidRDefault="00631C26" w:rsidP="00631C26">
      <w:pPr>
        <w:spacing w:line="360" w:lineRule="auto"/>
        <w:jc w:val="both"/>
        <w:rPr>
          <w:rFonts w:ascii="Arial" w:hAnsi="Arial" w:cs="Arial"/>
        </w:rPr>
      </w:pPr>
    </w:p>
    <w:p w14:paraId="262106AE" w14:textId="77777777" w:rsidR="00CC3F7B" w:rsidRDefault="00CC3F7B" w:rsidP="00CC3F7B">
      <w:pPr>
        <w:spacing w:after="0" w:line="360" w:lineRule="auto"/>
        <w:ind w:left="-142" w:right="60" w:firstLine="502"/>
        <w:jc w:val="both"/>
        <w:rPr>
          <w:rFonts w:ascii="Times New Roman" w:hAnsi="Times New Roman" w:cs="Times New Roman"/>
        </w:rPr>
      </w:pPr>
    </w:p>
    <w:p w14:paraId="397A7655" w14:textId="64F344A5" w:rsidR="00663DB2" w:rsidRPr="00663DB2" w:rsidRDefault="00663DB2" w:rsidP="00663DB2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75A97B4" w14:textId="77777777" w:rsidR="00663DB2" w:rsidRPr="00663DB2" w:rsidRDefault="00663DB2" w:rsidP="008602FA">
      <w:pPr>
        <w:spacing w:after="0" w:line="360" w:lineRule="auto"/>
        <w:ind w:left="11" w:right="62" w:firstLine="709"/>
        <w:jc w:val="both"/>
        <w:rPr>
          <w:rFonts w:ascii="Arial" w:hAnsi="Arial" w:cs="Arial"/>
          <w:vertAlign w:val="superscript"/>
        </w:rPr>
      </w:pPr>
    </w:p>
    <w:p w14:paraId="596736A3" w14:textId="77777777" w:rsidR="008602FA" w:rsidRPr="008602FA" w:rsidRDefault="008602FA" w:rsidP="008602FA">
      <w:pPr>
        <w:spacing w:after="0" w:line="360" w:lineRule="auto"/>
        <w:ind w:firstLine="708"/>
        <w:jc w:val="both"/>
        <w:rPr>
          <w:rFonts w:ascii="Arial" w:hAnsi="Arial" w:cs="Arial"/>
        </w:rPr>
      </w:pPr>
    </w:p>
    <w:sectPr w:rsidR="008602FA" w:rsidRPr="008602FA" w:rsidSect="00442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D4C02" w14:textId="77777777" w:rsidR="00D55076" w:rsidRDefault="00D55076" w:rsidP="00442A47">
      <w:pPr>
        <w:spacing w:after="0" w:line="240" w:lineRule="auto"/>
      </w:pPr>
      <w:r>
        <w:separator/>
      </w:r>
    </w:p>
  </w:endnote>
  <w:endnote w:type="continuationSeparator" w:id="0">
    <w:p w14:paraId="5F670B85" w14:textId="77777777" w:rsidR="00D55076" w:rsidRDefault="00D55076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15E28" w14:textId="77777777" w:rsidR="00D55076" w:rsidRDefault="00D55076" w:rsidP="00442A47">
      <w:pPr>
        <w:spacing w:after="0" w:line="240" w:lineRule="auto"/>
      </w:pPr>
      <w:r>
        <w:separator/>
      </w:r>
    </w:p>
  </w:footnote>
  <w:footnote w:type="continuationSeparator" w:id="0">
    <w:p w14:paraId="52F23B2F" w14:textId="77777777" w:rsidR="00D55076" w:rsidRDefault="00D55076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5B2C"/>
    <w:multiLevelType w:val="hybridMultilevel"/>
    <w:tmpl w:val="EBCA6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402AA"/>
    <w:rsid w:val="00073CE9"/>
    <w:rsid w:val="00080F15"/>
    <w:rsid w:val="000A0536"/>
    <w:rsid w:val="000D34B8"/>
    <w:rsid w:val="00114785"/>
    <w:rsid w:val="001F4920"/>
    <w:rsid w:val="00280A1B"/>
    <w:rsid w:val="002F36BA"/>
    <w:rsid w:val="003B7209"/>
    <w:rsid w:val="003D3A8D"/>
    <w:rsid w:val="0041298F"/>
    <w:rsid w:val="00442A47"/>
    <w:rsid w:val="00447203"/>
    <w:rsid w:val="004D7341"/>
    <w:rsid w:val="004E4F0D"/>
    <w:rsid w:val="00595A5D"/>
    <w:rsid w:val="005B1696"/>
    <w:rsid w:val="005B2C0F"/>
    <w:rsid w:val="00631C26"/>
    <w:rsid w:val="00647A16"/>
    <w:rsid w:val="00660F55"/>
    <w:rsid w:val="00663DB2"/>
    <w:rsid w:val="00707DBF"/>
    <w:rsid w:val="00741863"/>
    <w:rsid w:val="007D7CA8"/>
    <w:rsid w:val="007F5C85"/>
    <w:rsid w:val="0083205A"/>
    <w:rsid w:val="008602FA"/>
    <w:rsid w:val="00886864"/>
    <w:rsid w:val="008B3108"/>
    <w:rsid w:val="00903A33"/>
    <w:rsid w:val="00905EB5"/>
    <w:rsid w:val="00971875"/>
    <w:rsid w:val="00A340AC"/>
    <w:rsid w:val="00AB7613"/>
    <w:rsid w:val="00AC463E"/>
    <w:rsid w:val="00C21B9E"/>
    <w:rsid w:val="00C617AA"/>
    <w:rsid w:val="00CC3F7B"/>
    <w:rsid w:val="00CD54ED"/>
    <w:rsid w:val="00D24E43"/>
    <w:rsid w:val="00D55076"/>
    <w:rsid w:val="00DB083C"/>
    <w:rsid w:val="00FA40B2"/>
    <w:rsid w:val="00FF2D3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2C0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2C0F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B2C0F"/>
    <w:rPr>
      <w:vertAlign w:val="superscript"/>
    </w:rPr>
  </w:style>
  <w:style w:type="table" w:styleId="Tabelacomgrade">
    <w:name w:val="Table Grid"/>
    <w:basedOn w:val="Tabelanormal"/>
    <w:uiPriority w:val="39"/>
    <w:rsid w:val="002F36B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Fontepargpadro"/>
    <w:rsid w:val="002F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3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7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1614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adriana sadoyama</cp:lastModifiedBy>
  <cp:revision>2</cp:revision>
  <dcterms:created xsi:type="dcterms:W3CDTF">2025-04-08T22:56:00Z</dcterms:created>
  <dcterms:modified xsi:type="dcterms:W3CDTF">2025-04-08T22:56:00Z</dcterms:modified>
</cp:coreProperties>
</file>