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65B6" w14:textId="77777777" w:rsidR="00180421" w:rsidRPr="00AC60D7" w:rsidRDefault="00180421" w:rsidP="002A1B3B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C60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Barreiras enfrentadas por fisioterapeutas para implementação de protocolos de mobilização precoce em unidades de terapia intensiva</w:t>
      </w:r>
    </w:p>
    <w:p w14:paraId="7CDE10E3" w14:textId="232A571C" w:rsidR="00180421" w:rsidRPr="004E7FF2" w:rsidRDefault="00180421" w:rsidP="00663D53">
      <w:pPr>
        <w:rPr>
          <w:rFonts w:ascii="Times New Roman" w:eastAsia="Times New Roman" w:hAnsi="Times New Roman" w:cs="Times New Roman"/>
          <w:i/>
          <w:shd w:val="clear" w:color="auto" w:fill="FFFFFF"/>
        </w:rPr>
      </w:pPr>
    </w:p>
    <w:p w14:paraId="6E3ABD36" w14:textId="77777777" w:rsidR="00180421" w:rsidRPr="005563DC" w:rsidRDefault="00180421" w:rsidP="002A1B3B">
      <w:pPr>
        <w:jc w:val="center"/>
        <w:rPr>
          <w:rFonts w:ascii="Times New Roman" w:eastAsia="Times New Roman" w:hAnsi="Times New Roman" w:cs="Times New Roman"/>
          <w:i/>
          <w:color w:val="111111"/>
          <w:shd w:val="clear" w:color="auto" w:fill="FFFFFF"/>
        </w:rPr>
      </w:pPr>
    </w:p>
    <w:p w14:paraId="17047342" w14:textId="43091DAB" w:rsidR="00180421" w:rsidRPr="00AC60D7" w:rsidRDefault="00180421" w:rsidP="002A1B3B">
      <w:pPr>
        <w:rPr>
          <w:rFonts w:ascii="Times New Roman" w:eastAsia="Times New Roman" w:hAnsi="Times New Roman" w:cs="Times New Roman"/>
          <w:vertAlign w:val="superscript"/>
        </w:rPr>
      </w:pPr>
      <w:r w:rsidRPr="00AC60D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Gessica Rodrigues de Oliveira</w:t>
      </w:r>
      <w:r w:rsidRPr="00AC60D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t>1</w:t>
      </w:r>
      <w:r w:rsidRPr="00AC60D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</w:t>
      </w:r>
      <w:r w:rsidRPr="00AC60D7">
        <w:rPr>
          <w:rFonts w:ascii="Times New Roman" w:eastAsia="Times New Roman" w:hAnsi="Times New Roman" w:cs="Times New Roman"/>
          <w:color w:val="FF0000"/>
          <w:shd w:val="clear" w:color="auto" w:fill="FFFFFF"/>
        </w:rPr>
        <w:t xml:space="preserve"> </w:t>
      </w:r>
      <w:r w:rsidRPr="00AC60D7">
        <w:rPr>
          <w:rFonts w:ascii="Times New Roman" w:eastAsia="Times New Roman" w:hAnsi="Times New Roman" w:cs="Times New Roman"/>
          <w:shd w:val="clear" w:color="auto" w:fill="FFFFFF"/>
        </w:rPr>
        <w:t>Artur Paiva dos Santos Sánchez</w:t>
      </w:r>
      <w:r w:rsidRPr="00AC60D7">
        <w:rPr>
          <w:rFonts w:ascii="Times New Roman" w:eastAsia="Times New Roman" w:hAnsi="Times New Roman" w:cs="Times New Roman"/>
          <w:shd w:val="clear" w:color="auto" w:fill="FFFFFF"/>
          <w:vertAlign w:val="superscript"/>
        </w:rPr>
        <w:t>2</w:t>
      </w:r>
      <w:r w:rsidRPr="00AC60D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, Francisco Kedson Vitor de Sousa</w:t>
      </w:r>
      <w:r w:rsidRPr="00AC60D7">
        <w:rPr>
          <w:rFonts w:ascii="Times New Roman" w:eastAsia="Times New Roman" w:hAnsi="Times New Roman" w:cs="Times New Roman"/>
          <w:color w:val="000000" w:themeColor="text1"/>
          <w:shd w:val="clear" w:color="auto" w:fill="FFFFFF"/>
          <w:vertAlign w:val="superscript"/>
        </w:rPr>
        <w:t>3</w:t>
      </w:r>
      <w:r w:rsidRPr="00AC60D7">
        <w:rPr>
          <w:rFonts w:ascii="Times New Roman" w:eastAsia="Times New Roman" w:hAnsi="Times New Roman" w:cs="Times New Roman"/>
        </w:rPr>
        <w:t>, Márcia Cardinalle Correia Viana</w:t>
      </w:r>
      <w:r w:rsidR="0020499A" w:rsidRPr="00AC60D7">
        <w:rPr>
          <w:rFonts w:ascii="Times New Roman" w:eastAsia="Times New Roman" w:hAnsi="Times New Roman" w:cs="Times New Roman"/>
          <w:vertAlign w:val="superscript"/>
        </w:rPr>
        <w:t>4</w:t>
      </w:r>
      <w:r w:rsidRPr="00AC60D7">
        <w:rPr>
          <w:rFonts w:ascii="Times New Roman" w:eastAsia="Times New Roman" w:hAnsi="Times New Roman" w:cs="Times New Roman"/>
        </w:rPr>
        <w:t>, Ingrid Correia Nogueira Gurgel</w:t>
      </w:r>
      <w:r w:rsidR="0020499A" w:rsidRPr="00AC60D7">
        <w:rPr>
          <w:rFonts w:ascii="Times New Roman" w:eastAsia="Times New Roman" w:hAnsi="Times New Roman" w:cs="Times New Roman"/>
          <w:vertAlign w:val="superscript"/>
        </w:rPr>
        <w:t>5</w:t>
      </w:r>
    </w:p>
    <w:p w14:paraId="6984E956" w14:textId="77777777" w:rsidR="00663D53" w:rsidRDefault="00663D53" w:rsidP="002A1B3B">
      <w:pPr>
        <w:rPr>
          <w:rFonts w:ascii="Times New Roman" w:eastAsia="Times New Roman" w:hAnsi="Times New Roman" w:cs="Times New Roman"/>
          <w:vertAlign w:val="superscript"/>
        </w:rPr>
      </w:pPr>
    </w:p>
    <w:p w14:paraId="3317C2F1" w14:textId="1F1D0ECF" w:rsidR="00663D53" w:rsidRPr="00663D53" w:rsidRDefault="00663D53" w:rsidP="00663D53">
      <w:pPr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>1</w:t>
      </w:r>
      <w:r w:rsidR="0037443B">
        <w:rPr>
          <w:rFonts w:ascii="Times New Roman" w:eastAsia="Times New Roman" w:hAnsi="Times New Roman" w:cs="Times New Roman"/>
          <w:vertAlign w:val="superscript"/>
        </w:rPr>
        <w:t xml:space="preserve"> Fisioterapeuta </w:t>
      </w:r>
      <w:r w:rsidRPr="00663D53">
        <w:rPr>
          <w:rFonts w:ascii="Times New Roman" w:eastAsia="Times New Roman" w:hAnsi="Times New Roman" w:cs="Times New Roman"/>
          <w:vertAlign w:val="superscript"/>
        </w:rPr>
        <w:t xml:space="preserve"> pelo Centro Universitário Christus- Unichristus, Fortaleza/CE Brasil, e-mail: gessicarodrigues91@gmail.com; ORCID: https://orcid.org/0000-0002-7552-0460</w:t>
      </w:r>
    </w:p>
    <w:p w14:paraId="319E7969" w14:textId="77777777" w:rsidR="00663D53" w:rsidRPr="00663D53" w:rsidRDefault="00663D53" w:rsidP="00663D53">
      <w:pPr>
        <w:rPr>
          <w:rFonts w:ascii="Times New Roman" w:eastAsia="Times New Roman" w:hAnsi="Times New Roman" w:cs="Times New Roman"/>
          <w:vertAlign w:val="superscript"/>
        </w:rPr>
      </w:pPr>
      <w:r w:rsidRPr="00663D53">
        <w:rPr>
          <w:rFonts w:ascii="Times New Roman" w:eastAsia="Times New Roman" w:hAnsi="Times New Roman" w:cs="Times New Roman"/>
          <w:vertAlign w:val="superscript"/>
        </w:rPr>
        <w:t>2 Fisioterapeuta, Mestre em Saúde Pública pela Universidade Federal do Ceará, Fortaleza/CE, Brasil, e-mail: arturfisioterapeuta@gmail.com; ORCID: https://orcid.org/0000-0002-9261-8718</w:t>
      </w:r>
    </w:p>
    <w:p w14:paraId="1D2D1840" w14:textId="6525DC67" w:rsidR="00663D53" w:rsidRPr="00663D53" w:rsidRDefault="00663D53" w:rsidP="00663D53">
      <w:pPr>
        <w:rPr>
          <w:rFonts w:ascii="Times New Roman" w:eastAsia="Times New Roman" w:hAnsi="Times New Roman" w:cs="Times New Roman"/>
          <w:vertAlign w:val="superscript"/>
        </w:rPr>
      </w:pPr>
      <w:r w:rsidRPr="00663D53">
        <w:rPr>
          <w:rFonts w:ascii="Times New Roman" w:eastAsia="Times New Roman" w:hAnsi="Times New Roman" w:cs="Times New Roman"/>
          <w:vertAlign w:val="superscript"/>
        </w:rPr>
        <w:t>3  Fisioterapeuta, Mestrando em Tecnologia Minimamente Invasiva e em Simulação em Saúde da Unichritus, Fortaleza/CE Brasil; e-mail: Kedsonvitor@gmail.com; ORCID: https://orcid.org/0000-0002-5882-6257</w:t>
      </w:r>
    </w:p>
    <w:p w14:paraId="660821D2" w14:textId="7505B83F" w:rsidR="00663D53" w:rsidRPr="00663D53" w:rsidRDefault="00421A28" w:rsidP="00663D53">
      <w:pPr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vertAlign w:val="superscript"/>
        </w:rPr>
        <w:t xml:space="preserve">4 </w:t>
      </w:r>
      <w:r w:rsidR="00663D53" w:rsidRPr="00663D53">
        <w:rPr>
          <w:rFonts w:ascii="Times New Roman" w:eastAsia="Times New Roman" w:hAnsi="Times New Roman" w:cs="Times New Roman"/>
          <w:vertAlign w:val="superscript"/>
        </w:rPr>
        <w:t xml:space="preserve">Prof. Márcia Cardinalle Correia Viana, Mestre em Saúde Pública- UECE, Docente do curso de Fisioterapia do Centro Universitário Christus- Unichristus, Fortaleza/CE, Brasil, </w:t>
      </w:r>
    </w:p>
    <w:p w14:paraId="61065592" w14:textId="77777777" w:rsidR="00663D53" w:rsidRPr="00663D53" w:rsidRDefault="00663D53" w:rsidP="00663D53">
      <w:pPr>
        <w:rPr>
          <w:rFonts w:ascii="Times New Roman" w:eastAsia="Times New Roman" w:hAnsi="Times New Roman" w:cs="Times New Roman"/>
          <w:vertAlign w:val="superscript"/>
        </w:rPr>
      </w:pPr>
      <w:r w:rsidRPr="00663D53">
        <w:rPr>
          <w:rFonts w:ascii="Times New Roman" w:eastAsia="Times New Roman" w:hAnsi="Times New Roman" w:cs="Times New Roman"/>
          <w:vertAlign w:val="superscript"/>
        </w:rPr>
        <w:t>E-mail: mccviana@outlook.com</w:t>
      </w:r>
    </w:p>
    <w:p w14:paraId="5AFBB96F" w14:textId="5A3FFC61" w:rsidR="00347EED" w:rsidRDefault="00663D53" w:rsidP="002A1B3B">
      <w:pPr>
        <w:rPr>
          <w:rFonts w:ascii="Times New Roman" w:eastAsia="Times New Roman" w:hAnsi="Times New Roman" w:cs="Times New Roman"/>
          <w:vertAlign w:val="superscript"/>
        </w:rPr>
      </w:pPr>
      <w:r w:rsidRPr="00663D53">
        <w:rPr>
          <w:rFonts w:ascii="Times New Roman" w:eastAsia="Times New Roman" w:hAnsi="Times New Roman" w:cs="Times New Roman"/>
          <w:vertAlign w:val="superscript"/>
        </w:rPr>
        <w:t xml:space="preserve"> Profa. Dra. Ingrid Correia Nogueira Gurgel(orientadora), Fisioterapeuta, Doutora em Ciencias Medicas pela Universidade Federal do Ceara, Docente do curso de Fisioterapia e do Mestrado em Tecnologia Minimamente Invasiva e em Simulação em Saúde da Unichristus, Fortaleza/CE, Brasil, E-mail: </w:t>
      </w:r>
      <w:hyperlink r:id="rId6" w:history="1">
        <w:r w:rsidR="00416634" w:rsidRPr="002008AE">
          <w:rPr>
            <w:rStyle w:val="Hyperlink"/>
            <w:rFonts w:ascii="Times New Roman" w:eastAsia="Times New Roman" w:hAnsi="Times New Roman" w:cs="Times New Roman"/>
            <w:vertAlign w:val="superscript"/>
          </w:rPr>
          <w:t>ingridcnfisio@gmail.com</w:t>
        </w:r>
      </w:hyperlink>
    </w:p>
    <w:p w14:paraId="496BA4D6" w14:textId="1899899D" w:rsidR="00416634" w:rsidRDefault="00016506" w:rsidP="002A1B3B">
      <w:pPr>
        <w:rPr>
          <w:rFonts w:ascii="Times New Roman" w:eastAsia="Times New Roman" w:hAnsi="Times New Roman" w:cs="Times New Roman"/>
          <w:vertAlign w:val="superscript"/>
        </w:rPr>
      </w:pPr>
      <w:r w:rsidRPr="001964C1">
        <w:rPr>
          <w:rFonts w:ascii="Times New Roman" w:eastAsia="Times New Roman" w:hAnsi="Times New Roman" w:cs="Times New Roman"/>
          <w:b/>
          <w:bCs/>
          <w:vertAlign w:val="superscript"/>
        </w:rPr>
        <w:t>Área Temática</w:t>
      </w:r>
      <w:r>
        <w:rPr>
          <w:rFonts w:ascii="Times New Roman" w:eastAsia="Times New Roman" w:hAnsi="Times New Roman" w:cs="Times New Roman"/>
          <w:vertAlign w:val="superscript"/>
        </w:rPr>
        <w:t xml:space="preserve">: Ciências da Saúde </w:t>
      </w:r>
    </w:p>
    <w:p w14:paraId="3C1AF94B" w14:textId="1A01193A" w:rsidR="00016506" w:rsidRDefault="00016506" w:rsidP="002A1B3B">
      <w:pPr>
        <w:rPr>
          <w:rFonts w:ascii="Times New Roman" w:eastAsia="Times New Roman" w:hAnsi="Times New Roman" w:cs="Times New Roman"/>
          <w:vertAlign w:val="superscript"/>
        </w:rPr>
      </w:pPr>
      <w:r w:rsidRPr="001964C1">
        <w:rPr>
          <w:rFonts w:ascii="Times New Roman" w:eastAsia="Times New Roman" w:hAnsi="Times New Roman" w:cs="Times New Roman"/>
          <w:b/>
          <w:bCs/>
          <w:vertAlign w:val="superscript"/>
        </w:rPr>
        <w:t>E-mail autor: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  <w:hyperlink r:id="rId7" w:history="1">
        <w:r w:rsidRPr="00AD2E21">
          <w:rPr>
            <w:rStyle w:val="Hyperlink"/>
            <w:rFonts w:ascii="Times New Roman" w:eastAsia="Times New Roman" w:hAnsi="Times New Roman" w:cs="Times New Roman"/>
            <w:vertAlign w:val="superscript"/>
          </w:rPr>
          <w:t>Gessicarodrigues91@gmail.com</w:t>
        </w:r>
      </w:hyperlink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259B11C6" w14:textId="77777777" w:rsidR="00347EED" w:rsidRPr="00AC60D7" w:rsidRDefault="00347EED" w:rsidP="00347EED">
      <w:pP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</w:pPr>
      <w:r w:rsidRPr="00AC60D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Resumo</w:t>
      </w:r>
    </w:p>
    <w:p w14:paraId="4905A49B" w14:textId="0D72EB88" w:rsidR="00347EED" w:rsidRPr="00972DFA" w:rsidRDefault="0088310A" w:rsidP="00FE31F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72DF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INTRODUÇÃO</w:t>
      </w:r>
      <w:r w:rsidR="00347EED" w:rsidRPr="00972D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: A mobilização precoce (MP) na Unidade de Terapia Intensiva (UTI) é uma conduta segura e eficaz. Entretanto, identifica-se barreiras para sua implementação, dentre elas os aspectos relacionados aos pacientes, comunicação e estrutura. </w:t>
      </w:r>
      <w:r w:rsidRPr="00972DF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OBJETIVO:</w:t>
      </w:r>
      <w:r w:rsidR="00347EED" w:rsidRPr="00972D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Descrever sobre o reconhecimento de fisioterapeutas sobre situações clínicas, processuais, estruturais e culturais configurarem barreiras para implementação da MP na UTI. </w:t>
      </w:r>
      <w:r w:rsidRPr="00972DF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MATERIAIS E MÉTODOS</w:t>
      </w:r>
      <w:r w:rsidR="00347EED" w:rsidRPr="00972D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: Estudo transversal, conduzido entre fevereiro e abril de 2022 em Fortaleza/CE. Participaram 50 fisioterapeutas de UTI, com um ano de experiência mínima. Os dados foram coletados por Google Forms com perguntas para caracterização da amostra e identificação das barreiras para implementação da MP. A análise descritiva foi por meio do SPSS® versão 20.0. </w:t>
      </w:r>
      <w:r w:rsidR="00E96644" w:rsidRPr="00972DF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RESULTADOS E DISCUSSÃO </w:t>
      </w:r>
      <w:r w:rsidR="00347EED" w:rsidRPr="00972D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: A maior parte eram mulheres (74,0%), a idade média foi 37,98±9,62 anos. Cerca de 78,0% dos profissionais atuam em hospitais públicos e todos responderam que possuem conhecimento sobre MP. Sobre as barreiras, 94% identificaram que os pacientes não são muito doentes para serem mobilizados, 70,0% relataram ausência de treinamentos sobre MP na UTI onde trabalham, 60,0% afirmaram que a falta de conhecimento da equipe, do paciente e da família sobre os riscos e benefícios da MP não é um impedimento e 50,0% dos profissionais afirmam que a falta de planejamento impede a realização da conduta. </w:t>
      </w:r>
      <w:r w:rsidR="001B3BCF" w:rsidRPr="00972DF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CONSIDERAÇÕES FINAIS</w:t>
      </w:r>
      <w:r w:rsidR="00347EED" w:rsidRPr="00972D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: Os fisioterapeutas identificaram importantes barreiras para implementar a MP na UTI, que vão além do domínio relacionado ao paciente. Visto isso, ressalta-se a importância de gestores mapearem estas barreiras e tomarem decisões para mudança desse cenário, tornando a MP rotina nas unidades que atuam. </w:t>
      </w:r>
    </w:p>
    <w:p w14:paraId="75E34995" w14:textId="7888B9AD" w:rsidR="00347EED" w:rsidRDefault="00347EED" w:rsidP="00FE31F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72DF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Palavras chaves</w:t>
      </w:r>
      <w:r w:rsidRPr="00972D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: Mobilização Precoce. Terapia Intensiva. Fisioterapia.</w:t>
      </w:r>
    </w:p>
    <w:p w14:paraId="704E8DEE" w14:textId="77777777" w:rsidR="001B76F0" w:rsidRPr="0046287E" w:rsidRDefault="001B76F0" w:rsidP="00B87A34">
      <w:pPr>
        <w:pStyle w:val="Ttulo2"/>
        <w:spacing w:before="1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2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REFERÊNCIAS</w:t>
      </w:r>
      <w:r w:rsidRPr="0046287E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462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BIBLIOGRÁFICAS</w:t>
      </w:r>
      <w:r w:rsidRPr="0046287E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</w:p>
    <w:p w14:paraId="10A7D235" w14:textId="77777777" w:rsidR="001B76F0" w:rsidRDefault="001B76F0" w:rsidP="00B87A34">
      <w:pPr>
        <w:pStyle w:val="Corpodetexto"/>
        <w:spacing w:before="8" w:line="360" w:lineRule="auto"/>
        <w:jc w:val="both"/>
        <w:rPr>
          <w:b/>
          <w:bCs/>
          <w:sz w:val="20"/>
          <w:szCs w:val="20"/>
        </w:rPr>
      </w:pPr>
    </w:p>
    <w:p w14:paraId="113800B7" w14:textId="77777777" w:rsidR="001B76F0" w:rsidRPr="0046287E" w:rsidRDefault="001B76F0" w:rsidP="00B87A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6287E">
        <w:rPr>
          <w:rFonts w:ascii="Times New Roman" w:hAnsi="Times New Roman" w:cs="Times New Roman"/>
          <w:color w:val="000000" w:themeColor="text1"/>
          <w:sz w:val="24"/>
          <w:szCs w:val="24"/>
        </w:rPr>
        <w:t>AQUIM, Esperidião Elias et al. Diretrizes Brasileiras de Mobilização Precoce em Unidade de Terapia Intensiva.</w:t>
      </w:r>
      <w:r w:rsidRPr="00462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Rev. bras. ter. intensiva, São</w:t>
      </w:r>
      <w:r w:rsidRPr="00462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Paulo, v. 31, n. 4, p. 434-443, Dec.  2019. </w:t>
      </w:r>
      <w:hyperlink r:id="rId8">
        <w:r w:rsidRPr="0046287E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https://doi.org/10.5935/0103-507x.20190084</w:t>
        </w:r>
      </w:hyperlink>
      <w:r w:rsidRPr="004628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C802E92" w14:textId="77777777" w:rsidR="001B76F0" w:rsidRPr="0046287E" w:rsidRDefault="001B76F0" w:rsidP="00B87A34">
      <w:pPr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6287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DUBB R, Nydahl P, Hermes C, Schwabbauer N, Toonstra A, Parker AM, Kaltwasser A, Needham DM. </w:t>
      </w:r>
      <w:r w:rsidRPr="0046287E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 xml:space="preserve">Barriers and Strategies for Early Mobilization of Patients in Intensive Care Units. </w:t>
      </w:r>
      <w:r w:rsidRPr="0046287E">
        <w:rPr>
          <w:rFonts w:ascii="Times New Roman" w:hAnsi="Times New Roman" w:cs="Times New Roman"/>
          <w:b/>
          <w:bCs/>
          <w:color w:val="212121"/>
          <w:sz w:val="24"/>
          <w:szCs w:val="24"/>
        </w:rPr>
        <w:t>Ann Am Thorac Soc</w:t>
      </w:r>
      <w:r w:rsidRPr="0046287E">
        <w:rPr>
          <w:rFonts w:ascii="Times New Roman" w:hAnsi="Times New Roman" w:cs="Times New Roman"/>
          <w:color w:val="212121"/>
          <w:sz w:val="24"/>
          <w:szCs w:val="24"/>
        </w:rPr>
        <w:t>. 2016 May.</w:t>
      </w:r>
    </w:p>
    <w:p w14:paraId="4C875275" w14:textId="77777777" w:rsidR="001B76F0" w:rsidRPr="0046287E" w:rsidRDefault="00E12F9F" w:rsidP="00B87A3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9">
        <w:r w:rsidR="001B76F0" w:rsidRPr="0046287E">
          <w:rPr>
            <w:rStyle w:val="Hyperlink"/>
            <w:rFonts w:ascii="Times New Roman" w:hAnsi="Times New Roman" w:cs="Times New Roman"/>
            <w:sz w:val="24"/>
            <w:szCs w:val="24"/>
          </w:rPr>
          <w:t>FONTELA, Paula Caitano</w:t>
        </w:r>
      </w:hyperlink>
      <w:r w:rsidR="001B76F0" w:rsidRPr="0046287E">
        <w:rPr>
          <w:rFonts w:ascii="Times New Roman" w:hAnsi="Times New Roman" w:cs="Times New Roman"/>
          <w:sz w:val="24"/>
          <w:szCs w:val="24"/>
        </w:rPr>
        <w:t xml:space="preserve">; </w:t>
      </w:r>
      <w:hyperlink r:id="rId10">
        <w:r w:rsidR="001B76F0" w:rsidRPr="0046287E">
          <w:rPr>
            <w:rStyle w:val="Hyperlink"/>
            <w:rFonts w:ascii="Times New Roman" w:hAnsi="Times New Roman" w:cs="Times New Roman"/>
            <w:sz w:val="24"/>
            <w:szCs w:val="24"/>
          </w:rPr>
          <w:t>FORGIARINI JR., Luiz Alberto</w:t>
        </w:r>
      </w:hyperlink>
      <w:r w:rsidR="001B76F0" w:rsidRPr="00462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and  </w:t>
      </w:r>
      <w:hyperlink r:id="rId11">
        <w:r w:rsidR="001B76F0" w:rsidRPr="0046287E">
          <w:rPr>
            <w:rStyle w:val="Hyperlink"/>
            <w:rFonts w:ascii="Times New Roman" w:hAnsi="Times New Roman" w:cs="Times New Roman"/>
            <w:sz w:val="24"/>
            <w:szCs w:val="24"/>
          </w:rPr>
          <w:t>FRIEDMAN, Gilberto</w:t>
        </w:r>
      </w:hyperlink>
      <w:r w:rsidR="001B76F0" w:rsidRPr="004628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76F0" w:rsidRPr="00462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Atitudes clínicas e barreiras percebidas para a mobilização precoce de pacientes graves em unidades de terapia intensiva adulto.</w:t>
      </w:r>
      <w:r w:rsidR="001B76F0" w:rsidRPr="004628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1B76F0" w:rsidRPr="0046287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Rev. bras. ter. intensiva</w:t>
      </w:r>
      <w:r w:rsidR="001B76F0" w:rsidRPr="004628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[online]. 2018, vol.30, n.2, pp.187-194.</w:t>
      </w:r>
    </w:p>
    <w:p w14:paraId="7E732DEA" w14:textId="77777777" w:rsidR="001B76F0" w:rsidRDefault="001B76F0" w:rsidP="00B87A34">
      <w:pPr>
        <w:spacing w:line="360" w:lineRule="auto"/>
        <w:jc w:val="both"/>
        <w:sectPr w:rsidR="001B76F0" w:rsidSect="007949D7">
          <w:headerReference w:type="default" r:id="rId12"/>
          <w:footerReference w:type="default" r:id="rId13"/>
          <w:pgSz w:w="11920" w:h="16840"/>
          <w:pgMar w:top="1600" w:right="1000" w:bottom="280" w:left="1260" w:header="720" w:footer="720" w:gutter="0"/>
          <w:cols w:space="720"/>
        </w:sectPr>
      </w:pPr>
    </w:p>
    <w:p w14:paraId="23B55AED" w14:textId="77777777" w:rsidR="001B76F0" w:rsidRDefault="001B76F0" w:rsidP="00B87A34">
      <w:pPr>
        <w:sectPr w:rsidR="001B76F0" w:rsidSect="007949D7">
          <w:headerReference w:type="default" r:id="rId14"/>
          <w:footerReference w:type="default" r:id="rId15"/>
          <w:pgSz w:w="11920" w:h="16840"/>
          <w:pgMar w:top="1600" w:right="1020" w:bottom="280" w:left="1600" w:header="720" w:footer="720" w:gutter="0"/>
          <w:cols w:space="720"/>
        </w:sectPr>
      </w:pPr>
    </w:p>
    <w:p w14:paraId="20C65C48" w14:textId="77777777" w:rsidR="00180421" w:rsidRDefault="00180421"/>
    <w:sectPr w:rsidR="001804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7F66" w14:textId="77777777" w:rsidR="00000000" w:rsidRDefault="00E12F9F">
      <w:pPr>
        <w:spacing w:after="0" w:line="240" w:lineRule="auto"/>
      </w:pPr>
      <w:r>
        <w:separator/>
      </w:r>
    </w:p>
  </w:endnote>
  <w:endnote w:type="continuationSeparator" w:id="0">
    <w:p w14:paraId="0D7C5C66" w14:textId="77777777" w:rsidR="00000000" w:rsidRDefault="00E1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20"/>
      <w:gridCol w:w="3220"/>
      <w:gridCol w:w="3220"/>
    </w:tblGrid>
    <w:tr w:rsidR="23C6DE7A" w14:paraId="7F5A0B65" w14:textId="77777777" w:rsidTr="23C6DE7A">
      <w:tc>
        <w:tcPr>
          <w:tcW w:w="3220" w:type="dxa"/>
        </w:tcPr>
        <w:p w14:paraId="23AAFF55" w14:textId="77777777" w:rsidR="23C6DE7A" w:rsidRDefault="00E12F9F" w:rsidP="23C6DE7A">
          <w:pPr>
            <w:pStyle w:val="Cabealho"/>
            <w:ind w:left="-115"/>
          </w:pPr>
        </w:p>
      </w:tc>
      <w:tc>
        <w:tcPr>
          <w:tcW w:w="3220" w:type="dxa"/>
        </w:tcPr>
        <w:p w14:paraId="72122F73" w14:textId="77777777" w:rsidR="23C6DE7A" w:rsidRDefault="00E12F9F" w:rsidP="23C6DE7A">
          <w:pPr>
            <w:pStyle w:val="Cabealho"/>
            <w:jc w:val="center"/>
          </w:pPr>
        </w:p>
      </w:tc>
      <w:tc>
        <w:tcPr>
          <w:tcW w:w="3220" w:type="dxa"/>
        </w:tcPr>
        <w:p w14:paraId="3EB34B3C" w14:textId="77777777" w:rsidR="23C6DE7A" w:rsidRDefault="00E12F9F" w:rsidP="23C6DE7A">
          <w:pPr>
            <w:pStyle w:val="Cabealho"/>
            <w:ind w:right="-115"/>
            <w:jc w:val="right"/>
          </w:pPr>
        </w:p>
      </w:tc>
    </w:tr>
  </w:tbl>
  <w:p w14:paraId="3C741049" w14:textId="77777777" w:rsidR="23C6DE7A" w:rsidRDefault="00E12F9F" w:rsidP="23C6DE7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169F1" w14:textId="77777777" w:rsidR="23C6DE7A" w:rsidRDefault="00E12F9F" w:rsidP="23C6DE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0B54E" w14:textId="77777777" w:rsidR="00000000" w:rsidRDefault="00E12F9F">
      <w:pPr>
        <w:spacing w:after="0" w:line="240" w:lineRule="auto"/>
      </w:pPr>
      <w:r>
        <w:separator/>
      </w:r>
    </w:p>
  </w:footnote>
  <w:footnote w:type="continuationSeparator" w:id="0">
    <w:p w14:paraId="5AE6F2F1" w14:textId="77777777" w:rsidR="00000000" w:rsidRDefault="00E12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05BE" w14:textId="77777777" w:rsidR="23C6DE7A" w:rsidRDefault="00E12F9F" w:rsidP="23C6DE7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065F" w14:textId="77777777" w:rsidR="23C6DE7A" w:rsidRDefault="00E12F9F" w:rsidP="23C6DE7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21"/>
    <w:rsid w:val="00016506"/>
    <w:rsid w:val="00180421"/>
    <w:rsid w:val="001964C1"/>
    <w:rsid w:val="001B3BCF"/>
    <w:rsid w:val="001B76F0"/>
    <w:rsid w:val="0020499A"/>
    <w:rsid w:val="00347EED"/>
    <w:rsid w:val="0037443B"/>
    <w:rsid w:val="00416634"/>
    <w:rsid w:val="00421A28"/>
    <w:rsid w:val="0046287E"/>
    <w:rsid w:val="004E370D"/>
    <w:rsid w:val="00663D53"/>
    <w:rsid w:val="007B2847"/>
    <w:rsid w:val="0088310A"/>
    <w:rsid w:val="00957DFB"/>
    <w:rsid w:val="00972DFA"/>
    <w:rsid w:val="00AC60D7"/>
    <w:rsid w:val="00B10C7A"/>
    <w:rsid w:val="00B4087C"/>
    <w:rsid w:val="00E12F9F"/>
    <w:rsid w:val="00E96644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CE9DFC"/>
  <w15:chartTrackingRefBased/>
  <w15:docId w15:val="{9C8A85CB-B4EC-DB41-A9C3-5617886C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76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1663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6634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1B76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1B76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B76F0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B76F0"/>
  </w:style>
  <w:style w:type="paragraph" w:styleId="Cabealho">
    <w:name w:val="header"/>
    <w:basedOn w:val="Normal"/>
    <w:link w:val="CabealhoChar"/>
    <w:uiPriority w:val="99"/>
    <w:unhideWhenUsed/>
    <w:rsid w:val="001B76F0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</w:style>
  <w:style w:type="character" w:customStyle="1" w:styleId="CabealhoChar1">
    <w:name w:val="Cabeçalho Char1"/>
    <w:basedOn w:val="Fontepargpadro"/>
    <w:uiPriority w:val="99"/>
    <w:semiHidden/>
    <w:rsid w:val="001B76F0"/>
  </w:style>
  <w:style w:type="character" w:customStyle="1" w:styleId="RodapChar">
    <w:name w:val="Rodapé Char"/>
    <w:basedOn w:val="Fontepargpadro"/>
    <w:link w:val="Rodap"/>
    <w:uiPriority w:val="99"/>
    <w:rsid w:val="001B76F0"/>
  </w:style>
  <w:style w:type="paragraph" w:styleId="Rodap">
    <w:name w:val="footer"/>
    <w:basedOn w:val="Normal"/>
    <w:link w:val="RodapChar"/>
    <w:uiPriority w:val="99"/>
    <w:unhideWhenUsed/>
    <w:rsid w:val="001B76F0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1B7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935/0103-507x.20190084" TargetMode="External" /><Relationship Id="rId13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yperlink" Target="mailto:Gessicarodrigues91@gmail.com" TargetMode="External" /><Relationship Id="rId12" Type="http://schemas.openxmlformats.org/officeDocument/2006/relationships/header" Target="header1.xm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hyperlink" Target="mailto:ingridcnfisio@gmail.com" TargetMode="External" /><Relationship Id="rId11" Type="http://schemas.openxmlformats.org/officeDocument/2006/relationships/hyperlink" Target="http://www.scielo.br/cgi-bin/wxis.exe/iah/?IsisScript=iah/iah.xis&amp;base=article%5Edlibrary&amp;format=iso.pft&amp;lang=i&amp;nextAction=lnk&amp;indexSearch=AU&amp;exprSearch=FRIEDMAN,+GILBERTO" TargetMode="External" /><Relationship Id="rId5" Type="http://schemas.openxmlformats.org/officeDocument/2006/relationships/endnotes" Target="endnotes.xml" /><Relationship Id="rId15" Type="http://schemas.openxmlformats.org/officeDocument/2006/relationships/footer" Target="footer2.xml" /><Relationship Id="rId10" Type="http://schemas.openxmlformats.org/officeDocument/2006/relationships/hyperlink" Target="http://www.scielo.br/cgi-bin/wxis.exe/iah/?IsisScript=iah/iah.xis&amp;base=article%5Edlibrary&amp;format=iso.pft&amp;lang=i&amp;nextAction=lnk&amp;indexSearch=AU&amp;exprSearch=FORGIARINI+JR.,+LUIZ+ALBERTO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://www.scielo.br/cgi-bin/wxis.exe/iah/?IsisScript=iah/iah.xis&amp;base=article%5Edlibrary&amp;format=iso.pft&amp;lang=i&amp;nextAction=lnk&amp;indexSearch=AU&amp;exprSearch=FONTELA,+PAULA+CAITANO" TargetMode="External" /><Relationship Id="rId14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743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oliveira</dc:creator>
  <cp:keywords/>
  <dc:description/>
  <cp:lastModifiedBy>gessica oliveira</cp:lastModifiedBy>
  <cp:revision>2</cp:revision>
  <dcterms:created xsi:type="dcterms:W3CDTF">2022-08-30T18:50:00Z</dcterms:created>
  <dcterms:modified xsi:type="dcterms:W3CDTF">2022-08-30T18:50:00Z</dcterms:modified>
</cp:coreProperties>
</file>