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5E1A" w:rsidRDefault="006B7B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bookmarkStart w:id="0" w:name="_heading=h.ejh2o88eqkse" w:colFirst="0" w:colLast="0"/>
      <w:bookmarkEnd w:id="0"/>
      <w:r>
        <w:rPr>
          <w:b/>
        </w:rPr>
        <w:t>A RELAÇÃO ENTRE A TECNOLOGIA ASSISTIVA E A INCLUSÃO ESCOLAR</w:t>
      </w:r>
    </w:p>
    <w:p w:rsidR="00015E1A" w:rsidRDefault="006B7B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bookmarkStart w:id="1" w:name="_heading=h.b3tqv46jhdyd" w:colFirst="0" w:colLast="0"/>
      <w:bookmarkEnd w:id="1"/>
      <w:r>
        <w:rPr>
          <w:b/>
        </w:rPr>
        <w:t>DE ALUNOS DA EDUCAÇÃO ESPECIAL</w:t>
      </w:r>
    </w:p>
    <w:p w:rsidR="00015E1A" w:rsidRDefault="00015E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bookmarkStart w:id="2" w:name="_heading=h.gjdgxs" w:colFirst="0" w:colLast="0"/>
      <w:bookmarkEnd w:id="2"/>
    </w:p>
    <w:p w:rsidR="00015E1A" w:rsidRDefault="00015E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bookmarkStart w:id="3" w:name="_heading=h.rcmzg99l3h77" w:colFirst="0" w:colLast="0"/>
      <w:bookmarkEnd w:id="3"/>
    </w:p>
    <w:p w:rsidR="00593CFC" w:rsidRDefault="00593CFC" w:rsidP="00593CFC">
      <w:pPr>
        <w:spacing w:line="360" w:lineRule="auto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Yasmine Thais dos Santos Xavier</w:t>
      </w:r>
      <w:r w:rsidR="006B7B65">
        <w:rPr>
          <w:sz w:val="20"/>
          <w:szCs w:val="20"/>
          <w:vertAlign w:val="superscript"/>
        </w:rPr>
        <w:footnoteReference w:id="1"/>
      </w:r>
    </w:p>
    <w:p w:rsidR="00593CFC" w:rsidRDefault="00593CFC" w:rsidP="00593CFC">
      <w:pPr>
        <w:spacing w:line="360" w:lineRule="auto"/>
        <w:jc w:val="right"/>
      </w:pPr>
      <w:r>
        <w:rPr>
          <w:sz w:val="20"/>
          <w:szCs w:val="20"/>
        </w:rPr>
        <w:t>Maria Almerinda de Souza Matos</w:t>
      </w:r>
      <w:r>
        <w:rPr>
          <w:sz w:val="20"/>
          <w:szCs w:val="20"/>
          <w:vertAlign w:val="superscript"/>
        </w:rPr>
        <w:footnoteReference w:id="2"/>
      </w:r>
    </w:p>
    <w:p w:rsidR="00015E1A" w:rsidRPr="00593CFC" w:rsidRDefault="00593CFC" w:rsidP="00593CFC">
      <w:pPr>
        <w:spacing w:line="360" w:lineRule="auto"/>
        <w:jc w:val="right"/>
      </w:pPr>
      <w:r>
        <w:rPr>
          <w:sz w:val="20"/>
          <w:szCs w:val="20"/>
        </w:rPr>
        <w:t>Christiane dos Santos Bruce</w:t>
      </w:r>
      <w:r>
        <w:rPr>
          <w:vertAlign w:val="superscript"/>
        </w:rPr>
        <w:footnoteReference w:id="3"/>
      </w:r>
    </w:p>
    <w:p w:rsidR="00015E1A" w:rsidRDefault="006B7B65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hyperlink r:id="rId7" w:history="1">
        <w:r w:rsidR="00593CFC" w:rsidRPr="00593CFC">
          <w:rPr>
            <w:rStyle w:val="Hyperlink"/>
            <w:color w:val="auto"/>
            <w:sz w:val="20"/>
            <w:szCs w:val="20"/>
            <w:u w:val="none"/>
          </w:rPr>
          <w:t>the.yasmine.thais@gmail.com</w:t>
        </w:r>
      </w:hyperlink>
    </w:p>
    <w:p w:rsidR="00593CFC" w:rsidRDefault="00593CFC" w:rsidP="00593CFC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GT 3:</w:t>
      </w:r>
      <w:r>
        <w:rPr>
          <w:sz w:val="20"/>
          <w:szCs w:val="20"/>
        </w:rPr>
        <w:t>Educação Especial, Educação Inclusiva e Direitos Humanos na Amazônia</w:t>
      </w:r>
    </w:p>
    <w:p w:rsidR="00593CFC" w:rsidRDefault="00593CFC">
      <w:pPr>
        <w:spacing w:line="360" w:lineRule="auto"/>
        <w:jc w:val="right"/>
        <w:rPr>
          <w:sz w:val="20"/>
          <w:szCs w:val="20"/>
        </w:rPr>
      </w:pPr>
    </w:p>
    <w:p w:rsidR="00015E1A" w:rsidRDefault="00015E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p w:rsidR="005A3764" w:rsidRDefault="006B7B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Resumo</w:t>
      </w:r>
      <w:r>
        <w:rPr>
          <w:color w:val="000000"/>
        </w:rPr>
        <w:t xml:space="preserve">: </w:t>
      </w:r>
    </w:p>
    <w:p w:rsidR="00015E1A" w:rsidRDefault="006B7B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Est</w:t>
      </w:r>
      <w:r w:rsidR="00AF7F0E">
        <w:t xml:space="preserve">e estudo apresenta resultados parciais do Trabalho de Conclusão de Curso, intitulado “Tecnologia Assistiva: conceito, legislação e inclusão”. Para alcançar resultados neste trabalho, </w:t>
      </w:r>
      <w:r w:rsidR="00593CFC">
        <w:t>tivemos como objetivo</w:t>
      </w:r>
      <w:r w:rsidR="00593CFC">
        <w:rPr>
          <w:color w:val="000000"/>
        </w:rPr>
        <w:t xml:space="preserve">: </w:t>
      </w:r>
      <w:r>
        <w:t xml:space="preserve">identificar a relação da Tecnologia Assistiva e a inclusão escolar de alunos da educação especial. A Tecnologia Assistiva é uma área de conhecimento de caráter interdisciplinar que engloba recursos, produtos, metodologias, estratégias, práticas e serviços que tem o objetivo de promover mais acessibilidade às pessoas com deficiência ou mobilidade reduzida, proporcionando autonomia e independência. Serviram de suporte teórico autores como </w:t>
      </w:r>
      <w:proofErr w:type="spellStart"/>
      <w:r>
        <w:t>Bersch</w:t>
      </w:r>
      <w:proofErr w:type="spellEnd"/>
      <w:r>
        <w:t xml:space="preserve"> (2006, 2017), Galvão Filho (2008) e Bruce (2022) que falam sobre os recursos e serviços da Tecnologia Assistiva no processo de inclusão escolar. Também foram analisados documentos legais orientadores nacionais. Os resultados da pesquisa mostram a leitura que as políticas públicas nacionais fazem acerca dessa área de conhecimento</w:t>
      </w:r>
      <w:r w:rsidR="00F66782">
        <w:t>, que</w:t>
      </w:r>
      <w:r w:rsidR="005A3764">
        <w:t xml:space="preserve"> está relacionada à educação especial, atendimento educacional </w:t>
      </w:r>
      <w:proofErr w:type="spellStart"/>
      <w:r w:rsidR="005A3764">
        <w:t>especializao</w:t>
      </w:r>
      <w:proofErr w:type="spellEnd"/>
      <w:r w:rsidR="005A3764">
        <w:t xml:space="preserve"> e sala de recursos multifuncionais</w:t>
      </w:r>
      <w:r>
        <w:t>, assim como a importância da disponibilização dos recursos e serviços da Tecnologia Assistiva no processo de inclusão escolar de alunos público-alvo da educação especial.</w:t>
      </w:r>
    </w:p>
    <w:p w:rsidR="00015E1A" w:rsidRDefault="006B7B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b/>
          <w:color w:val="000000"/>
        </w:rPr>
        <w:t>Palavras-chave</w:t>
      </w:r>
      <w:r>
        <w:rPr>
          <w:color w:val="000000"/>
        </w:rPr>
        <w:t xml:space="preserve">: </w:t>
      </w:r>
      <w:r>
        <w:t>Tecnologia Assistiva,</w:t>
      </w:r>
      <w:r>
        <w:rPr>
          <w:color w:val="000000"/>
        </w:rPr>
        <w:t xml:space="preserve"> Educação </w:t>
      </w:r>
      <w:r w:rsidR="00A337AF">
        <w:t>Especial, I</w:t>
      </w:r>
      <w:r>
        <w:t>nclusão.</w:t>
      </w:r>
    </w:p>
    <w:p w:rsidR="00015E1A" w:rsidRDefault="00015E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015E1A" w:rsidRDefault="006B7B6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t>INTRODUÇÃO</w:t>
      </w:r>
    </w:p>
    <w:p w:rsidR="00015E1A" w:rsidRDefault="006B7B65">
      <w:pPr>
        <w:spacing w:line="360" w:lineRule="auto"/>
        <w:ind w:firstLine="708"/>
        <w:jc w:val="both"/>
      </w:pPr>
      <w:r>
        <w:t>A tecnologia está presente no nosso dia a dia por meio de ferramentas que são desenvolvidas com intuito de facilitar e simplificar atividades que ocorrem no cotidiano, através de objetos, computadores e produtos tecnológicos que facilitam no desempenho de determinadas funções.</w:t>
      </w:r>
    </w:p>
    <w:p w:rsidR="00015E1A" w:rsidRDefault="006B7B65">
      <w:pPr>
        <w:spacing w:line="360" w:lineRule="auto"/>
        <w:ind w:firstLine="708"/>
        <w:jc w:val="both"/>
      </w:pPr>
      <w:r>
        <w:t xml:space="preserve">A partir dos avanços tecnológicos, é válido questionar o uso dessa ferramenta e buscar novos caminhos para a contribuição e avanços desses métodos quanto à inclusão social. Nessa perspectiva, é importante conhecer o conceito da Tecnologia Assistiva e como classificá-la, entendendo seu objetivo e a sua importância no processo de inclusão escolar para os alunos público-alvo da Educação especial. </w:t>
      </w:r>
    </w:p>
    <w:p w:rsidR="00015E1A" w:rsidRDefault="00015E1A">
      <w:pPr>
        <w:spacing w:line="360" w:lineRule="auto"/>
        <w:ind w:firstLine="708"/>
        <w:jc w:val="both"/>
      </w:pPr>
    </w:p>
    <w:p w:rsidR="00015E1A" w:rsidRDefault="006B7B65" w:rsidP="00AF7F0E">
      <w:pPr>
        <w:spacing w:before="120" w:after="120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>Tecnologia Assistiva é uma área do conhecimento, de característica           interdisciplinar, que engloba produtos, recursos, metodologias, estratégias, práticas e serviços que objetivam promover a funcionalidade, relacionada à atividade e participação de pessoas com deficiência, incapacidades ou mobilidade reduzida, visando sua autonomia, independência, qualidade de vida e inclusão social”. (CAT, Ata da Reunião VII, SDH/PR, 2007)</w:t>
      </w:r>
    </w:p>
    <w:p w:rsidR="00015E1A" w:rsidRDefault="00015E1A">
      <w:pPr>
        <w:spacing w:line="360" w:lineRule="auto"/>
        <w:jc w:val="both"/>
        <w:rPr>
          <w:sz w:val="20"/>
          <w:szCs w:val="20"/>
        </w:rPr>
      </w:pPr>
    </w:p>
    <w:p w:rsidR="00015E1A" w:rsidRDefault="006B7B65">
      <w:pPr>
        <w:spacing w:line="360" w:lineRule="auto"/>
        <w:ind w:firstLine="720"/>
        <w:jc w:val="both"/>
      </w:pPr>
      <w:r>
        <w:t xml:space="preserve"> Buscando promover mais acessibilidade, à Tecnologia Assistiva é uma área de conhecimento capaz de proporcionar às pessoas com deficiência ou mobilidade reduzida mais autonomia e independência, promovendo recursos simples e mais elaborados, que podem ser adaptados de acordo com as necessidades de cada pessoa, auxiliando no desenvolvimento pessoal e educacional, sendo fundamental no processo de inclusão. </w:t>
      </w:r>
    </w:p>
    <w:p w:rsidR="00015E1A" w:rsidRDefault="00015E1A">
      <w:pPr>
        <w:spacing w:line="360" w:lineRule="auto"/>
        <w:jc w:val="both"/>
        <w:rPr>
          <w:sz w:val="20"/>
          <w:szCs w:val="20"/>
        </w:rPr>
      </w:pPr>
    </w:p>
    <w:p w:rsidR="00015E1A" w:rsidRDefault="00015E1A">
      <w:pPr>
        <w:spacing w:line="360" w:lineRule="auto"/>
        <w:jc w:val="both"/>
        <w:rPr>
          <w:sz w:val="20"/>
          <w:szCs w:val="20"/>
        </w:rPr>
      </w:pPr>
    </w:p>
    <w:p w:rsidR="00015E1A" w:rsidRDefault="006B7B6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t>METODOLOGIA</w:t>
      </w:r>
    </w:p>
    <w:p w:rsidR="00015E1A" w:rsidRDefault="006B7B6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</w:pPr>
      <w:r>
        <w:tab/>
        <w:t>O estudo irá apresentar e fornecer conhecimentos teóricos básicos e legais sobre o papel da Tecnologia Assistiva para a educação de alunos público-alvo da educação especial.</w:t>
      </w:r>
    </w:p>
    <w:p w:rsidR="00015E1A" w:rsidRDefault="006B7B6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</w:pPr>
      <w:r>
        <w:tab/>
        <w:t xml:space="preserve">A pesquisa é de caráter bibliográfico e serão utilizados na pesquisa autores como: </w:t>
      </w:r>
      <w:proofErr w:type="spellStart"/>
      <w:r>
        <w:t>Bersch</w:t>
      </w:r>
      <w:proofErr w:type="spellEnd"/>
      <w:r>
        <w:t xml:space="preserve"> (2006,2017) Galvão Filho (2009) e Bruce (2022), pois conforme Gil (2002) a pesquisa bibliográfica permite que possamos acessar um acervo de informações acerca do objetivo pesquisado, contendo informações em livros, publicações periódicas e impressos diversos.</w:t>
      </w:r>
    </w:p>
    <w:p w:rsidR="00015E1A" w:rsidRDefault="006B7B6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</w:pPr>
      <w:r>
        <w:tab/>
      </w:r>
      <w:r>
        <w:tab/>
        <w:t>Também trata-se de uma pesquisa documental, pois envolve documentos institucionais. Quanto a esta pesquisa, s</w:t>
      </w:r>
      <w:r w:rsidR="00AF7F0E">
        <w:t xml:space="preserve">erão analisados os documentos: </w:t>
      </w:r>
      <w:r>
        <w:t>a Política Nacional de Educação Especial na perspectiva da educação inclusiva. Brasília,</w:t>
      </w:r>
      <w:r w:rsidR="00AF7F0E">
        <w:t xml:space="preserve"> DF, 2008 e </w:t>
      </w:r>
      <w:r>
        <w:t>Resoluçã</w:t>
      </w:r>
      <w:r w:rsidR="00AF7F0E">
        <w:t>o CNE/CEB n°04/2009. Visto que,</w:t>
      </w:r>
      <w:r>
        <w:t xml:space="preserve"> de acordo com Gil (2002, p. 62-3), a pesquisa documental apresenta algumas vantagens por ser “fonte rica e estável de dados”: não implica altos custos, não exige contato com os sujeitos da pesquisa e possibilita uma leitura aprofundada das fontes.</w:t>
      </w:r>
    </w:p>
    <w:p w:rsidR="00015E1A" w:rsidRDefault="00015E1A">
      <w:pPr>
        <w:spacing w:line="360" w:lineRule="auto"/>
      </w:pPr>
    </w:p>
    <w:p w:rsidR="00015E1A" w:rsidRDefault="006B7B65">
      <w:pPr>
        <w:spacing w:line="360" w:lineRule="auto"/>
        <w:rPr>
          <w:b/>
        </w:rPr>
      </w:pPr>
      <w:r>
        <w:rPr>
          <w:b/>
        </w:rPr>
        <w:t>RESULTADOS E/OU DISCUSSÃO</w:t>
      </w:r>
    </w:p>
    <w:p w:rsidR="00015E1A" w:rsidRDefault="006B7B65">
      <w:pPr>
        <w:spacing w:line="360" w:lineRule="auto"/>
        <w:ind w:firstLine="720"/>
        <w:jc w:val="both"/>
      </w:pPr>
      <w:r>
        <w:t>Para a educação, a inclusão escolar é fundamental com vistas a garantir que todos possam frequentar o ambiente escolar, tendo acesso ao ensino regular. É fundamental a inclusão dos alunos da educação especial para que seja garantido a eles o direito à educação, respeitando suas individualidades e buscando promover métodos diferenciados, técnicas e recursos que auxiliam na aprendizagem, e assim, prover a inclusão dentro do espaço escolar.</w:t>
      </w:r>
    </w:p>
    <w:p w:rsidR="00015E1A" w:rsidRDefault="006B7B65">
      <w:pPr>
        <w:spacing w:line="360" w:lineRule="auto"/>
        <w:ind w:firstLine="720"/>
        <w:jc w:val="both"/>
      </w:pPr>
      <w:r>
        <w:t>Nesse contexto, a Tecnologia Assistiva é indispensável no processo de inclusão escolar, podendo auxiliar nas atividades dentro e fora da escola, na busca por autonomia e fazendo com que o indivíduo se sinta incluído através dos recursos e serviços que são utilizados com o objetivo de promover a inclusão dos alunos alvo da educação especial na perspectiva da educação inclusiva.</w:t>
      </w:r>
    </w:p>
    <w:p w:rsidR="00015E1A" w:rsidRDefault="006B7B65">
      <w:pPr>
        <w:spacing w:line="360" w:lineRule="auto"/>
        <w:ind w:firstLine="720"/>
        <w:jc w:val="both"/>
      </w:pPr>
      <w:r>
        <w:t xml:space="preserve">Os recursos e serviços oferecidos pela TA tem o objetivo de promover a independência e autonomia. </w:t>
      </w:r>
      <w:proofErr w:type="spellStart"/>
      <w:r>
        <w:t>Bersch</w:t>
      </w:r>
      <w:proofErr w:type="spellEnd"/>
      <w:r>
        <w:t xml:space="preserve"> (2006) fala que o uso da Tecnologia Assistiva para as práticas educacionais não é simplesmente auxiliar nas atividades. Mas, por intermédio dela é possível participar de forma construtiva no processo de desenvolvimento do aluno.</w:t>
      </w:r>
    </w:p>
    <w:p w:rsidR="00015E1A" w:rsidRDefault="006B7B65">
      <w:pPr>
        <w:spacing w:line="360" w:lineRule="auto"/>
        <w:ind w:firstLine="720"/>
        <w:jc w:val="both"/>
      </w:pPr>
      <w:r>
        <w:t>A TA é um direito da pessoa com deficiência ou mobilidade reduzida e a escola tem o dever de fornecer os recursos e serviços necessários para auxiliar no processo de inclusão, fornecendo também adaptações necessárias para que os alunos tenham êxito em seu processo de desenvolvimento e aprendizagem.</w:t>
      </w:r>
    </w:p>
    <w:p w:rsidR="00015E1A" w:rsidRDefault="006B7B65">
      <w:pPr>
        <w:spacing w:line="360" w:lineRule="auto"/>
        <w:ind w:firstLine="720"/>
        <w:jc w:val="both"/>
      </w:pPr>
      <w:r>
        <w:t>Diferente da educação inclusiva, a educação especial tem seu público–alvo destinado às pessoas com deficiência e surgiu para ser integrada à proposta pedagógica da escola comum.</w:t>
      </w:r>
    </w:p>
    <w:p w:rsidR="00015E1A" w:rsidRDefault="006B7B65">
      <w:pPr>
        <w:spacing w:line="360" w:lineRule="auto"/>
        <w:ind w:firstLine="720"/>
        <w:jc w:val="both"/>
      </w:pPr>
      <w:r>
        <w:t xml:space="preserve"> Diante disso, a educação especial:</w:t>
      </w:r>
    </w:p>
    <w:p w:rsidR="00AF7F0E" w:rsidRDefault="006B7B65" w:rsidP="00AF7F0E">
      <w:pPr>
        <w:spacing w:before="120" w:after="120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É uma modalidade de ensino que perpassa todos os níveis, etapas e modalidades escolares, realiza o atendimento educacional especializado, disponibiliza os recursos e serviços, e orienta quanto à utilização dos recursos e serviços no processo de ensino aprendizagem nas turmas comuns do ensino regular (BRASIL, 2008b, p.21). </w:t>
      </w:r>
    </w:p>
    <w:p w:rsidR="00015E1A" w:rsidRDefault="006B7B65">
      <w:pPr>
        <w:spacing w:line="360" w:lineRule="auto"/>
        <w:ind w:firstLine="720"/>
        <w:jc w:val="both"/>
      </w:pPr>
      <w:r>
        <w:t xml:space="preserve">Observa-se que a educação especial é responsável pelo atendimento educacional especializado, que tem como objetivo oferecer e organizar recursos pedagógicos e de acessibilidade para auxiliar no desenvolvimento da pessoa com deficiência e proporcionar independência dentro e fora da escola. </w:t>
      </w:r>
    </w:p>
    <w:p w:rsidR="00015E1A" w:rsidRDefault="006B7B65">
      <w:pPr>
        <w:spacing w:line="360" w:lineRule="auto"/>
        <w:ind w:firstLine="720"/>
        <w:jc w:val="both"/>
      </w:pPr>
      <w:r>
        <w:t>Na acepção do Decreto no 6.571, de 17 de setembro de 2008, o atendimento educacional especializado é considerado [...]o conjunto de atividades, recursos de acessibilidade e pedagógicos organizados institucionalmente, prestados de forma complementar ou suplementar à formação dos alunos no ensino regular”. No decreto o conceito de AEE também é definido como “recursos de acessibilidade e pedagógico”, incluindo os recursos da Tecnologia Assistiva que devem ser oferecidos através do atendimento educacional especializado.</w:t>
      </w:r>
    </w:p>
    <w:p w:rsidR="00015E1A" w:rsidRDefault="006B7B65">
      <w:pPr>
        <w:spacing w:line="360" w:lineRule="auto"/>
        <w:ind w:firstLine="720"/>
        <w:jc w:val="both"/>
      </w:pPr>
      <w:r>
        <w:t xml:space="preserve">A resolução CNE/CEB n°04/2009, que prioriza um atendimento especializado, institui Diretrizes Operacionais para a Educação Básica, modalidade Educação Especial, focado nas necessidades típicas das pessoas com necessidades especiais. Considera-se no seu </w:t>
      </w:r>
      <w:proofErr w:type="spellStart"/>
      <w:r>
        <w:t>Art</w:t>
      </w:r>
      <w:proofErr w:type="spellEnd"/>
      <w:r>
        <w:t>° 5 que, “O atendimento educacional especializado é realizado, prioritariamente, nas salas de recursos multifuncionais da própria escola ou em outra escola de ensino regular no turno inverso da escolarização”</w:t>
      </w:r>
      <w:r w:rsidR="00AF7F0E">
        <w:t xml:space="preserve">. </w:t>
      </w:r>
    </w:p>
    <w:p w:rsidR="00015E1A" w:rsidRDefault="006B7B65">
      <w:pPr>
        <w:spacing w:line="360" w:lineRule="auto"/>
        <w:ind w:firstLine="720"/>
        <w:jc w:val="both"/>
      </w:pPr>
      <w:r>
        <w:t>Nesse contexto, a Tecnologia Assistiva está diretamente ligada à acessibilidade e, dentro do ambiente escolar, na sala de recursos multifuncionais, os serviços e recursos da TA devem estar presentes. Além das estratégias pedagógicas que precisam ser voltadas para promover a participação e ajudar os alunos com deficiência nas diversas atividades do cotidiano escolar.</w:t>
      </w:r>
    </w:p>
    <w:p w:rsidR="00015E1A" w:rsidRDefault="006B7B65">
      <w:pPr>
        <w:spacing w:line="360" w:lineRule="auto"/>
        <w:ind w:firstLine="720"/>
        <w:jc w:val="both"/>
      </w:pPr>
      <w:r>
        <w:t>Quanto aos recursos da Tecnologia Assistiva, eles podem variar desde objetos simples e de baixo custo quanto equipamentos de alta tecnologia que objetivam auxiliar a pessoa com deficiência. Quanto a isso, Bruce (2022), afirma que:</w:t>
      </w:r>
    </w:p>
    <w:p w:rsidR="00015E1A" w:rsidRPr="00AF7F0E" w:rsidRDefault="006B7B65" w:rsidP="00AF7F0E">
      <w:pPr>
        <w:spacing w:before="120" w:after="120"/>
        <w:ind w:left="2268"/>
        <w:jc w:val="both"/>
        <w:rPr>
          <w:sz w:val="20"/>
          <w:szCs w:val="20"/>
        </w:rPr>
      </w:pPr>
      <w:r w:rsidRPr="00AF7F0E">
        <w:rPr>
          <w:sz w:val="20"/>
          <w:szCs w:val="20"/>
        </w:rPr>
        <w:t>São considerados recursos de Tecnologia Assistiva, desde artefatos simples como uma colher adaptada, uma bengala ou um lápis com uma empunhadura mais grossa para facilitar a preensão, até sofisticados sistemas computadorizados utilizados para proporcionar uma maior independência e qualidade de vida</w:t>
      </w:r>
    </w:p>
    <w:p w:rsidR="00015E1A" w:rsidRDefault="006B7B65">
      <w:pPr>
        <w:spacing w:line="360" w:lineRule="auto"/>
        <w:ind w:firstLine="720"/>
        <w:jc w:val="both"/>
      </w:pPr>
      <w:r>
        <w:t xml:space="preserve">Galvão (2009) e </w:t>
      </w:r>
      <w:proofErr w:type="spellStart"/>
      <w:r>
        <w:t>Bersch</w:t>
      </w:r>
      <w:proofErr w:type="spellEnd"/>
      <w:r>
        <w:t xml:space="preserve"> (2017) falam que a Tecnologia Assistiva pode auxiliar por meio de recursos e serviços simples, através de bengalas, carrinhos, muletas, cadeira de rodas, andadores e outros diversos recursos e serviços que também podem ser desenvolvidos artesanalmente. Esses recursos e serviços contribuem para a mobilidade da pessoa com deficiência e para auxiliar no processo de aprendizagem na sala de aula, proporcionando mais autonomia aos alunos com deficiência.</w:t>
      </w:r>
    </w:p>
    <w:p w:rsidR="00015E1A" w:rsidRDefault="006B7B65">
      <w:pPr>
        <w:spacing w:line="360" w:lineRule="auto"/>
        <w:ind w:firstLine="720"/>
        <w:jc w:val="both"/>
      </w:pPr>
      <w:r>
        <w:t xml:space="preserve">Nessa perspectiva, entende-se que a Tecnologia Assistiva é fundamental no processo de inclusão, promovendo autonomia e independência para as pessoas com deficiência ou mobilidade reduzida que necessitam desse auxílio por meio dos recursos e serviços oferecidos. Além de ser essencial no processo de inclusão escolar, auxiliando no desenvolvimento do ensino e aprendizagem dos alunos público-alvo da Educação especial. </w:t>
      </w:r>
    </w:p>
    <w:p w:rsidR="00015E1A" w:rsidRDefault="00015E1A">
      <w:pPr>
        <w:spacing w:line="360" w:lineRule="auto"/>
        <w:ind w:firstLine="720"/>
        <w:jc w:val="both"/>
      </w:pPr>
    </w:p>
    <w:p w:rsidR="00015E1A" w:rsidRDefault="00015E1A">
      <w:pPr>
        <w:spacing w:line="360" w:lineRule="auto"/>
        <w:ind w:firstLine="720"/>
        <w:jc w:val="both"/>
      </w:pPr>
    </w:p>
    <w:p w:rsidR="00015E1A" w:rsidRDefault="006B7B65">
      <w:pPr>
        <w:spacing w:line="360" w:lineRule="auto"/>
        <w:rPr>
          <w:b/>
          <w:color w:val="000000"/>
        </w:rPr>
      </w:pPr>
      <w:r>
        <w:rPr>
          <w:b/>
        </w:rPr>
        <w:t>CONSIDERAÇÕES FINAIS</w:t>
      </w:r>
    </w:p>
    <w:p w:rsidR="00015E1A" w:rsidRDefault="006B7B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>
        <w:t>Observa-se o nível de abrangência acerca da sua utilização, que tem como principal objetivo auxiliar através dos recursos e serviços que são oferecidos com o intuito de eliminar as barreiras que impossibilitam as pessoas com deficiência a frequentar espaços comuns e de realizar atividades simples do dia a dia. A Tecnologia Assistiva é essencial no processo de inclusão e possibilita a busca pela independência, capaz de proporcionar às pessoas com deficiência a viver plenamente em sociedade.</w:t>
      </w:r>
    </w:p>
    <w:p w:rsidR="00015E1A" w:rsidRDefault="006B7B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>
        <w:t xml:space="preserve">De acordo com os documentos analisados, vimos que a Tecnologia Assistiva é oferecida no âmbito da educação especial, que é responsável pelo atendimento educacional especializado - AEE e deve ser oferecido, preferencialmente através da sala de recursos multifuncionais que é o espaço responsável pela produção da Tecnologia Assistiva. </w:t>
      </w:r>
    </w:p>
    <w:p w:rsidR="00015E1A" w:rsidRDefault="006B7B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>
        <w:t xml:space="preserve"> Sabendo que um dos principais objetivos da Tecnologia Assistiva é promover mais acessibilidade, percebe-se que a TA é fundamental no processo de inclusão escolar, proporcionando ao aluno com deficiência mais autonomia e auxiliando nas atividades por meio desses recursos e serviços que promovem a inclusão.</w:t>
      </w:r>
    </w:p>
    <w:p w:rsidR="00015E1A" w:rsidRDefault="00015E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</w:p>
    <w:p w:rsidR="00015E1A" w:rsidRDefault="006B7B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>
        <w:rPr>
          <w:b/>
          <w:color w:val="000000"/>
        </w:rPr>
        <w:t>REFERÊNCIAS</w:t>
      </w:r>
    </w:p>
    <w:p w:rsidR="00015E1A" w:rsidRDefault="006B7B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BRASIL. </w:t>
      </w:r>
      <w:r>
        <w:rPr>
          <w:b/>
        </w:rPr>
        <w:t>Comitê de Ajudas Técnicas.</w:t>
      </w:r>
      <w:r>
        <w:t xml:space="preserve"> Secretaria Especial dos Direitos Humanos. Ata da VII Reunião do Comitê de Ajudas Técnicas, 2007.</w:t>
      </w:r>
    </w:p>
    <w:p w:rsidR="00015E1A" w:rsidRDefault="00AF7F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_____</w:t>
      </w:r>
      <w:r w:rsidR="006B7B65">
        <w:t xml:space="preserve">. </w:t>
      </w:r>
      <w:r w:rsidR="006B7B65">
        <w:rPr>
          <w:b/>
        </w:rPr>
        <w:t>Política Nacional de Educação Especial na perspectiva da educação inclusiva. Brasília</w:t>
      </w:r>
      <w:r w:rsidR="006B7B65">
        <w:t>, DF, 2008b.</w:t>
      </w:r>
    </w:p>
    <w:p w:rsidR="00015E1A" w:rsidRDefault="00AF7F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_____</w:t>
      </w:r>
      <w:r w:rsidR="006B7B65">
        <w:t xml:space="preserve">. Ministério da Educação. Conselho Nacional de Educação. Câmara de Educação Básica. </w:t>
      </w:r>
      <w:r w:rsidR="006B7B65">
        <w:rPr>
          <w:b/>
        </w:rPr>
        <w:t>Resolução CNE/CEB nº 4</w:t>
      </w:r>
      <w:r w:rsidR="006B7B65">
        <w:t xml:space="preserve">, de 2 de outubro de 2009. </w:t>
      </w:r>
      <w:r w:rsidR="006B7B65">
        <w:rPr>
          <w:b/>
        </w:rPr>
        <w:t>Institui Diretrizes Operacionais para o Atendimento Educacional Especializado na Educação Básica, modalidade Educação Especial.</w:t>
      </w:r>
      <w:r w:rsidR="006B7B65">
        <w:t xml:space="preserve"> Diário Oficial da União, Brasília, DF, 5 out. 2009. Seção 1, p. 17.</w:t>
      </w:r>
    </w:p>
    <w:p w:rsidR="00AF7F0E" w:rsidRDefault="00AF7F0E" w:rsidP="00AF7F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BERSCH, R. </w:t>
      </w:r>
      <w:r>
        <w:rPr>
          <w:b/>
        </w:rPr>
        <w:t>Tecnologia assistiva e educação inclusiva.</w:t>
      </w:r>
      <w:r>
        <w:t xml:space="preserve"> In:</w:t>
      </w:r>
      <w:r>
        <w:rPr>
          <w:b/>
        </w:rPr>
        <w:t xml:space="preserve"> Ensaios Pedagógicos</w:t>
      </w:r>
      <w:r>
        <w:t xml:space="preserve">, Brasília: SEESP/MEC, p. 89-94, 2006. </w:t>
      </w:r>
    </w:p>
    <w:p w:rsidR="00AF7F0E" w:rsidRDefault="00AF7F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BERSCH, R. Introdução a Tecnologias Assistiva. </w:t>
      </w:r>
      <w:r>
        <w:rPr>
          <w:b/>
        </w:rPr>
        <w:t xml:space="preserve">TECNOLOGIA E EDUCAÇÃO. </w:t>
      </w:r>
      <w:r>
        <w:t>P.1-20,Porto Alegre • RS 2017.</w:t>
      </w:r>
    </w:p>
    <w:p w:rsidR="00015E1A" w:rsidRDefault="006B7B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BRUCE, Cristiane dos Santos. </w:t>
      </w:r>
      <w:r>
        <w:rPr>
          <w:b/>
        </w:rPr>
        <w:t>Educação, inclusão e tecnologia assistiva: dimensões políticas implementadas nas escolas públicas pela Secretaria Municipal de Educação de Manaus/AM. 2022.</w:t>
      </w:r>
      <w:r>
        <w:t xml:space="preserve"> Tese (Doutorado em Educação) - Programa de Pós-graduação em Educação, Universidade Fe</w:t>
      </w:r>
      <w:r w:rsidR="00AF7F0E">
        <w:t xml:space="preserve">deral do Amazonas, Manaus, 2022. </w:t>
      </w:r>
    </w:p>
    <w:p w:rsidR="00015E1A" w:rsidRPr="00593CFC" w:rsidRDefault="006B7B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GALVÃO FILHO, </w:t>
      </w:r>
      <w:r>
        <w:rPr>
          <w:b/>
        </w:rPr>
        <w:t>T. A. A Tecnologia Assistiva: de que se trata?</w:t>
      </w:r>
      <w:r>
        <w:t xml:space="preserve"> In: MACHADO, G. J. C.; SOBRAL, M. N. (</w:t>
      </w:r>
      <w:proofErr w:type="spellStart"/>
      <w:r>
        <w:t>Orgs</w:t>
      </w:r>
      <w:proofErr w:type="spellEnd"/>
      <w:r>
        <w:t>.). Conexões: educação, comunicação, inclusão e interculturalidade. 1 ed. Porto Alegre: Redes Editora, p. 207-235, 2009.</w:t>
      </w:r>
    </w:p>
    <w:sectPr w:rsidR="00015E1A" w:rsidRPr="00593CFC" w:rsidSect="0090741E">
      <w:headerReference w:type="default" r:id="rId8"/>
      <w:footerReference w:type="default" r:id="rId9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62EE" w:rsidRDefault="003862EE">
      <w:r>
        <w:separator/>
      </w:r>
    </w:p>
  </w:endnote>
  <w:endnote w:type="continuationSeparator" w:id="0">
    <w:p w:rsidR="003862EE" w:rsidRDefault="0038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5E1A" w:rsidRDefault="00015E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62EE" w:rsidRDefault="003862EE">
      <w:r>
        <w:separator/>
      </w:r>
    </w:p>
  </w:footnote>
  <w:footnote w:type="continuationSeparator" w:id="0">
    <w:p w:rsidR="003862EE" w:rsidRDefault="003862EE">
      <w:r>
        <w:continuationSeparator/>
      </w:r>
    </w:p>
  </w:footnote>
  <w:footnote w:id="1">
    <w:p w:rsidR="00015E1A" w:rsidRDefault="006B7B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593CFC">
        <w:rPr>
          <w:color w:val="000000"/>
          <w:sz w:val="20"/>
          <w:szCs w:val="20"/>
        </w:rPr>
        <w:t xml:space="preserve">Graduanda do </w:t>
      </w:r>
      <w:r w:rsidR="00E94FFA">
        <w:rPr>
          <w:color w:val="000000"/>
          <w:sz w:val="20"/>
          <w:szCs w:val="20"/>
        </w:rPr>
        <w:t xml:space="preserve">curso de Pedagogia, da </w:t>
      </w:r>
      <w:r w:rsidR="00593CFC">
        <w:rPr>
          <w:color w:val="000000"/>
          <w:sz w:val="20"/>
          <w:szCs w:val="20"/>
        </w:rPr>
        <w:t>Un</w:t>
      </w:r>
      <w:r w:rsidR="00E94FFA">
        <w:rPr>
          <w:color w:val="000000"/>
          <w:sz w:val="20"/>
          <w:szCs w:val="20"/>
        </w:rPr>
        <w:t xml:space="preserve">iversidade Federal do Amazonas – UFAM. </w:t>
      </w:r>
    </w:p>
  </w:footnote>
  <w:footnote w:id="2">
    <w:p w:rsidR="00E94FFA" w:rsidRPr="00E94FFA" w:rsidRDefault="00593CFC" w:rsidP="00E94FFA">
      <w:pP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E94FFA" w:rsidRPr="00E94FFA">
        <w:rPr>
          <w:color w:val="000000"/>
          <w:sz w:val="20"/>
          <w:szCs w:val="20"/>
        </w:rPr>
        <w:t>Doutora em Educação. Professora Associado IV – DTF/UFAM. Coordenadora do Núcleo de Estudos e</w:t>
      </w:r>
    </w:p>
    <w:p w:rsidR="00593CFC" w:rsidRDefault="00E94FFA" w:rsidP="00E94FFA">
      <w:pPr>
        <w:jc w:val="both"/>
        <w:rPr>
          <w:color w:val="000000"/>
          <w:sz w:val="20"/>
          <w:szCs w:val="20"/>
        </w:rPr>
      </w:pPr>
      <w:r w:rsidRPr="00E94FFA">
        <w:rPr>
          <w:color w:val="000000"/>
          <w:sz w:val="20"/>
          <w:szCs w:val="20"/>
        </w:rPr>
        <w:t>Pesquisas em Psicopedagogia Diferencial – NEPPD/UFAM.</w:t>
      </w:r>
    </w:p>
  </w:footnote>
  <w:footnote w:id="3">
    <w:p w:rsidR="00593CFC" w:rsidRPr="00E94FFA" w:rsidRDefault="00593CFC" w:rsidP="00593CFC">
      <w:pP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>Doutora em Educação. Pr</w:t>
      </w:r>
      <w:r w:rsidR="00E94FFA">
        <w:rPr>
          <w:color w:val="000000"/>
          <w:sz w:val="20"/>
          <w:szCs w:val="20"/>
        </w:rPr>
        <w:t xml:space="preserve">ofessora na </w:t>
      </w:r>
      <w:r w:rsidR="00E94FFA" w:rsidRPr="00E94FFA">
        <w:rPr>
          <w:color w:val="000000"/>
          <w:sz w:val="20"/>
          <w:szCs w:val="20"/>
        </w:rPr>
        <w:t>Se</w:t>
      </w:r>
      <w:r w:rsidR="00E94FFA" w:rsidRPr="00E94FFA">
        <w:rPr>
          <w:sz w:val="20"/>
          <w:szCs w:val="20"/>
        </w:rPr>
        <w:t xml:space="preserve">cretaria de Estado de Educação e Qualidade de Ensino do Amazonas </w:t>
      </w:r>
      <w:r w:rsidR="00E94FFA">
        <w:rPr>
          <w:sz w:val="20"/>
          <w:szCs w:val="20"/>
        </w:rPr>
        <w:t>–</w:t>
      </w:r>
      <w:r w:rsidR="00E94FFA" w:rsidRPr="00E94FFA">
        <w:rPr>
          <w:sz w:val="20"/>
          <w:szCs w:val="20"/>
        </w:rPr>
        <w:t> SEDUC</w:t>
      </w:r>
      <w:r w:rsidR="00E94FFA">
        <w:rPr>
          <w:sz w:val="20"/>
          <w:szCs w:val="20"/>
        </w:rPr>
        <w:t>. Pesquisadora no Núcleo de Estudos e Pesquisas em Psicopedagogia Diferencial – NEPPD</w:t>
      </w:r>
      <w:r w:rsidR="00E94FFA" w:rsidRPr="00E94FFA">
        <w:rPr>
          <w:color w:val="000000"/>
          <w:sz w:val="20"/>
          <w:szCs w:val="20"/>
        </w:rPr>
        <w:t>/UFAM.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5E1A" w:rsidRDefault="00015E1A"/>
  <w:p w:rsidR="00015E1A" w:rsidRDefault="00015E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1A"/>
    <w:rsid w:val="00015E1A"/>
    <w:rsid w:val="003862EE"/>
    <w:rsid w:val="004C014B"/>
    <w:rsid w:val="00593CFC"/>
    <w:rsid w:val="005A3764"/>
    <w:rsid w:val="006B7B65"/>
    <w:rsid w:val="0090741E"/>
    <w:rsid w:val="00A337AF"/>
    <w:rsid w:val="00AF3094"/>
    <w:rsid w:val="00AF7F0E"/>
    <w:rsid w:val="00B338F1"/>
    <w:rsid w:val="00E94FFA"/>
    <w:rsid w:val="00F66782"/>
    <w:rsid w:val="00F83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B06624-666D-B440-AD1F-66554854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">
    <w:name w:val="Emphasis"/>
    <w:basedOn w:val="Fontepargpadro"/>
    <w:uiPriority w:val="20"/>
    <w:qFormat/>
    <w:rsid w:val="00E94F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the.yasmine.thais@gmail.com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PtRy9MI7yv1+nm74fuGEDqcf4g==">CgMxLjAyDmguZWpoMm84OGVxa3NlMg5oLmIzdHF2NDZqaGR5ZDIIaC5namRneHMyDmgucmNtemc5OWwzaDc3OAByITFJMm9aREh1N3FXNkNyaVA0R1JZei1lbi1maTg2dTN4YQ==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1679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cp:lastModifiedBy>the.yasmine.thais@gmail.com</cp:lastModifiedBy>
  <cp:revision>2</cp:revision>
  <dcterms:created xsi:type="dcterms:W3CDTF">2023-07-06T17:40:00Z</dcterms:created>
  <dcterms:modified xsi:type="dcterms:W3CDTF">2023-07-06T17:40:00Z</dcterms:modified>
</cp:coreProperties>
</file>