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6F" w:rsidRDefault="00071C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INFOPET</w:t>
      </w:r>
      <w:r w:rsidR="00A8018C">
        <w:rPr>
          <w:rFonts w:ascii="Times New Roman" w:eastAsia="Times New Roman" w:hAnsi="Times New Roman" w:cs="Times New Roman"/>
          <w:b/>
          <w:sz w:val="24"/>
          <w:szCs w:val="24"/>
        </w:rPr>
        <w:t xml:space="preserve"> - Informar para integrar</w:t>
      </w:r>
    </w:p>
    <w:p w:rsidR="00F8736F" w:rsidRDefault="00F873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36F" w:rsidRDefault="00A8018C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 (as): Andrea Cruz da Silva dos Santos de Souza (andreas@alunos.utfpr.edu.br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Rebolho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Thompson,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Dennis Lima de Noronha,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Fernanda Gama Cerqueira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Gabriel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Michalichen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Girlaine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Brito, Gregory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Hendrigo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Ridolfi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Pinheiro,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Minozzo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Marcus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Ovidio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Freitas Pereira, Naiara Alves Felipe, Pamela Beatriz de Souza, Thiago Maria Proença Almeida </w:t>
      </w:r>
    </w:p>
    <w:p w:rsidR="00F8736F" w:rsidRDefault="00A801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(a):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Tessaro</w:t>
      </w:r>
      <w:proofErr w:type="spellEnd"/>
    </w:p>
    <w:p w:rsidR="00F8736F" w:rsidRDefault="00F873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36F" w:rsidRDefault="00A801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de Educação Tutori</w:t>
      </w:r>
      <w:r>
        <w:rPr>
          <w:rFonts w:ascii="Times New Roman" w:eastAsia="Times New Roman" w:hAnsi="Times New Roman" w:cs="Times New Roman"/>
          <w:sz w:val="24"/>
          <w:szCs w:val="24"/>
        </w:rPr>
        <w:t>al de Engenharia Florestal da Universidade Tecnológica Federal do Paraná (PET/EF/UTFPR)</w:t>
      </w:r>
    </w:p>
    <w:p w:rsidR="00F8736F" w:rsidRDefault="00F873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736F" w:rsidRDefault="00A80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Resumo:</w:t>
      </w:r>
    </w:p>
    <w:p w:rsidR="00F8736F" w:rsidRDefault="00A8018C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investigação de um fenômeno social é um desafio maior do que a investigação de um objeto físico à medida que se busca compreender uma realidade da qual o 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humano é agente (MELO; CRUZ, 2014). Sob o mesmo ponto de vista, compreender o ser humano da melhor forma é englobar em conversas informais e claras, demonstrando razões de se debater, compartilhando informações e aproximação com o próximo.</w:t>
      </w:r>
    </w:p>
    <w:p w:rsidR="00F8736F" w:rsidRDefault="00A801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conversa segu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Moura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al.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Lima (2014)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um espaço de formação, troca de experiências, confraternização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 xml:space="preserve"> e 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abafo, </w:t>
      </w:r>
      <w:r>
        <w:rPr>
          <w:rFonts w:ascii="Times New Roman" w:eastAsia="Times New Roman" w:hAnsi="Times New Roman" w:cs="Times New Roman"/>
          <w:sz w:val="24"/>
          <w:szCs w:val="24"/>
        </w:rPr>
        <w:t>razão p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 xml:space="preserve">ela qual </w:t>
      </w:r>
      <w:r>
        <w:rPr>
          <w:rFonts w:ascii="Times New Roman" w:eastAsia="Times New Roman" w:hAnsi="Times New Roman" w:cs="Times New Roman"/>
          <w:sz w:val="24"/>
          <w:szCs w:val="24"/>
        </w:rPr>
        <w:t>a Roda de Conversa surge como uma forma de reviver o prazer da troca e de produzir dados ricos em conteú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e significado para a pesquisa na área de educação.  No contexto da Roda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Conversa, o diálogo é um momento singular de partilha, uma vez que pressupõe um exercício de escuta e fala. Da mesma forma, a conversa muda caminhos, forja opiniões, razão por 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no processo de escolha de se debater, opinar, discutir ideias, aproximando os indivíduos em conversas informais, tanto para se falar questões de cunho social, econômico, de saúde mental e experiências e trajetórias. </w:t>
      </w:r>
    </w:p>
    <w:p w:rsidR="00F8736F" w:rsidRDefault="00A801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contexto, o grupo PET Engenhari</w:t>
      </w:r>
      <w:r>
        <w:rPr>
          <w:rFonts w:ascii="Times New Roman" w:eastAsia="Times New Roman" w:hAnsi="Times New Roman" w:cs="Times New Roman"/>
          <w:sz w:val="24"/>
          <w:szCs w:val="24"/>
        </w:rPr>
        <w:t>a Florestal (PET-EF) da Universidade Tecnológica Federal do Paraná, C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>ampus Dois Vizinhos (UTFPR-DV),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desenvolveu o INFOPET, cujo objetivo é expor conversas e experiências de vida de uma maneira informal atingindo o maior número possível de discentes e 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vidores, buscando, auxiliar a minimizar as cargas dentro do mundo acadêmico, podendo assim desenvolver-se e integrar-se perante a universidade e 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sociedade. </w:t>
      </w:r>
    </w:p>
    <w:p w:rsidR="00F8736F" w:rsidRDefault="00A8018C" w:rsidP="00F83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isso, após a discussão da proposta em reuniões do grupo PET-EF, foram elencados temas 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ados pertinentes e a partir disso, selecionadas e convidadas pessoas com experiências para retratá-las perante a comunidade acadêmica composta por alunos e servidores. Foram realizadas ao longo do segundo semestre de 2019, três seções do </w:t>
      </w:r>
      <w:r w:rsidR="001510E8">
        <w:rPr>
          <w:rFonts w:ascii="Times New Roman" w:eastAsia="Times New Roman" w:hAnsi="Times New Roman" w:cs="Times New Roman"/>
          <w:sz w:val="24"/>
          <w:szCs w:val="24"/>
        </w:rPr>
        <w:t xml:space="preserve">INFOPET </w:t>
      </w:r>
      <w:r>
        <w:rPr>
          <w:rFonts w:ascii="Times New Roman" w:eastAsia="Times New Roman" w:hAnsi="Times New Roman" w:cs="Times New Roman"/>
          <w:sz w:val="24"/>
          <w:szCs w:val="24"/>
        </w:rPr>
        <w:t>com duraçã</w:t>
      </w:r>
      <w:r>
        <w:rPr>
          <w:rFonts w:ascii="Times New Roman" w:eastAsia="Times New Roman" w:hAnsi="Times New Roman" w:cs="Times New Roman"/>
          <w:sz w:val="24"/>
          <w:szCs w:val="24"/>
        </w:rPr>
        <w:t>o de 30 minutos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 xml:space="preserve"> cada</w:t>
      </w:r>
      <w:r>
        <w:rPr>
          <w:rFonts w:ascii="Times New Roman" w:eastAsia="Times New Roman" w:hAnsi="Times New Roman" w:cs="Times New Roman"/>
          <w:sz w:val="24"/>
          <w:szCs w:val="24"/>
        </w:rPr>
        <w:t>, em que o convidado interlocutor apresentou sua ideia e experiência e, em seguida, era aberto espaço para a roda de conversa para que os demais pudessem expor sua</w:t>
      </w:r>
      <w:r w:rsidR="001510E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percepções e/ou realizar questionamentos. </w:t>
      </w:r>
      <w:r>
        <w:rPr>
          <w:rFonts w:ascii="Times New Roman" w:eastAsia="Times New Roman" w:hAnsi="Times New Roman" w:cs="Times New Roman"/>
          <w:sz w:val="24"/>
          <w:szCs w:val="24"/>
        </w:rPr>
        <w:t>Nas edições realizadas foram obtid</w:t>
      </w:r>
      <w:r>
        <w:rPr>
          <w:rFonts w:ascii="Times New Roman" w:eastAsia="Times New Roman" w:hAnsi="Times New Roman" w:cs="Times New Roman"/>
          <w:sz w:val="24"/>
          <w:szCs w:val="24"/>
        </w:rPr>
        <w:t>os excelentes resultados, pois os temas escolhidos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foram direcionados para demandas da comunidade acadêmica, despertando muito interesse do público universitário em geral, que vem a encaixar-se em situações vivenciadas no cotidiano de cada participante.</w:t>
      </w:r>
    </w:p>
    <w:p w:rsidR="00F8736F" w:rsidRDefault="00A801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primeira palestra do </w:t>
      </w:r>
      <w:r w:rsidR="001510E8">
        <w:rPr>
          <w:rFonts w:ascii="Times New Roman" w:eastAsia="Times New Roman" w:hAnsi="Times New Roman" w:cs="Times New Roman"/>
          <w:sz w:val="24"/>
          <w:szCs w:val="24"/>
        </w:rPr>
        <w:t>INFOPE</w:t>
      </w:r>
      <w:r w:rsidR="00071C8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ministrada pelo Professor Dr. Frederico Márcio Corrêa Vieira, foi abordado o tema “Recalculando a rota - A resiliência no mundo acadêmico”, a qual foi marcante por ressaltar a importância de sabermos nos adaptar a inesperado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imprevistos que possam surgir em nossas vidas, os quais muitas vezes são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difícil superação, 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>porém é necessário adaptar-se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situação, sempre buscando soluções para superar qualquer dificuldade.</w:t>
      </w:r>
    </w:p>
    <w:p w:rsidR="00F8736F" w:rsidRDefault="00A801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segunda edição foi marcada pela presença do egresso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PET-EF, Henrique Moura, o qual ressaltou todos seus importantes passos 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 trajetória acadêmica que lhe possibilit</w:t>
      </w:r>
      <w:r w:rsidR="00F8310E">
        <w:rPr>
          <w:rFonts w:ascii="Times New Roman" w:eastAsia="Times New Roman" w:hAnsi="Times New Roman" w:cs="Times New Roman"/>
          <w:sz w:val="24"/>
          <w:szCs w:val="24"/>
        </w:rPr>
        <w:t>aram o ingresso em um curso de d</w:t>
      </w:r>
      <w:r>
        <w:rPr>
          <w:rFonts w:ascii="Times New Roman" w:eastAsia="Times New Roman" w:hAnsi="Times New Roman" w:cs="Times New Roman"/>
          <w:sz w:val="24"/>
          <w:szCs w:val="24"/>
        </w:rPr>
        <w:t>outorado sem a necessidade de realização de um mestrado. Este momento foi de grande valia para o público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resente, pois o palestrante ressaltou as principais dificuldades que encontrou durante sua graduação, as </w:t>
      </w:r>
      <w:r w:rsidR="006B3489">
        <w:rPr>
          <w:rFonts w:ascii="Times New Roman" w:eastAsia="Times New Roman" w:hAnsi="Times New Roman" w:cs="Times New Roman"/>
          <w:sz w:val="24"/>
          <w:szCs w:val="24"/>
        </w:rPr>
        <w:t xml:space="preserve">quais </w:t>
      </w:r>
      <w:r>
        <w:rPr>
          <w:rFonts w:ascii="Times New Roman" w:eastAsia="Times New Roman" w:hAnsi="Times New Roman" w:cs="Times New Roman"/>
          <w:sz w:val="24"/>
          <w:szCs w:val="24"/>
        </w:rPr>
        <w:t>normalmente encaixam-se ao cotidiano de muitos presentes, mostrando que muitas situações podem ser superadas através da persistência e luta de cada um.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36F" w:rsidRDefault="006B34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terceira edição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intitulada “O Negro na Universidade”, foi pensada a data alusiva do dia da Consciência Negra, um tema de grande relevância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a sociedade e 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>dentro de uma instituição de ensino superior. Para esta edição, foi organizada uma roda de conversa, onde várias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pessoas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de forma voluntária acabaram expondo ao público presente suas experiências de discriminaç</w:t>
      </w:r>
      <w:r>
        <w:rPr>
          <w:rFonts w:ascii="Times New Roman" w:eastAsia="Times New Roman" w:hAnsi="Times New Roman" w:cs="Times New Roman"/>
          <w:sz w:val="24"/>
          <w:szCs w:val="24"/>
        </w:rPr>
        <w:t>ão vivenciadas dentro e fora da universidade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devido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cor de sua pele. Entre as e</w:t>
      </w:r>
      <w:r>
        <w:rPr>
          <w:rFonts w:ascii="Times New Roman" w:eastAsia="Times New Roman" w:hAnsi="Times New Roman" w:cs="Times New Roman"/>
          <w:sz w:val="24"/>
          <w:szCs w:val="24"/>
        </w:rPr>
        <w:t>dições, destaca-se que este foi um dos assuntos mais marcantes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, pois em 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>várias situações os participantes alegaram q</w:t>
      </w:r>
      <w:r>
        <w:rPr>
          <w:rFonts w:ascii="Times New Roman" w:eastAsia="Times New Roman" w:hAnsi="Times New Roman" w:cs="Times New Roman"/>
          <w:sz w:val="24"/>
          <w:szCs w:val="24"/>
        </w:rPr>
        <w:t>ue nunca tiveram um espaço para a exposição e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desabafados </w:t>
      </w:r>
      <w:proofErr w:type="gramStart"/>
      <w:r w:rsidR="00A8018C">
        <w:rPr>
          <w:rFonts w:ascii="Times New Roman" w:eastAsia="Times New Roman" w:hAnsi="Times New Roman" w:cs="Times New Roman"/>
          <w:sz w:val="24"/>
          <w:szCs w:val="24"/>
        </w:rPr>
        <w:t>sob determinadas</w:t>
      </w:r>
      <w:proofErr w:type="gramEnd"/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situações vivenciadas. Esta experiência impactou positivamente os presentes, de modo geral, levando a uma reflexão sobre suas posturas 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>em situações como estas dentro ou fora da Universidade.</w:t>
      </w:r>
    </w:p>
    <w:p w:rsidR="00F8736F" w:rsidRDefault="006B34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Analisando o gráfico </w:t>
      </w:r>
      <w:proofErr w:type="gramStart"/>
      <w:r w:rsidR="00A8018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observa-se o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total de participantes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cada 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tema,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quais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atrairam</w:t>
      </w:r>
      <w:proofErr w:type="spellEnd"/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o interesse de muitos alunos dos cursos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destacando-se 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os cursos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>Engenharia Flore</w:t>
      </w:r>
      <w:r>
        <w:rPr>
          <w:rFonts w:ascii="Times New Roman" w:eastAsia="Times New Roman" w:hAnsi="Times New Roman" w:cs="Times New Roman"/>
          <w:sz w:val="24"/>
          <w:szCs w:val="24"/>
        </w:rPr>
        <w:t>stal, Agronomia, Zootecnia, Engenharia</w:t>
      </w:r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8018C">
        <w:rPr>
          <w:rFonts w:ascii="Times New Roman" w:eastAsia="Times New Roman" w:hAnsi="Times New Roman" w:cs="Times New Roman"/>
          <w:sz w:val="24"/>
          <w:szCs w:val="24"/>
        </w:rPr>
        <w:t>Bioprocessos</w:t>
      </w:r>
      <w:proofErr w:type="spellEnd"/>
      <w:r w:rsidR="00A8018C">
        <w:rPr>
          <w:rFonts w:ascii="Times New Roman" w:eastAsia="Times New Roman" w:hAnsi="Times New Roman" w:cs="Times New Roman"/>
          <w:sz w:val="24"/>
          <w:szCs w:val="24"/>
        </w:rPr>
        <w:t xml:space="preserve"> e Biotecnologia, </w:t>
      </w:r>
      <w:r>
        <w:rPr>
          <w:rFonts w:ascii="Times New Roman" w:eastAsia="Times New Roman" w:hAnsi="Times New Roman" w:cs="Times New Roman"/>
          <w:sz w:val="24"/>
          <w:szCs w:val="24"/>
        </w:rPr>
        <w:t>Ciências Biológicas e mestrandos de diferentes cursos.</w:t>
      </w:r>
    </w:p>
    <w:p w:rsidR="00F8736F" w:rsidRDefault="00F873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36F" w:rsidRDefault="00A8018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Gráfico 1 </w:t>
      </w:r>
      <w:r w:rsidR="001510E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0E8">
        <w:rPr>
          <w:rFonts w:ascii="Times New Roman" w:eastAsia="Times New Roman" w:hAnsi="Times New Roman" w:cs="Times New Roman"/>
          <w:sz w:val="24"/>
          <w:szCs w:val="24"/>
        </w:rPr>
        <w:t xml:space="preserve">Total de </w:t>
      </w:r>
      <w:r>
        <w:rPr>
          <w:rFonts w:ascii="Times New Roman" w:eastAsia="Times New Roman" w:hAnsi="Times New Roman" w:cs="Times New Roman"/>
          <w:sz w:val="24"/>
          <w:szCs w:val="24"/>
        </w:rPr>
        <w:t>participantes por tema</w:t>
      </w:r>
      <w:r w:rsidR="001510E8">
        <w:rPr>
          <w:rFonts w:ascii="Times New Roman" w:eastAsia="Times New Roman" w:hAnsi="Times New Roman" w:cs="Times New Roman"/>
          <w:sz w:val="24"/>
          <w:szCs w:val="24"/>
        </w:rPr>
        <w:t xml:space="preserve"> apresentado no INFOPET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36F" w:rsidRDefault="00A8018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986088" cy="17195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1719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36F" w:rsidRDefault="00A8018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Autores, 2020.</w:t>
      </w:r>
    </w:p>
    <w:p w:rsidR="00F8736F" w:rsidRDefault="00F873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36F" w:rsidRDefault="00A801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cada edição o </w:t>
      </w:r>
      <w:r w:rsidR="001510E8">
        <w:rPr>
          <w:rFonts w:ascii="Times New Roman" w:eastAsia="Times New Roman" w:hAnsi="Times New Roman" w:cs="Times New Roman"/>
          <w:sz w:val="24"/>
          <w:szCs w:val="24"/>
        </w:rPr>
        <w:t>INFOPET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vem ganhando mais credibilidade perante a comunidade acadêmica, por promover um espaço para discussão de temas relevantes e para a </w:t>
      </w:r>
      <w:r>
        <w:rPr>
          <w:rFonts w:ascii="Times New Roman" w:eastAsia="Times New Roman" w:hAnsi="Times New Roman" w:cs="Times New Roman"/>
          <w:sz w:val="24"/>
          <w:szCs w:val="24"/>
        </w:rPr>
        <w:t>aproxim</w:t>
      </w:r>
      <w:r w:rsidR="001510E8">
        <w:rPr>
          <w:rFonts w:ascii="Times New Roman" w:eastAsia="Times New Roman" w:hAnsi="Times New Roman" w:cs="Times New Roman"/>
          <w:sz w:val="24"/>
          <w:szCs w:val="24"/>
        </w:rPr>
        <w:t xml:space="preserve">ação e integração de pessoas, </w:t>
      </w:r>
      <w:r>
        <w:rPr>
          <w:rFonts w:ascii="Times New Roman" w:eastAsia="Times New Roman" w:hAnsi="Times New Roman" w:cs="Times New Roman"/>
          <w:sz w:val="24"/>
          <w:szCs w:val="24"/>
        </w:rPr>
        <w:t>atingindo um excelente público, cumprindo seu objetivo.</w:t>
      </w:r>
      <w:r w:rsidR="00071C82">
        <w:rPr>
          <w:rFonts w:ascii="Times New Roman" w:eastAsia="Times New Roman" w:hAnsi="Times New Roman" w:cs="Times New Roman"/>
          <w:sz w:val="24"/>
          <w:szCs w:val="24"/>
        </w:rPr>
        <w:t xml:space="preserve"> Frente a estes resultados, a proposta continuará a ser desenvolvida no ano de 2020, trazendo novos temas de relevância para a comunidade acadêmica</w:t>
      </w:r>
      <w:bookmarkStart w:id="0" w:name="_GoBack"/>
      <w:bookmarkEnd w:id="0"/>
      <w:r w:rsidR="00071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36F" w:rsidRDefault="00F873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36F" w:rsidRDefault="00A80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z w:val="24"/>
          <w:szCs w:val="24"/>
        </w:rPr>
        <w:t>rências</w:t>
      </w:r>
    </w:p>
    <w:p w:rsidR="00F8736F" w:rsidRDefault="00A801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MELO,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M. C. H. de; CRUZ, G. de C</w:t>
      </w:r>
      <w:r>
        <w:rPr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Roda de conversa: Uma proposta metodológica para a construção de um espaço de diálogo no ensino médio</w:t>
      </w:r>
      <w:r>
        <w:rPr>
          <w:rFonts w:ascii="Times New Roman" w:eastAsia="Times New Roman" w:hAnsi="Times New Roman" w:cs="Times New Roman"/>
          <w:sz w:val="24"/>
          <w:szCs w:val="24"/>
        </w:rPr>
        <w:t>. Revista: Imagens da Educação, v. 4, n. 2, p. 31-39, 2014.</w:t>
      </w:r>
    </w:p>
    <w:p w:rsidR="00F8736F" w:rsidRDefault="00A80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MOURA, A. F.; LIMA, G.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reinvenção da roda: roda de conversa: Um instrumento metodológico possível. </w:t>
      </w:r>
      <w:r>
        <w:rPr>
          <w:rFonts w:ascii="Times New Roman" w:eastAsia="Times New Roman" w:hAnsi="Times New Roman" w:cs="Times New Roman"/>
          <w:sz w:val="24"/>
          <w:szCs w:val="24"/>
        </w:rPr>
        <w:t>João Pessoa: Revista Tema Educação, v.23, n.1, p. 98-106, 2014.</w:t>
      </w:r>
    </w:p>
    <w:p w:rsidR="00F8736F" w:rsidRDefault="00F873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736F" w:rsidRDefault="00F873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8736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8C" w:rsidRDefault="00A8018C">
      <w:pPr>
        <w:spacing w:line="240" w:lineRule="auto"/>
      </w:pPr>
      <w:r>
        <w:separator/>
      </w:r>
    </w:p>
  </w:endnote>
  <w:endnote w:type="continuationSeparator" w:id="0">
    <w:p w:rsidR="00A8018C" w:rsidRDefault="00A80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8C" w:rsidRDefault="00A8018C">
      <w:pPr>
        <w:spacing w:line="240" w:lineRule="auto"/>
      </w:pPr>
      <w:r>
        <w:separator/>
      </w:r>
    </w:p>
  </w:footnote>
  <w:footnote w:type="continuationSeparator" w:id="0">
    <w:p w:rsidR="00A8018C" w:rsidRDefault="00A80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6F" w:rsidRDefault="00F873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36F"/>
    <w:rsid w:val="00071C82"/>
    <w:rsid w:val="001510E8"/>
    <w:rsid w:val="006B3489"/>
    <w:rsid w:val="00A8018C"/>
    <w:rsid w:val="00F8310E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professor</cp:lastModifiedBy>
  <cp:revision>5</cp:revision>
  <dcterms:created xsi:type="dcterms:W3CDTF">2020-03-01T13:08:00Z</dcterms:created>
  <dcterms:modified xsi:type="dcterms:W3CDTF">2020-03-01T13:22:00Z</dcterms:modified>
</cp:coreProperties>
</file>