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5691F2" w14:textId="08AAD8D6" w:rsidR="00D46ED6" w:rsidRPr="007932B2" w:rsidRDefault="00A043AE" w:rsidP="00DB4524">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A relação entre a S</w:t>
      </w:r>
      <w:r w:rsidR="00E86961">
        <w:rPr>
          <w:rFonts w:ascii="Times New Roman" w:hAnsi="Times New Roman" w:cs="Times New Roman"/>
          <w:b/>
          <w:bCs/>
          <w:sz w:val="24"/>
          <w:szCs w:val="24"/>
        </w:rPr>
        <w:t>índrome de Down e as leuce</w:t>
      </w:r>
      <w:bookmarkStart w:id="0" w:name="_GoBack"/>
      <w:bookmarkEnd w:id="0"/>
      <w:r w:rsidR="00E86961">
        <w:rPr>
          <w:rFonts w:ascii="Times New Roman" w:hAnsi="Times New Roman" w:cs="Times New Roman"/>
          <w:b/>
          <w:bCs/>
          <w:sz w:val="24"/>
          <w:szCs w:val="24"/>
        </w:rPr>
        <w:t>mias</w:t>
      </w:r>
      <w:r w:rsidR="00FE76B0">
        <w:rPr>
          <w:rFonts w:ascii="Times New Roman" w:hAnsi="Times New Roman" w:cs="Times New Roman"/>
          <w:b/>
          <w:bCs/>
          <w:sz w:val="24"/>
          <w:szCs w:val="24"/>
        </w:rPr>
        <w:t>: uma revisão de literatura</w:t>
      </w:r>
    </w:p>
    <w:p w14:paraId="7CEA1402" w14:textId="77777777" w:rsidR="00620D1C" w:rsidRPr="007932B2" w:rsidRDefault="00620D1C" w:rsidP="00DB4524">
      <w:pPr>
        <w:spacing w:after="0" w:line="360" w:lineRule="auto"/>
        <w:jc w:val="center"/>
        <w:rPr>
          <w:rFonts w:ascii="Times New Roman" w:hAnsi="Times New Roman" w:cs="Times New Roman"/>
          <w:sz w:val="24"/>
          <w:szCs w:val="24"/>
        </w:rPr>
      </w:pPr>
    </w:p>
    <w:p w14:paraId="77FB999F" w14:textId="2C6A6752" w:rsidR="00FE76B0" w:rsidRPr="00C81D5B" w:rsidRDefault="00FE76B0" w:rsidP="00FE76B0">
      <w:pPr>
        <w:spacing w:after="0" w:line="240" w:lineRule="auto"/>
        <w:jc w:val="both"/>
        <w:rPr>
          <w:rFonts w:ascii="Times New Roman" w:hAnsi="Times New Roman" w:cs="Times New Roman"/>
          <w:sz w:val="24"/>
          <w:szCs w:val="24"/>
          <w:vertAlign w:val="superscript"/>
        </w:rPr>
      </w:pPr>
      <w:r w:rsidRPr="00C81D5B">
        <w:rPr>
          <w:rFonts w:ascii="Times New Roman" w:hAnsi="Times New Roman" w:cs="Times New Roman"/>
          <w:sz w:val="24"/>
          <w:szCs w:val="24"/>
        </w:rPr>
        <w:t xml:space="preserve">Danielle Correia Furtado¹*; Fernanda Clara da Silva¹; </w:t>
      </w:r>
      <w:proofErr w:type="spellStart"/>
      <w:r w:rsidRPr="00C81D5B">
        <w:rPr>
          <w:rFonts w:ascii="Times New Roman" w:hAnsi="Times New Roman" w:cs="Times New Roman"/>
          <w:sz w:val="24"/>
          <w:szCs w:val="24"/>
        </w:rPr>
        <w:t>Millena</w:t>
      </w:r>
      <w:proofErr w:type="spellEnd"/>
      <w:r w:rsidRPr="00C81D5B">
        <w:rPr>
          <w:rFonts w:ascii="Times New Roman" w:hAnsi="Times New Roman" w:cs="Times New Roman"/>
          <w:sz w:val="24"/>
          <w:szCs w:val="24"/>
        </w:rPr>
        <w:t xml:space="preserve"> Fontes Soares¹; </w:t>
      </w:r>
      <w:proofErr w:type="spellStart"/>
      <w:r w:rsidRPr="00C81D5B">
        <w:rPr>
          <w:rFonts w:ascii="Times New Roman" w:hAnsi="Times New Roman" w:cs="Times New Roman"/>
          <w:sz w:val="24"/>
          <w:szCs w:val="24"/>
        </w:rPr>
        <w:t>Sadi</w:t>
      </w:r>
      <w:proofErr w:type="spellEnd"/>
      <w:r w:rsidRPr="00C81D5B">
        <w:rPr>
          <w:rFonts w:ascii="Times New Roman" w:hAnsi="Times New Roman" w:cs="Times New Roman"/>
          <w:sz w:val="24"/>
          <w:szCs w:val="24"/>
        </w:rPr>
        <w:t xml:space="preserve"> Bruno Freitas Santin¹; Lívia </w:t>
      </w:r>
      <w:proofErr w:type="spellStart"/>
      <w:r w:rsidRPr="00C81D5B">
        <w:rPr>
          <w:rFonts w:ascii="Times New Roman" w:hAnsi="Times New Roman" w:cs="Times New Roman"/>
          <w:sz w:val="24"/>
          <w:szCs w:val="24"/>
        </w:rPr>
        <w:t>Nornyan</w:t>
      </w:r>
      <w:proofErr w:type="spellEnd"/>
      <w:r w:rsidRPr="00C81D5B">
        <w:rPr>
          <w:rFonts w:ascii="Times New Roman" w:hAnsi="Times New Roman" w:cs="Times New Roman"/>
          <w:sz w:val="24"/>
          <w:szCs w:val="24"/>
        </w:rPr>
        <w:t xml:space="preserve"> Medeiros Silva²</w:t>
      </w:r>
    </w:p>
    <w:p w14:paraId="0A416320" w14:textId="77777777" w:rsidR="00FE76B0" w:rsidRPr="00C81D5B" w:rsidRDefault="00FE76B0" w:rsidP="00FE76B0">
      <w:pPr>
        <w:spacing w:after="0" w:line="240" w:lineRule="auto"/>
        <w:jc w:val="both"/>
        <w:rPr>
          <w:rFonts w:ascii="Times New Roman" w:hAnsi="Times New Roman" w:cs="Times New Roman"/>
          <w:color w:val="111111"/>
          <w:sz w:val="24"/>
          <w:szCs w:val="24"/>
          <w:shd w:val="clear" w:color="auto" w:fill="FFFFFF"/>
        </w:rPr>
      </w:pPr>
      <w:r w:rsidRPr="00C81D5B">
        <w:rPr>
          <w:rFonts w:ascii="Times New Roman" w:hAnsi="Times New Roman" w:cs="Times New Roman"/>
          <w:color w:val="111111"/>
          <w:sz w:val="24"/>
          <w:szCs w:val="24"/>
          <w:shd w:val="clear" w:color="auto" w:fill="FFFFFF"/>
          <w:vertAlign w:val="superscript"/>
        </w:rPr>
        <w:t>1</w:t>
      </w:r>
      <w:r w:rsidRPr="00C81D5B">
        <w:rPr>
          <w:rFonts w:ascii="Times New Roman" w:hAnsi="Times New Roman" w:cs="Times New Roman"/>
          <w:color w:val="111111"/>
          <w:sz w:val="24"/>
          <w:szCs w:val="24"/>
          <w:shd w:val="clear" w:color="auto" w:fill="FFFFFF"/>
        </w:rPr>
        <w:t>Universidade do Estado do Rio Grande do Norte, Curso de Medicina – Mossoró – RN</w:t>
      </w:r>
    </w:p>
    <w:p w14:paraId="09846791" w14:textId="77777777" w:rsidR="00FE76B0" w:rsidRPr="00C81D5B" w:rsidRDefault="00FE76B0" w:rsidP="00FE76B0">
      <w:pPr>
        <w:spacing w:after="0" w:line="240" w:lineRule="auto"/>
        <w:jc w:val="both"/>
        <w:rPr>
          <w:rFonts w:ascii="Times New Roman" w:hAnsi="Times New Roman" w:cs="Times New Roman"/>
          <w:color w:val="111111"/>
          <w:sz w:val="24"/>
          <w:szCs w:val="24"/>
          <w:shd w:val="clear" w:color="auto" w:fill="FFFFFF"/>
        </w:rPr>
      </w:pPr>
      <w:r w:rsidRPr="00C81D5B">
        <w:rPr>
          <w:rFonts w:ascii="Times New Roman" w:hAnsi="Times New Roman" w:cs="Times New Roman"/>
          <w:color w:val="111111"/>
          <w:sz w:val="24"/>
          <w:szCs w:val="24"/>
          <w:shd w:val="clear" w:color="auto" w:fill="FFFFFF"/>
          <w:vertAlign w:val="superscript"/>
        </w:rPr>
        <w:t>2</w:t>
      </w:r>
      <w:r w:rsidRPr="00C81D5B">
        <w:rPr>
          <w:rFonts w:ascii="Times New Roman" w:hAnsi="Times New Roman" w:cs="Times New Roman"/>
          <w:color w:val="111111"/>
          <w:sz w:val="24"/>
          <w:szCs w:val="24"/>
          <w:shd w:val="clear" w:color="auto" w:fill="FFFFFF"/>
        </w:rPr>
        <w:t xml:space="preserve">Universidade Estadual do Ceará, Curso de Doutorado em Cuidados Clínicos em Saúde – Fortaleza – CE  </w:t>
      </w:r>
    </w:p>
    <w:p w14:paraId="3785EE35" w14:textId="77777777" w:rsidR="00FE76B0" w:rsidRPr="00C81D5B" w:rsidRDefault="00FE76B0" w:rsidP="00FE76B0">
      <w:pPr>
        <w:spacing w:after="0" w:line="240" w:lineRule="auto"/>
        <w:jc w:val="both"/>
        <w:rPr>
          <w:rFonts w:ascii="Times New Roman" w:hAnsi="Times New Roman" w:cs="Times New Roman"/>
          <w:color w:val="111111"/>
          <w:sz w:val="24"/>
          <w:szCs w:val="24"/>
          <w:shd w:val="clear" w:color="auto" w:fill="FFFFFF"/>
        </w:rPr>
      </w:pPr>
      <w:r w:rsidRPr="00C81D5B">
        <w:rPr>
          <w:rFonts w:ascii="Times New Roman" w:hAnsi="Times New Roman" w:cs="Times New Roman"/>
          <w:color w:val="111111"/>
          <w:sz w:val="24"/>
          <w:szCs w:val="24"/>
          <w:shd w:val="clear" w:color="auto" w:fill="FFFFFF"/>
        </w:rPr>
        <w:t xml:space="preserve">*Autor correspondente: </w:t>
      </w:r>
      <w:hyperlink r:id="rId7" w:history="1">
        <w:r w:rsidRPr="00C81D5B">
          <w:rPr>
            <w:rStyle w:val="Hyperlink"/>
            <w:rFonts w:ascii="Times New Roman" w:hAnsi="Times New Roman" w:cs="Times New Roman"/>
            <w:sz w:val="24"/>
            <w:szCs w:val="24"/>
            <w:shd w:val="clear" w:color="auto" w:fill="FFFFFF"/>
          </w:rPr>
          <w:t>daniellefurtado@alu.uern.br</w:t>
        </w:r>
      </w:hyperlink>
      <w:r w:rsidRPr="00C81D5B">
        <w:rPr>
          <w:rFonts w:ascii="Times New Roman" w:hAnsi="Times New Roman" w:cs="Times New Roman"/>
          <w:color w:val="111111"/>
          <w:sz w:val="24"/>
          <w:szCs w:val="24"/>
          <w:shd w:val="clear" w:color="auto" w:fill="FFFFFF"/>
        </w:rPr>
        <w:t xml:space="preserve"> </w:t>
      </w:r>
      <w:hyperlink r:id="rId8" w:history="1"/>
    </w:p>
    <w:p w14:paraId="7A604584" w14:textId="77777777" w:rsidR="00DB4524" w:rsidRPr="00DB4524" w:rsidRDefault="00DB4524" w:rsidP="00DB4524">
      <w:pPr>
        <w:spacing w:after="0" w:line="360" w:lineRule="auto"/>
        <w:jc w:val="both"/>
        <w:rPr>
          <w:rFonts w:ascii="Times New Roman" w:hAnsi="Times New Roman" w:cs="Times New Roman"/>
          <w:b/>
          <w:bCs/>
          <w:sz w:val="24"/>
          <w:szCs w:val="24"/>
        </w:rPr>
      </w:pPr>
    </w:p>
    <w:p w14:paraId="0D3FF9AF" w14:textId="51FF4D26" w:rsidR="00721675" w:rsidRPr="00C81D5B" w:rsidRDefault="00DB4524" w:rsidP="00C81D5B">
      <w:pPr>
        <w:spacing w:line="360" w:lineRule="auto"/>
        <w:jc w:val="both"/>
        <w:rPr>
          <w:rFonts w:ascii="Times New Roman" w:hAnsi="Times New Roman" w:cs="Times New Roman"/>
          <w:sz w:val="24"/>
          <w:szCs w:val="24"/>
        </w:rPr>
      </w:pPr>
      <w:r w:rsidRPr="00C81D5B">
        <w:rPr>
          <w:rFonts w:ascii="Times New Roman" w:hAnsi="Times New Roman" w:cs="Times New Roman"/>
          <w:b/>
          <w:bCs/>
          <w:sz w:val="24"/>
          <w:szCs w:val="24"/>
        </w:rPr>
        <w:t>Introdução</w:t>
      </w:r>
      <w:r w:rsidR="007932B2" w:rsidRPr="00C81D5B">
        <w:rPr>
          <w:rFonts w:ascii="Times New Roman" w:hAnsi="Times New Roman" w:cs="Times New Roman"/>
          <w:b/>
          <w:bCs/>
          <w:sz w:val="24"/>
          <w:szCs w:val="24"/>
        </w:rPr>
        <w:t>:</w:t>
      </w:r>
      <w:r w:rsidR="00FE76B0" w:rsidRPr="00C81D5B">
        <w:rPr>
          <w:rFonts w:ascii="Times New Roman" w:hAnsi="Times New Roman" w:cs="Times New Roman"/>
          <w:sz w:val="24"/>
          <w:szCs w:val="24"/>
        </w:rPr>
        <w:t xml:space="preserve"> </w:t>
      </w:r>
      <w:r w:rsidR="00FE76B0" w:rsidRPr="00C81D5B">
        <w:rPr>
          <w:rFonts w:ascii="Times New Roman" w:hAnsi="Times New Roman" w:cs="Times New Roman"/>
          <w:bCs/>
          <w:sz w:val="24"/>
          <w:szCs w:val="24"/>
        </w:rPr>
        <w:t xml:space="preserve">A Síndrome de Down (SD) é um dos distúrbios cromossômicos mais comuns, causada por </w:t>
      </w:r>
      <w:proofErr w:type="spellStart"/>
      <w:r w:rsidR="00FE76B0" w:rsidRPr="00C81D5B">
        <w:rPr>
          <w:rFonts w:ascii="Times New Roman" w:hAnsi="Times New Roman" w:cs="Times New Roman"/>
          <w:bCs/>
          <w:sz w:val="24"/>
          <w:szCs w:val="24"/>
        </w:rPr>
        <w:t>trissomia</w:t>
      </w:r>
      <w:proofErr w:type="spellEnd"/>
      <w:r w:rsidR="00FE76B0" w:rsidRPr="00C81D5B">
        <w:rPr>
          <w:rFonts w:ascii="Times New Roman" w:hAnsi="Times New Roman" w:cs="Times New Roman"/>
          <w:bCs/>
          <w:sz w:val="24"/>
          <w:szCs w:val="24"/>
        </w:rPr>
        <w:t xml:space="preserve"> do cromossomo 21. A SD está associada a várias morbidades, tais como o distúrbio </w:t>
      </w:r>
      <w:proofErr w:type="spellStart"/>
      <w:r w:rsidR="00FE76B0" w:rsidRPr="00C81D5B">
        <w:rPr>
          <w:rFonts w:ascii="Times New Roman" w:hAnsi="Times New Roman" w:cs="Times New Roman"/>
          <w:bCs/>
          <w:sz w:val="24"/>
          <w:szCs w:val="24"/>
        </w:rPr>
        <w:t>mieloproliferativo</w:t>
      </w:r>
      <w:proofErr w:type="spellEnd"/>
      <w:r w:rsidR="00FE76B0" w:rsidRPr="00C81D5B">
        <w:rPr>
          <w:rFonts w:ascii="Times New Roman" w:hAnsi="Times New Roman" w:cs="Times New Roman"/>
          <w:bCs/>
          <w:sz w:val="24"/>
          <w:szCs w:val="24"/>
        </w:rPr>
        <w:t xml:space="preserve"> transitório que se caracteriza pelo crescimento excessivo de </w:t>
      </w:r>
      <w:proofErr w:type="spellStart"/>
      <w:r w:rsidR="00FE76B0" w:rsidRPr="00C81D5B">
        <w:rPr>
          <w:rFonts w:ascii="Times New Roman" w:hAnsi="Times New Roman" w:cs="Times New Roman"/>
          <w:bCs/>
          <w:sz w:val="24"/>
          <w:szCs w:val="24"/>
        </w:rPr>
        <w:t>megacarioblastos</w:t>
      </w:r>
      <w:proofErr w:type="spellEnd"/>
      <w:r w:rsidR="00FE76B0" w:rsidRPr="00C81D5B">
        <w:rPr>
          <w:rFonts w:ascii="Times New Roman" w:hAnsi="Times New Roman" w:cs="Times New Roman"/>
          <w:bCs/>
          <w:sz w:val="24"/>
          <w:szCs w:val="24"/>
        </w:rPr>
        <w:t xml:space="preserve"> imaturos. Além disso, há uma grande incidência de leucemia em pacientes com SD, em especial a leucemia </w:t>
      </w:r>
      <w:proofErr w:type="spellStart"/>
      <w:r w:rsidR="00FE76B0" w:rsidRPr="00C81D5B">
        <w:rPr>
          <w:rFonts w:ascii="Times New Roman" w:hAnsi="Times New Roman" w:cs="Times New Roman"/>
          <w:bCs/>
          <w:sz w:val="24"/>
          <w:szCs w:val="24"/>
        </w:rPr>
        <w:t>mieloide</w:t>
      </w:r>
      <w:proofErr w:type="spellEnd"/>
      <w:r w:rsidR="00FE76B0" w:rsidRPr="00C81D5B">
        <w:rPr>
          <w:rFonts w:ascii="Times New Roman" w:hAnsi="Times New Roman" w:cs="Times New Roman"/>
          <w:bCs/>
          <w:sz w:val="24"/>
          <w:szCs w:val="24"/>
        </w:rPr>
        <w:t xml:space="preserve"> aguda (LMA) e leucemia </w:t>
      </w:r>
      <w:proofErr w:type="spellStart"/>
      <w:r w:rsidR="00FE76B0" w:rsidRPr="00C81D5B">
        <w:rPr>
          <w:rFonts w:ascii="Times New Roman" w:hAnsi="Times New Roman" w:cs="Times New Roman"/>
          <w:bCs/>
          <w:sz w:val="24"/>
          <w:szCs w:val="24"/>
        </w:rPr>
        <w:t>linfoblástica</w:t>
      </w:r>
      <w:proofErr w:type="spellEnd"/>
      <w:r w:rsidR="00FE76B0" w:rsidRPr="00C81D5B">
        <w:rPr>
          <w:rFonts w:ascii="Times New Roman" w:hAnsi="Times New Roman" w:cs="Times New Roman"/>
          <w:bCs/>
          <w:sz w:val="24"/>
          <w:szCs w:val="24"/>
        </w:rPr>
        <w:t xml:space="preserve"> aguda (LLA), que ocorrem principalmente em pacientes jovens. Dessa forma, é necessário entender qual a relação entre a SD e as leucemias.</w:t>
      </w:r>
      <w:r w:rsidR="00BF2D44" w:rsidRPr="00C81D5B">
        <w:rPr>
          <w:rFonts w:ascii="Times New Roman" w:hAnsi="Times New Roman" w:cs="Times New Roman"/>
          <w:sz w:val="24"/>
          <w:szCs w:val="24"/>
        </w:rPr>
        <w:t xml:space="preserve"> </w:t>
      </w:r>
      <w:r w:rsidRPr="00C81D5B">
        <w:rPr>
          <w:rFonts w:ascii="Times New Roman" w:hAnsi="Times New Roman" w:cs="Times New Roman"/>
          <w:b/>
          <w:bCs/>
          <w:sz w:val="24"/>
          <w:szCs w:val="24"/>
        </w:rPr>
        <w:t>Objetivos</w:t>
      </w:r>
      <w:r w:rsidR="00D52F37" w:rsidRPr="00C81D5B">
        <w:rPr>
          <w:rFonts w:ascii="Times New Roman" w:hAnsi="Times New Roman" w:cs="Times New Roman"/>
          <w:b/>
          <w:bCs/>
          <w:sz w:val="24"/>
          <w:szCs w:val="24"/>
        </w:rPr>
        <w:t>:</w:t>
      </w:r>
      <w:r w:rsidR="000D3531" w:rsidRPr="00C81D5B">
        <w:rPr>
          <w:rFonts w:ascii="Times New Roman" w:eastAsia="Times New Roman" w:hAnsi="Times New Roman" w:cs="Times New Roman"/>
          <w:sz w:val="24"/>
          <w:szCs w:val="24"/>
        </w:rPr>
        <w:t xml:space="preserve"> </w:t>
      </w:r>
      <w:r w:rsidR="00FE76B0" w:rsidRPr="00C81D5B">
        <w:rPr>
          <w:rFonts w:ascii="Times New Roman" w:eastAsia="Times New Roman" w:hAnsi="Times New Roman" w:cs="Times New Roman"/>
          <w:sz w:val="24"/>
          <w:szCs w:val="24"/>
        </w:rPr>
        <w:t>Analisar e explorar o impacto da Síndrome de Down no aumento do risco de desenvolvimento de leucemias</w:t>
      </w:r>
      <w:r w:rsidR="000D3531" w:rsidRPr="00C81D5B">
        <w:rPr>
          <w:rFonts w:ascii="Times New Roman" w:eastAsia="Times New Roman" w:hAnsi="Times New Roman" w:cs="Times New Roman"/>
          <w:sz w:val="24"/>
          <w:szCs w:val="24"/>
        </w:rPr>
        <w:t>.</w:t>
      </w:r>
      <w:r w:rsidR="00BF2D44" w:rsidRPr="00C81D5B">
        <w:rPr>
          <w:rFonts w:ascii="Times New Roman" w:eastAsia="Times New Roman" w:hAnsi="Times New Roman" w:cs="Times New Roman"/>
          <w:sz w:val="24"/>
          <w:szCs w:val="24"/>
        </w:rPr>
        <w:t xml:space="preserve"> </w:t>
      </w:r>
      <w:r w:rsidRPr="00C81D5B">
        <w:rPr>
          <w:rFonts w:ascii="Times New Roman" w:hAnsi="Times New Roman" w:cs="Times New Roman"/>
          <w:b/>
          <w:bCs/>
          <w:sz w:val="24"/>
          <w:szCs w:val="24"/>
        </w:rPr>
        <w:t>Métodos</w:t>
      </w:r>
      <w:r w:rsidR="00E72AE6" w:rsidRPr="00C81D5B">
        <w:rPr>
          <w:rFonts w:ascii="Times New Roman" w:hAnsi="Times New Roman" w:cs="Times New Roman"/>
          <w:b/>
          <w:bCs/>
          <w:sz w:val="24"/>
          <w:szCs w:val="24"/>
        </w:rPr>
        <w:t>:</w:t>
      </w:r>
      <w:r w:rsidR="00E72AE6" w:rsidRPr="00C81D5B">
        <w:rPr>
          <w:rFonts w:ascii="Times New Roman" w:hAnsi="Times New Roman" w:cs="Times New Roman"/>
          <w:sz w:val="24"/>
          <w:szCs w:val="24"/>
        </w:rPr>
        <w:t xml:space="preserve"> </w:t>
      </w:r>
      <w:r w:rsidR="007E228D" w:rsidRPr="00C81D5B">
        <w:rPr>
          <w:rFonts w:ascii="Times New Roman" w:hAnsi="Times New Roman" w:cs="Times New Roman"/>
          <w:sz w:val="24"/>
          <w:szCs w:val="24"/>
        </w:rPr>
        <w:t>Realizou-se uma</w:t>
      </w:r>
      <w:r w:rsidR="00E72AE6" w:rsidRPr="00C81D5B">
        <w:rPr>
          <w:rFonts w:ascii="Times New Roman" w:hAnsi="Times New Roman" w:cs="Times New Roman"/>
          <w:sz w:val="24"/>
          <w:szCs w:val="24"/>
        </w:rPr>
        <w:t xml:space="preserve"> revisão </w:t>
      </w:r>
      <w:r w:rsidR="00FE76B0" w:rsidRPr="00C81D5B">
        <w:rPr>
          <w:rFonts w:ascii="Times New Roman" w:hAnsi="Times New Roman" w:cs="Times New Roman"/>
          <w:sz w:val="24"/>
          <w:szCs w:val="24"/>
        </w:rPr>
        <w:t>integrativ</w:t>
      </w:r>
      <w:r w:rsidR="00E72AE6" w:rsidRPr="00C81D5B">
        <w:rPr>
          <w:rFonts w:ascii="Times New Roman" w:hAnsi="Times New Roman" w:cs="Times New Roman"/>
          <w:sz w:val="24"/>
          <w:szCs w:val="24"/>
        </w:rPr>
        <w:t xml:space="preserve">a </w:t>
      </w:r>
      <w:r w:rsidR="007E228D" w:rsidRPr="00C81D5B">
        <w:rPr>
          <w:rFonts w:ascii="Times New Roman" w:hAnsi="Times New Roman" w:cs="Times New Roman"/>
          <w:sz w:val="24"/>
          <w:szCs w:val="24"/>
        </w:rPr>
        <w:t xml:space="preserve">através de </w:t>
      </w:r>
      <w:r w:rsidR="00E72AE6" w:rsidRPr="00C81D5B">
        <w:rPr>
          <w:rFonts w:ascii="Times New Roman" w:hAnsi="Times New Roman" w:cs="Times New Roman"/>
          <w:sz w:val="24"/>
          <w:szCs w:val="24"/>
        </w:rPr>
        <w:t>pesquisa n</w:t>
      </w:r>
      <w:r w:rsidR="001608C2" w:rsidRPr="00C81D5B">
        <w:rPr>
          <w:rFonts w:ascii="Times New Roman" w:hAnsi="Times New Roman" w:cs="Times New Roman"/>
          <w:sz w:val="24"/>
          <w:szCs w:val="24"/>
        </w:rPr>
        <w:t>a</w:t>
      </w:r>
      <w:r w:rsidR="00E72AE6" w:rsidRPr="00C81D5B">
        <w:rPr>
          <w:rFonts w:ascii="Times New Roman" w:hAnsi="Times New Roman" w:cs="Times New Roman"/>
          <w:sz w:val="24"/>
          <w:szCs w:val="24"/>
        </w:rPr>
        <w:t xml:space="preserve">s </w:t>
      </w:r>
      <w:r w:rsidR="001608C2" w:rsidRPr="00C81D5B">
        <w:rPr>
          <w:rFonts w:ascii="Times New Roman" w:hAnsi="Times New Roman" w:cs="Times New Roman"/>
          <w:sz w:val="24"/>
          <w:szCs w:val="24"/>
        </w:rPr>
        <w:t>bases</w:t>
      </w:r>
      <w:r w:rsidR="00E72AE6" w:rsidRPr="00C81D5B">
        <w:rPr>
          <w:rFonts w:ascii="Times New Roman" w:hAnsi="Times New Roman" w:cs="Times New Roman"/>
          <w:sz w:val="24"/>
          <w:szCs w:val="24"/>
        </w:rPr>
        <w:t xml:space="preserve"> de dados: </w:t>
      </w:r>
      <w:proofErr w:type="spellStart"/>
      <w:r w:rsidR="00FE76B0" w:rsidRPr="00C81D5B">
        <w:rPr>
          <w:rFonts w:ascii="Times New Roman" w:hAnsi="Times New Roman" w:cs="Times New Roman"/>
          <w:sz w:val="24"/>
          <w:szCs w:val="24"/>
        </w:rPr>
        <w:t>PubMed</w:t>
      </w:r>
      <w:proofErr w:type="spellEnd"/>
      <w:r w:rsidR="00FE76B0" w:rsidRPr="00C81D5B">
        <w:rPr>
          <w:rFonts w:ascii="Times New Roman" w:hAnsi="Times New Roman" w:cs="Times New Roman"/>
          <w:sz w:val="24"/>
          <w:szCs w:val="24"/>
        </w:rPr>
        <w:t xml:space="preserve">, </w:t>
      </w:r>
      <w:proofErr w:type="spellStart"/>
      <w:r w:rsidR="00FE76B0" w:rsidRPr="00C81D5B">
        <w:rPr>
          <w:rFonts w:ascii="Times New Roman" w:hAnsi="Times New Roman" w:cs="Times New Roman"/>
          <w:sz w:val="24"/>
          <w:szCs w:val="24"/>
        </w:rPr>
        <w:t>Scopus</w:t>
      </w:r>
      <w:proofErr w:type="spellEnd"/>
      <w:r w:rsidR="00FE76B0" w:rsidRPr="00C81D5B">
        <w:rPr>
          <w:rFonts w:ascii="Times New Roman" w:hAnsi="Times New Roman" w:cs="Times New Roman"/>
          <w:sz w:val="24"/>
          <w:szCs w:val="24"/>
        </w:rPr>
        <w:t xml:space="preserve"> e </w:t>
      </w:r>
      <w:proofErr w:type="spellStart"/>
      <w:r w:rsidR="00FE76B0" w:rsidRPr="00C81D5B">
        <w:rPr>
          <w:rFonts w:ascii="Times New Roman" w:hAnsi="Times New Roman" w:cs="Times New Roman"/>
          <w:sz w:val="24"/>
          <w:szCs w:val="24"/>
        </w:rPr>
        <w:t>ScienceDirect</w:t>
      </w:r>
      <w:proofErr w:type="spellEnd"/>
      <w:r w:rsidR="00FE76B0" w:rsidRPr="00C81D5B">
        <w:rPr>
          <w:rFonts w:ascii="Times New Roman" w:hAnsi="Times New Roman" w:cs="Times New Roman"/>
          <w:sz w:val="24"/>
          <w:szCs w:val="24"/>
        </w:rPr>
        <w:t xml:space="preserve">, </w:t>
      </w:r>
      <w:r w:rsidR="00E72AE6" w:rsidRPr="00C81D5B">
        <w:rPr>
          <w:rFonts w:ascii="Times New Roman" w:hAnsi="Times New Roman" w:cs="Times New Roman"/>
          <w:sz w:val="24"/>
          <w:szCs w:val="24"/>
        </w:rPr>
        <w:t>com os descritores “</w:t>
      </w:r>
      <w:proofErr w:type="spellStart"/>
      <w:proofErr w:type="gramStart"/>
      <w:r w:rsidR="00FE76B0" w:rsidRPr="00C81D5B">
        <w:rPr>
          <w:rFonts w:ascii="Times New Roman" w:hAnsi="Times New Roman" w:cs="Times New Roman"/>
          <w:i/>
          <w:iCs/>
          <w:sz w:val="24"/>
          <w:szCs w:val="24"/>
        </w:rPr>
        <w:t>leucemia”e</w:t>
      </w:r>
      <w:proofErr w:type="spellEnd"/>
      <w:proofErr w:type="gramEnd"/>
      <w:r w:rsidR="00FE76B0" w:rsidRPr="00C81D5B">
        <w:rPr>
          <w:rFonts w:ascii="Times New Roman" w:hAnsi="Times New Roman" w:cs="Times New Roman"/>
          <w:i/>
          <w:iCs/>
          <w:sz w:val="24"/>
          <w:szCs w:val="24"/>
        </w:rPr>
        <w:t xml:space="preserve"> “</w:t>
      </w:r>
      <w:proofErr w:type="spellStart"/>
      <w:r w:rsidR="00FE76B0" w:rsidRPr="00C81D5B">
        <w:rPr>
          <w:rFonts w:ascii="Times New Roman" w:hAnsi="Times New Roman" w:cs="Times New Roman"/>
          <w:i/>
          <w:iCs/>
          <w:sz w:val="24"/>
          <w:szCs w:val="24"/>
        </w:rPr>
        <w:t>down</w:t>
      </w:r>
      <w:proofErr w:type="spellEnd"/>
      <w:r w:rsidR="00FE76B0" w:rsidRPr="00C81D5B">
        <w:rPr>
          <w:rFonts w:ascii="Times New Roman" w:hAnsi="Times New Roman" w:cs="Times New Roman"/>
          <w:i/>
          <w:iCs/>
          <w:sz w:val="24"/>
          <w:szCs w:val="24"/>
        </w:rPr>
        <w:t xml:space="preserve"> </w:t>
      </w:r>
      <w:proofErr w:type="spellStart"/>
      <w:r w:rsidR="00FE76B0" w:rsidRPr="00C81D5B">
        <w:rPr>
          <w:rFonts w:ascii="Times New Roman" w:hAnsi="Times New Roman" w:cs="Times New Roman"/>
          <w:i/>
          <w:iCs/>
          <w:sz w:val="24"/>
          <w:szCs w:val="24"/>
        </w:rPr>
        <w:t>syndrome</w:t>
      </w:r>
      <w:proofErr w:type="spellEnd"/>
      <w:r w:rsidR="00E72AE6" w:rsidRPr="00C81D5B">
        <w:rPr>
          <w:rFonts w:ascii="Times New Roman" w:hAnsi="Times New Roman" w:cs="Times New Roman"/>
          <w:sz w:val="24"/>
          <w:szCs w:val="24"/>
        </w:rPr>
        <w:t xml:space="preserve">”, publicados </w:t>
      </w:r>
      <w:r w:rsidR="00FE76B0" w:rsidRPr="00C81D5B">
        <w:rPr>
          <w:rFonts w:ascii="Times New Roman" w:hAnsi="Times New Roman" w:cs="Times New Roman"/>
          <w:sz w:val="24"/>
          <w:szCs w:val="24"/>
        </w:rPr>
        <w:t>no período entre</w:t>
      </w:r>
      <w:r w:rsidR="00D24C67" w:rsidRPr="00C81D5B">
        <w:rPr>
          <w:rFonts w:ascii="Times New Roman" w:hAnsi="Times New Roman" w:cs="Times New Roman"/>
          <w:sz w:val="24"/>
          <w:szCs w:val="24"/>
        </w:rPr>
        <w:t xml:space="preserve"> </w:t>
      </w:r>
      <w:r w:rsidR="00E72AE6" w:rsidRPr="00C81D5B">
        <w:rPr>
          <w:rFonts w:ascii="Times New Roman" w:hAnsi="Times New Roman" w:cs="Times New Roman"/>
          <w:sz w:val="24"/>
          <w:szCs w:val="24"/>
        </w:rPr>
        <w:t>201</w:t>
      </w:r>
      <w:r w:rsidR="00FE76B0" w:rsidRPr="00C81D5B">
        <w:rPr>
          <w:rFonts w:ascii="Times New Roman" w:hAnsi="Times New Roman" w:cs="Times New Roman"/>
          <w:sz w:val="24"/>
          <w:szCs w:val="24"/>
        </w:rPr>
        <w:t xml:space="preserve">5 </w:t>
      </w:r>
      <w:r w:rsidR="00E72AE6" w:rsidRPr="00C81D5B">
        <w:rPr>
          <w:rFonts w:ascii="Times New Roman" w:hAnsi="Times New Roman" w:cs="Times New Roman"/>
          <w:sz w:val="24"/>
          <w:szCs w:val="24"/>
        </w:rPr>
        <w:t xml:space="preserve">e 2020. Foram encontrados </w:t>
      </w:r>
      <w:r w:rsidR="00FE76B0" w:rsidRPr="00C81D5B">
        <w:rPr>
          <w:rFonts w:ascii="Times New Roman" w:hAnsi="Times New Roman" w:cs="Times New Roman"/>
          <w:sz w:val="24"/>
          <w:szCs w:val="24"/>
        </w:rPr>
        <w:t xml:space="preserve">279 </w:t>
      </w:r>
      <w:r w:rsidR="00E72AE6" w:rsidRPr="00C81D5B">
        <w:rPr>
          <w:rFonts w:ascii="Times New Roman" w:hAnsi="Times New Roman" w:cs="Times New Roman"/>
          <w:sz w:val="24"/>
          <w:szCs w:val="24"/>
        </w:rPr>
        <w:t>artigos, dos quais</w:t>
      </w:r>
      <w:r w:rsidR="00D24C67" w:rsidRPr="00C81D5B">
        <w:rPr>
          <w:rFonts w:ascii="Times New Roman" w:hAnsi="Times New Roman" w:cs="Times New Roman"/>
          <w:sz w:val="24"/>
          <w:szCs w:val="24"/>
        </w:rPr>
        <w:t>,</w:t>
      </w:r>
      <w:r w:rsidR="00E72AE6" w:rsidRPr="00C81D5B">
        <w:rPr>
          <w:rFonts w:ascii="Times New Roman" w:hAnsi="Times New Roman" w:cs="Times New Roman"/>
          <w:sz w:val="24"/>
          <w:szCs w:val="24"/>
        </w:rPr>
        <w:t xml:space="preserve"> foram lidos os títulos e resumos. </w:t>
      </w:r>
      <w:r w:rsidR="00D46ED6" w:rsidRPr="00C81D5B">
        <w:rPr>
          <w:rFonts w:ascii="Times New Roman" w:hAnsi="Times New Roman" w:cs="Times New Roman"/>
          <w:sz w:val="24"/>
          <w:szCs w:val="24"/>
        </w:rPr>
        <w:t xml:space="preserve">Como </w:t>
      </w:r>
      <w:r w:rsidR="00B6499A" w:rsidRPr="00C81D5B">
        <w:rPr>
          <w:rFonts w:ascii="Times New Roman" w:hAnsi="Times New Roman" w:cs="Times New Roman"/>
          <w:sz w:val="24"/>
          <w:szCs w:val="24"/>
        </w:rPr>
        <w:t xml:space="preserve">critério de </w:t>
      </w:r>
      <w:r w:rsidR="00D46ED6" w:rsidRPr="00C81D5B">
        <w:rPr>
          <w:rFonts w:ascii="Times New Roman" w:hAnsi="Times New Roman" w:cs="Times New Roman"/>
          <w:sz w:val="24"/>
          <w:szCs w:val="24"/>
        </w:rPr>
        <w:t>inclusão</w:t>
      </w:r>
      <w:r w:rsidR="00CF2087" w:rsidRPr="00C81D5B">
        <w:rPr>
          <w:rFonts w:ascii="Times New Roman" w:hAnsi="Times New Roman" w:cs="Times New Roman"/>
          <w:sz w:val="24"/>
          <w:szCs w:val="24"/>
        </w:rPr>
        <w:t>,</w:t>
      </w:r>
      <w:r w:rsidR="00D46ED6" w:rsidRPr="00C81D5B">
        <w:rPr>
          <w:rFonts w:ascii="Times New Roman" w:hAnsi="Times New Roman" w:cs="Times New Roman"/>
          <w:sz w:val="24"/>
          <w:szCs w:val="24"/>
        </w:rPr>
        <w:t xml:space="preserve"> f</w:t>
      </w:r>
      <w:r w:rsidR="00E72AE6" w:rsidRPr="00C81D5B">
        <w:rPr>
          <w:rFonts w:ascii="Times New Roman" w:hAnsi="Times New Roman" w:cs="Times New Roman"/>
          <w:sz w:val="24"/>
          <w:szCs w:val="24"/>
        </w:rPr>
        <w:t>oram considerados artigos de revisões d</w:t>
      </w:r>
      <w:r w:rsidR="00FE76B0" w:rsidRPr="00C81D5B">
        <w:rPr>
          <w:rFonts w:ascii="Times New Roman" w:hAnsi="Times New Roman" w:cs="Times New Roman"/>
          <w:sz w:val="24"/>
          <w:szCs w:val="24"/>
        </w:rPr>
        <w:t xml:space="preserve">e literatura e </w:t>
      </w:r>
      <w:r w:rsidR="006A10BE" w:rsidRPr="00C81D5B">
        <w:rPr>
          <w:rFonts w:ascii="Times New Roman" w:hAnsi="Times New Roman" w:cs="Times New Roman"/>
          <w:sz w:val="24"/>
          <w:szCs w:val="24"/>
        </w:rPr>
        <w:t xml:space="preserve">relatos de casos. Excluiu-se os </w:t>
      </w:r>
      <w:r w:rsidR="00FE76B0" w:rsidRPr="00C81D5B">
        <w:rPr>
          <w:rFonts w:ascii="Times New Roman" w:hAnsi="Times New Roman" w:cs="Times New Roman"/>
          <w:sz w:val="24"/>
          <w:szCs w:val="24"/>
        </w:rPr>
        <w:t xml:space="preserve">artigos em duplicada. </w:t>
      </w:r>
      <w:r w:rsidR="00E72AE6" w:rsidRPr="00C81D5B">
        <w:rPr>
          <w:rFonts w:ascii="Times New Roman" w:hAnsi="Times New Roman" w:cs="Times New Roman"/>
          <w:sz w:val="24"/>
          <w:szCs w:val="24"/>
        </w:rPr>
        <w:t>Após leitura das publicações</w:t>
      </w:r>
      <w:r w:rsidR="004C7207" w:rsidRPr="00C81D5B">
        <w:rPr>
          <w:rFonts w:ascii="Times New Roman" w:hAnsi="Times New Roman" w:cs="Times New Roman"/>
          <w:sz w:val="24"/>
          <w:szCs w:val="24"/>
        </w:rPr>
        <w:t xml:space="preserve"> na íntegra</w:t>
      </w:r>
      <w:r w:rsidR="00E72AE6" w:rsidRPr="00C81D5B">
        <w:rPr>
          <w:rFonts w:ascii="Times New Roman" w:hAnsi="Times New Roman" w:cs="Times New Roman"/>
          <w:sz w:val="24"/>
          <w:szCs w:val="24"/>
        </w:rPr>
        <w:t xml:space="preserve">, </w:t>
      </w:r>
      <w:r w:rsidR="009A63A9" w:rsidRPr="00C81D5B">
        <w:rPr>
          <w:rFonts w:ascii="Times New Roman" w:hAnsi="Times New Roman" w:cs="Times New Roman"/>
          <w:sz w:val="24"/>
          <w:szCs w:val="24"/>
        </w:rPr>
        <w:t>12</w:t>
      </w:r>
      <w:r w:rsidR="00FE76B0" w:rsidRPr="00C81D5B">
        <w:rPr>
          <w:rFonts w:ascii="Times New Roman" w:hAnsi="Times New Roman" w:cs="Times New Roman"/>
          <w:sz w:val="24"/>
          <w:szCs w:val="24"/>
        </w:rPr>
        <w:t xml:space="preserve"> </w:t>
      </w:r>
      <w:r w:rsidR="00E72AE6" w:rsidRPr="00C81D5B">
        <w:rPr>
          <w:rFonts w:ascii="Times New Roman" w:hAnsi="Times New Roman" w:cs="Times New Roman"/>
          <w:sz w:val="24"/>
          <w:szCs w:val="24"/>
        </w:rPr>
        <w:t xml:space="preserve">artigos foram </w:t>
      </w:r>
      <w:r w:rsidR="00FE76B0" w:rsidRPr="00C81D5B">
        <w:rPr>
          <w:rFonts w:ascii="Times New Roman" w:hAnsi="Times New Roman" w:cs="Times New Roman"/>
          <w:sz w:val="24"/>
          <w:szCs w:val="24"/>
        </w:rPr>
        <w:t>selecionados e compõem o</w:t>
      </w:r>
      <w:r w:rsidR="00E72AE6" w:rsidRPr="00C81D5B">
        <w:rPr>
          <w:rFonts w:ascii="Times New Roman" w:hAnsi="Times New Roman" w:cs="Times New Roman"/>
          <w:sz w:val="24"/>
          <w:szCs w:val="24"/>
        </w:rPr>
        <w:t xml:space="preserve"> presente estudo.</w:t>
      </w:r>
      <w:r w:rsidR="0070304B" w:rsidRPr="00C81D5B">
        <w:rPr>
          <w:rFonts w:ascii="Times New Roman" w:hAnsi="Times New Roman" w:cs="Times New Roman"/>
          <w:sz w:val="24"/>
          <w:szCs w:val="24"/>
        </w:rPr>
        <w:t xml:space="preserve"> </w:t>
      </w:r>
      <w:r w:rsidRPr="00C81D5B">
        <w:rPr>
          <w:rFonts w:ascii="Times New Roman" w:hAnsi="Times New Roman" w:cs="Times New Roman"/>
          <w:b/>
          <w:bCs/>
          <w:sz w:val="24"/>
          <w:szCs w:val="24"/>
        </w:rPr>
        <w:t>Resultados</w:t>
      </w:r>
      <w:r w:rsidR="007E228D" w:rsidRPr="00C81D5B">
        <w:rPr>
          <w:rFonts w:ascii="Times New Roman" w:hAnsi="Times New Roman" w:cs="Times New Roman"/>
          <w:b/>
          <w:bCs/>
          <w:sz w:val="24"/>
          <w:szCs w:val="24"/>
        </w:rPr>
        <w:t xml:space="preserve">:  </w:t>
      </w:r>
      <w:r w:rsidR="007E228D" w:rsidRPr="00C81D5B">
        <w:rPr>
          <w:rFonts w:ascii="Times New Roman" w:hAnsi="Times New Roman" w:cs="Times New Roman"/>
          <w:bCs/>
          <w:sz w:val="24"/>
          <w:szCs w:val="24"/>
        </w:rPr>
        <w:t xml:space="preserve">Os estudos recentes apontam </w:t>
      </w:r>
      <w:r w:rsidR="00B132BD" w:rsidRPr="00C81D5B">
        <w:rPr>
          <w:rFonts w:ascii="Times New Roman" w:hAnsi="Times New Roman" w:cs="Times New Roman"/>
          <w:bCs/>
          <w:sz w:val="24"/>
          <w:szCs w:val="24"/>
        </w:rPr>
        <w:t xml:space="preserve">que </w:t>
      </w:r>
      <w:r w:rsidR="00721675" w:rsidRPr="00C81D5B">
        <w:rPr>
          <w:rFonts w:ascii="Times New Roman" w:hAnsi="Times New Roman" w:cs="Times New Roman"/>
          <w:bCs/>
          <w:sz w:val="24"/>
          <w:szCs w:val="24"/>
        </w:rPr>
        <w:t>a apresentação da leucemia típica pelos pacientes com SD difere dos pacientes sem SD,</w:t>
      </w:r>
      <w:r w:rsidR="00B132BD" w:rsidRPr="00C81D5B">
        <w:rPr>
          <w:rFonts w:ascii="Times New Roman" w:hAnsi="Times New Roman" w:cs="Times New Roman"/>
          <w:bCs/>
          <w:sz w:val="24"/>
          <w:szCs w:val="24"/>
        </w:rPr>
        <w:t xml:space="preserve"> pois </w:t>
      </w:r>
      <w:r w:rsidR="00721675" w:rsidRPr="00C81D5B">
        <w:rPr>
          <w:rFonts w:ascii="Times New Roman" w:hAnsi="Times New Roman" w:cs="Times New Roman"/>
          <w:bCs/>
          <w:sz w:val="24"/>
          <w:szCs w:val="24"/>
        </w:rPr>
        <w:t>eles costumam ser mais jovens e apresentar</w:t>
      </w:r>
      <w:r w:rsidR="00B132BD" w:rsidRPr="00C81D5B">
        <w:rPr>
          <w:rFonts w:ascii="Times New Roman" w:hAnsi="Times New Roman" w:cs="Times New Roman"/>
          <w:bCs/>
          <w:sz w:val="24"/>
          <w:szCs w:val="24"/>
        </w:rPr>
        <w:t>em</w:t>
      </w:r>
      <w:r w:rsidR="00721675" w:rsidRPr="00C81D5B">
        <w:rPr>
          <w:rFonts w:ascii="Times New Roman" w:hAnsi="Times New Roman" w:cs="Times New Roman"/>
          <w:bCs/>
          <w:sz w:val="24"/>
          <w:szCs w:val="24"/>
        </w:rPr>
        <w:t xml:space="preserve"> distúrbio </w:t>
      </w:r>
      <w:proofErr w:type="spellStart"/>
      <w:r w:rsidR="00721675" w:rsidRPr="00C81D5B">
        <w:rPr>
          <w:rFonts w:ascii="Times New Roman" w:hAnsi="Times New Roman" w:cs="Times New Roman"/>
          <w:bCs/>
          <w:sz w:val="24"/>
          <w:szCs w:val="24"/>
        </w:rPr>
        <w:t>mieloproliferativo</w:t>
      </w:r>
      <w:proofErr w:type="spellEnd"/>
      <w:r w:rsidR="00721675" w:rsidRPr="00C81D5B">
        <w:rPr>
          <w:rFonts w:ascii="Times New Roman" w:hAnsi="Times New Roman" w:cs="Times New Roman"/>
          <w:bCs/>
          <w:sz w:val="24"/>
          <w:szCs w:val="24"/>
        </w:rPr>
        <w:t xml:space="preserve"> transitório precedente. Uma justificativa para o maior desenvolvimento de leucemias entre as pessoas</w:t>
      </w:r>
      <w:r w:rsidR="007E228D" w:rsidRPr="00C81D5B">
        <w:rPr>
          <w:rFonts w:ascii="Times New Roman" w:hAnsi="Times New Roman" w:cs="Times New Roman"/>
          <w:bCs/>
          <w:sz w:val="24"/>
          <w:szCs w:val="24"/>
        </w:rPr>
        <w:t xml:space="preserve"> SD são </w:t>
      </w:r>
      <w:r w:rsidR="00721675" w:rsidRPr="00C81D5B">
        <w:rPr>
          <w:rFonts w:ascii="Times New Roman" w:hAnsi="Times New Roman" w:cs="Times New Roman"/>
          <w:bCs/>
          <w:sz w:val="24"/>
          <w:szCs w:val="24"/>
        </w:rPr>
        <w:t xml:space="preserve">as </w:t>
      </w:r>
      <w:r w:rsidR="007E228D" w:rsidRPr="00C81D5B">
        <w:rPr>
          <w:rFonts w:ascii="Times New Roman" w:hAnsi="Times New Roman" w:cs="Times New Roman"/>
          <w:bCs/>
          <w:sz w:val="24"/>
          <w:szCs w:val="24"/>
        </w:rPr>
        <w:t xml:space="preserve">alterações genéticas. De tal forma, as contribuições genéticas desempenham um papel no aumento do risco de leucemias, principalmente mutações nos genes JAK2, NRAS e KRAS, mutações ou </w:t>
      </w:r>
      <w:proofErr w:type="spellStart"/>
      <w:r w:rsidR="007E228D" w:rsidRPr="00C81D5B">
        <w:rPr>
          <w:rFonts w:ascii="Times New Roman" w:hAnsi="Times New Roman" w:cs="Times New Roman"/>
          <w:bCs/>
          <w:sz w:val="24"/>
          <w:szCs w:val="24"/>
        </w:rPr>
        <w:t>superexpressão</w:t>
      </w:r>
      <w:proofErr w:type="spellEnd"/>
      <w:r w:rsidR="007E228D" w:rsidRPr="00C81D5B">
        <w:rPr>
          <w:rFonts w:ascii="Times New Roman" w:hAnsi="Times New Roman" w:cs="Times New Roman"/>
          <w:bCs/>
          <w:sz w:val="24"/>
          <w:szCs w:val="24"/>
        </w:rPr>
        <w:t xml:space="preserve"> de fator 2 semelhante ao receptor de </w:t>
      </w:r>
      <w:proofErr w:type="spellStart"/>
      <w:r w:rsidR="007E228D" w:rsidRPr="00C81D5B">
        <w:rPr>
          <w:rFonts w:ascii="Times New Roman" w:hAnsi="Times New Roman" w:cs="Times New Roman"/>
          <w:bCs/>
          <w:sz w:val="24"/>
          <w:szCs w:val="24"/>
        </w:rPr>
        <w:t>citocina</w:t>
      </w:r>
      <w:proofErr w:type="spellEnd"/>
      <w:r w:rsidR="007E228D" w:rsidRPr="00C81D5B">
        <w:rPr>
          <w:rFonts w:ascii="Times New Roman" w:hAnsi="Times New Roman" w:cs="Times New Roman"/>
          <w:bCs/>
          <w:sz w:val="24"/>
          <w:szCs w:val="24"/>
        </w:rPr>
        <w:t xml:space="preserve"> (CRLF2), tais alterações levam a maior chance de distúrbios hematopoiético</w:t>
      </w:r>
      <w:r w:rsidR="00B132BD" w:rsidRPr="00C81D5B">
        <w:rPr>
          <w:rFonts w:ascii="Times New Roman" w:hAnsi="Times New Roman" w:cs="Times New Roman"/>
          <w:bCs/>
          <w:sz w:val="24"/>
          <w:szCs w:val="24"/>
        </w:rPr>
        <w:t>s</w:t>
      </w:r>
      <w:r w:rsidR="007E228D" w:rsidRPr="00C81D5B">
        <w:rPr>
          <w:rFonts w:ascii="Times New Roman" w:hAnsi="Times New Roman" w:cs="Times New Roman"/>
          <w:bCs/>
          <w:sz w:val="24"/>
          <w:szCs w:val="24"/>
        </w:rPr>
        <w:t>, como o crescimento descontrolado dos glóbulos brancos, favorecendo o aparecimento da neoplasia hematológica. Além disso,</w:t>
      </w:r>
      <w:r w:rsidR="00FE57CD" w:rsidRPr="00C81D5B">
        <w:rPr>
          <w:rFonts w:ascii="Times New Roman" w:hAnsi="Times New Roman" w:cs="Times New Roman"/>
          <w:bCs/>
          <w:sz w:val="24"/>
          <w:szCs w:val="24"/>
        </w:rPr>
        <w:t xml:space="preserve"> mutações em genes do cromossomo 21 já foram identificadas em leucemias e reconhecidos como codificadores de fatores </w:t>
      </w:r>
      <w:proofErr w:type="spellStart"/>
      <w:r w:rsidR="00FE57CD" w:rsidRPr="00C81D5B">
        <w:rPr>
          <w:rFonts w:ascii="Times New Roman" w:hAnsi="Times New Roman" w:cs="Times New Roman"/>
          <w:bCs/>
          <w:sz w:val="24"/>
          <w:szCs w:val="24"/>
        </w:rPr>
        <w:t>transcricionais</w:t>
      </w:r>
      <w:proofErr w:type="spellEnd"/>
      <w:r w:rsidR="00FE57CD" w:rsidRPr="00C81D5B">
        <w:rPr>
          <w:rFonts w:ascii="Times New Roman" w:hAnsi="Times New Roman" w:cs="Times New Roman"/>
          <w:bCs/>
          <w:sz w:val="24"/>
          <w:szCs w:val="24"/>
        </w:rPr>
        <w:t xml:space="preserve">, atuantes em várias etapas da </w:t>
      </w:r>
      <w:proofErr w:type="spellStart"/>
      <w:r w:rsidR="00FE57CD" w:rsidRPr="00C81D5B">
        <w:rPr>
          <w:rFonts w:ascii="Times New Roman" w:hAnsi="Times New Roman" w:cs="Times New Roman"/>
          <w:bCs/>
          <w:sz w:val="24"/>
          <w:szCs w:val="24"/>
        </w:rPr>
        <w:t>hematopoiese</w:t>
      </w:r>
      <w:proofErr w:type="spellEnd"/>
      <w:r w:rsidR="00FE57CD" w:rsidRPr="00C81D5B">
        <w:rPr>
          <w:rFonts w:ascii="Times New Roman" w:hAnsi="Times New Roman" w:cs="Times New Roman"/>
          <w:bCs/>
          <w:sz w:val="24"/>
          <w:szCs w:val="24"/>
        </w:rPr>
        <w:t>, o que pode também justificar a relação entre SD-leucemia. Ainda,</w:t>
      </w:r>
      <w:r w:rsidR="007E228D" w:rsidRPr="00C81D5B">
        <w:rPr>
          <w:rFonts w:ascii="Times New Roman" w:hAnsi="Times New Roman" w:cs="Times New Roman"/>
          <w:bCs/>
          <w:sz w:val="24"/>
          <w:szCs w:val="24"/>
        </w:rPr>
        <w:t xml:space="preserve"> </w:t>
      </w:r>
      <w:r w:rsidR="006A10BE" w:rsidRPr="00C81D5B">
        <w:rPr>
          <w:rFonts w:ascii="Times New Roman" w:hAnsi="Times New Roman" w:cs="Times New Roman"/>
          <w:bCs/>
          <w:sz w:val="24"/>
          <w:szCs w:val="24"/>
        </w:rPr>
        <w:t xml:space="preserve">uma pesquisa realizada com pacientes com </w:t>
      </w:r>
      <w:r w:rsidR="006A10BE" w:rsidRPr="00C81D5B">
        <w:rPr>
          <w:rFonts w:ascii="Times New Roman" w:hAnsi="Times New Roman" w:cs="Times New Roman"/>
          <w:bCs/>
          <w:sz w:val="24"/>
          <w:szCs w:val="24"/>
        </w:rPr>
        <w:lastRenderedPageBreak/>
        <w:t xml:space="preserve">SD e leucemia e um grupo controle saudável, mostrou que a maior parte dos pacientes com SD apresentavam maior </w:t>
      </w:r>
      <w:r w:rsidR="007E228D" w:rsidRPr="00C81D5B">
        <w:rPr>
          <w:rFonts w:ascii="Times New Roman" w:hAnsi="Times New Roman" w:cs="Times New Roman"/>
          <w:bCs/>
          <w:sz w:val="24"/>
          <w:szCs w:val="24"/>
        </w:rPr>
        <w:t xml:space="preserve">hiperplasia e displasia da linhagem </w:t>
      </w:r>
      <w:proofErr w:type="spellStart"/>
      <w:r w:rsidR="007E228D" w:rsidRPr="00C81D5B">
        <w:rPr>
          <w:rFonts w:ascii="Times New Roman" w:hAnsi="Times New Roman" w:cs="Times New Roman"/>
          <w:bCs/>
          <w:sz w:val="24"/>
          <w:szCs w:val="24"/>
        </w:rPr>
        <w:t>megacariocítica</w:t>
      </w:r>
      <w:proofErr w:type="spellEnd"/>
      <w:r w:rsidR="006A10BE" w:rsidRPr="00C81D5B">
        <w:rPr>
          <w:rFonts w:ascii="Times New Roman" w:hAnsi="Times New Roman" w:cs="Times New Roman"/>
          <w:bCs/>
          <w:sz w:val="24"/>
          <w:szCs w:val="24"/>
        </w:rPr>
        <w:t>, e que, e</w:t>
      </w:r>
      <w:r w:rsidR="007E228D" w:rsidRPr="00C81D5B">
        <w:rPr>
          <w:rFonts w:ascii="Times New Roman" w:hAnsi="Times New Roman" w:cs="Times New Roman"/>
          <w:bCs/>
          <w:sz w:val="24"/>
          <w:szCs w:val="24"/>
        </w:rPr>
        <w:t>m contraste, a dis</w:t>
      </w:r>
      <w:r w:rsidR="006A10BE" w:rsidRPr="00C81D5B">
        <w:rPr>
          <w:rFonts w:ascii="Times New Roman" w:hAnsi="Times New Roman" w:cs="Times New Roman"/>
          <w:bCs/>
          <w:sz w:val="24"/>
          <w:szCs w:val="24"/>
        </w:rPr>
        <w:t xml:space="preserve">plasia </w:t>
      </w:r>
      <w:proofErr w:type="spellStart"/>
      <w:r w:rsidR="006A10BE" w:rsidRPr="00C81D5B">
        <w:rPr>
          <w:rFonts w:ascii="Times New Roman" w:hAnsi="Times New Roman" w:cs="Times New Roman"/>
          <w:bCs/>
          <w:sz w:val="24"/>
          <w:szCs w:val="24"/>
        </w:rPr>
        <w:t>mieloide</w:t>
      </w:r>
      <w:proofErr w:type="spellEnd"/>
      <w:r w:rsidR="006A10BE" w:rsidRPr="00C81D5B">
        <w:rPr>
          <w:rFonts w:ascii="Times New Roman" w:hAnsi="Times New Roman" w:cs="Times New Roman"/>
          <w:bCs/>
          <w:sz w:val="24"/>
          <w:szCs w:val="24"/>
        </w:rPr>
        <w:t xml:space="preserve"> foi infrequente. Ainda, o</w:t>
      </w:r>
      <w:r w:rsidR="007E228D" w:rsidRPr="00C81D5B">
        <w:rPr>
          <w:rFonts w:ascii="Times New Roman" w:hAnsi="Times New Roman" w:cs="Times New Roman"/>
          <w:bCs/>
          <w:sz w:val="24"/>
          <w:szCs w:val="24"/>
        </w:rPr>
        <w:t xml:space="preserve">s </w:t>
      </w:r>
      <w:proofErr w:type="spellStart"/>
      <w:r w:rsidR="007E228D" w:rsidRPr="00C81D5B">
        <w:rPr>
          <w:rFonts w:ascii="Times New Roman" w:hAnsi="Times New Roman" w:cs="Times New Roman"/>
          <w:bCs/>
          <w:sz w:val="24"/>
          <w:szCs w:val="24"/>
        </w:rPr>
        <w:t>megacariócitos</w:t>
      </w:r>
      <w:proofErr w:type="spellEnd"/>
      <w:r w:rsidR="007E228D" w:rsidRPr="00C81D5B">
        <w:rPr>
          <w:rFonts w:ascii="Times New Roman" w:hAnsi="Times New Roman" w:cs="Times New Roman"/>
          <w:bCs/>
          <w:sz w:val="24"/>
          <w:szCs w:val="24"/>
        </w:rPr>
        <w:t xml:space="preserve"> também freq</w:t>
      </w:r>
      <w:r w:rsidR="006A10BE" w:rsidRPr="00C81D5B">
        <w:rPr>
          <w:rFonts w:ascii="Times New Roman" w:hAnsi="Times New Roman" w:cs="Times New Roman"/>
          <w:bCs/>
          <w:sz w:val="24"/>
          <w:szCs w:val="24"/>
        </w:rPr>
        <w:t>u</w:t>
      </w:r>
      <w:r w:rsidR="007E228D" w:rsidRPr="00C81D5B">
        <w:rPr>
          <w:rFonts w:ascii="Times New Roman" w:hAnsi="Times New Roman" w:cs="Times New Roman"/>
          <w:bCs/>
          <w:sz w:val="24"/>
          <w:szCs w:val="24"/>
        </w:rPr>
        <w:t>entemente exibiam morfol</w:t>
      </w:r>
      <w:r w:rsidR="006A10BE" w:rsidRPr="00C81D5B">
        <w:rPr>
          <w:rFonts w:ascii="Times New Roman" w:hAnsi="Times New Roman" w:cs="Times New Roman"/>
          <w:bCs/>
          <w:sz w:val="24"/>
          <w:szCs w:val="24"/>
        </w:rPr>
        <w:t>ogia distinta. Nota-se, então, que as características da leucemia em pacientes com SD tem uma manifestação distinta, que requer mais estudos para estabelecer seu significado clínico, mas exibe mais uma possibilidade de relação da SD com o aumento no risco do seu desenvolvimento de leucemias.</w:t>
      </w:r>
      <w:r w:rsidR="00FE57CD" w:rsidRPr="00C81D5B">
        <w:rPr>
          <w:rFonts w:ascii="Times New Roman" w:hAnsi="Times New Roman" w:cs="Times New Roman"/>
          <w:bCs/>
          <w:sz w:val="24"/>
          <w:szCs w:val="24"/>
        </w:rPr>
        <w:t xml:space="preserve"> </w:t>
      </w:r>
      <w:r w:rsidRPr="00C81D5B">
        <w:rPr>
          <w:rFonts w:ascii="Times New Roman" w:hAnsi="Times New Roman" w:cs="Times New Roman"/>
          <w:b/>
          <w:bCs/>
          <w:sz w:val="24"/>
          <w:szCs w:val="24"/>
        </w:rPr>
        <w:t>Conclusão</w:t>
      </w:r>
      <w:r w:rsidR="00E01E58" w:rsidRPr="00C81D5B">
        <w:rPr>
          <w:rFonts w:ascii="Times New Roman" w:hAnsi="Times New Roman" w:cs="Times New Roman"/>
          <w:b/>
          <w:bCs/>
          <w:sz w:val="24"/>
          <w:szCs w:val="24"/>
        </w:rPr>
        <w:t>:</w:t>
      </w:r>
      <w:r w:rsidR="00E01E58" w:rsidRPr="00C81D5B">
        <w:rPr>
          <w:rFonts w:ascii="Times New Roman" w:hAnsi="Times New Roman" w:cs="Times New Roman"/>
          <w:sz w:val="24"/>
          <w:szCs w:val="24"/>
        </w:rPr>
        <w:t xml:space="preserve"> </w:t>
      </w:r>
      <w:r w:rsidR="008B4251" w:rsidRPr="00C81D5B">
        <w:rPr>
          <w:rFonts w:ascii="Times New Roman" w:hAnsi="Times New Roman" w:cs="Times New Roman"/>
          <w:sz w:val="24"/>
          <w:szCs w:val="24"/>
        </w:rPr>
        <w:t xml:space="preserve">A </w:t>
      </w:r>
      <w:r w:rsidR="00721675" w:rsidRPr="00C81D5B">
        <w:rPr>
          <w:rFonts w:ascii="Times New Roman" w:hAnsi="Times New Roman" w:cs="Times New Roman"/>
          <w:sz w:val="24"/>
          <w:szCs w:val="24"/>
        </w:rPr>
        <w:t xml:space="preserve">SD é uma alteração cromossômica recorrente, no entanto, sua correlação com outras doenças, tais como a leucemia, ainda não é muito conhecida. Embora saiba-se que as alterações genéticas influenciem na chance de distúrbios hematológicos, principalmente no risco de leucemias, seu mecanismo molecular ainda é pouco elucidado, não há explicações concisas sobre os achados clínicos. </w:t>
      </w:r>
      <w:r w:rsidR="00B132BD" w:rsidRPr="00C81D5B">
        <w:rPr>
          <w:rFonts w:ascii="Times New Roman" w:hAnsi="Times New Roman" w:cs="Times New Roman"/>
          <w:sz w:val="24"/>
          <w:szCs w:val="24"/>
        </w:rPr>
        <w:t>É recomendado, portanto, uma intensificação nas pesquisas que abordem a SD e as neoplasias hematológicas.</w:t>
      </w:r>
    </w:p>
    <w:p w14:paraId="0DE50BD9" w14:textId="7E565B64" w:rsidR="003C668F" w:rsidRPr="00C81D5B" w:rsidRDefault="003C668F" w:rsidP="00C81D5B">
      <w:pPr>
        <w:spacing w:after="0" w:line="360" w:lineRule="auto"/>
        <w:jc w:val="both"/>
        <w:rPr>
          <w:rFonts w:ascii="Times New Roman" w:hAnsi="Times New Roman" w:cs="Times New Roman"/>
          <w:sz w:val="24"/>
          <w:szCs w:val="24"/>
        </w:rPr>
      </w:pPr>
      <w:r w:rsidRPr="00C81D5B">
        <w:rPr>
          <w:rFonts w:ascii="Times New Roman" w:hAnsi="Times New Roman" w:cs="Times New Roman"/>
          <w:b/>
          <w:bCs/>
          <w:sz w:val="24"/>
          <w:szCs w:val="24"/>
        </w:rPr>
        <w:t xml:space="preserve">Palavras-chave: </w:t>
      </w:r>
      <w:r w:rsidR="006A10BE" w:rsidRPr="00C81D5B">
        <w:rPr>
          <w:rFonts w:ascii="Times New Roman" w:hAnsi="Times New Roman" w:cs="Times New Roman"/>
          <w:sz w:val="24"/>
          <w:szCs w:val="24"/>
        </w:rPr>
        <w:t xml:space="preserve">Doença Genética; </w:t>
      </w:r>
      <w:r w:rsidR="00721675" w:rsidRPr="00C81D5B">
        <w:rPr>
          <w:rFonts w:ascii="Times New Roman" w:hAnsi="Times New Roman" w:cs="Times New Roman"/>
          <w:sz w:val="24"/>
          <w:szCs w:val="24"/>
        </w:rPr>
        <w:t>Hematologia; Neoplasia.</w:t>
      </w:r>
    </w:p>
    <w:p w14:paraId="0527AC69" w14:textId="4A3F93C7" w:rsidR="00164781" w:rsidRPr="00C81D5B" w:rsidRDefault="00B132BD" w:rsidP="00C81D5B">
      <w:pPr>
        <w:widowControl w:val="0"/>
        <w:tabs>
          <w:tab w:val="left" w:pos="1650"/>
        </w:tabs>
        <w:autoSpaceDE w:val="0"/>
        <w:autoSpaceDN w:val="0"/>
        <w:adjustRightInd w:val="0"/>
        <w:spacing w:after="0" w:line="360" w:lineRule="auto"/>
        <w:jc w:val="both"/>
        <w:rPr>
          <w:rFonts w:ascii="Times New Roman" w:hAnsi="Times New Roman" w:cs="Times New Roman"/>
          <w:sz w:val="24"/>
          <w:szCs w:val="24"/>
        </w:rPr>
      </w:pPr>
      <w:r w:rsidRPr="00C81D5B">
        <w:rPr>
          <w:rFonts w:ascii="Times New Roman" w:hAnsi="Times New Roman" w:cs="Times New Roman"/>
          <w:sz w:val="24"/>
          <w:szCs w:val="24"/>
        </w:rPr>
        <w:tab/>
      </w:r>
    </w:p>
    <w:p w14:paraId="5E0DE83F" w14:textId="727A6D95" w:rsidR="00164781" w:rsidRPr="00C81D5B" w:rsidRDefault="003A0652" w:rsidP="00C81D5B">
      <w:pPr>
        <w:widowControl w:val="0"/>
        <w:autoSpaceDE w:val="0"/>
        <w:autoSpaceDN w:val="0"/>
        <w:adjustRightInd w:val="0"/>
        <w:spacing w:after="0" w:line="360" w:lineRule="auto"/>
        <w:jc w:val="both"/>
        <w:rPr>
          <w:rFonts w:ascii="Times New Roman" w:hAnsi="Times New Roman" w:cs="Times New Roman"/>
          <w:sz w:val="24"/>
          <w:szCs w:val="24"/>
        </w:rPr>
      </w:pPr>
      <w:r w:rsidRPr="00C81D5B">
        <w:rPr>
          <w:rFonts w:ascii="Times New Roman" w:hAnsi="Times New Roman" w:cs="Times New Roman"/>
          <w:b/>
          <w:bCs/>
          <w:sz w:val="24"/>
          <w:szCs w:val="24"/>
        </w:rPr>
        <w:t>REFERÊNCIAS</w:t>
      </w:r>
      <w:r w:rsidR="007E228D" w:rsidRPr="00C81D5B">
        <w:rPr>
          <w:rFonts w:ascii="Times New Roman" w:hAnsi="Times New Roman" w:cs="Times New Roman"/>
          <w:sz w:val="24"/>
          <w:szCs w:val="24"/>
        </w:rPr>
        <w:t>:</w:t>
      </w:r>
    </w:p>
    <w:p w14:paraId="5DCAD5F4" w14:textId="77777777" w:rsidR="007E228D" w:rsidRPr="00C81D5B" w:rsidRDefault="007E228D" w:rsidP="00C81D5B">
      <w:pPr>
        <w:widowControl w:val="0"/>
        <w:autoSpaceDE w:val="0"/>
        <w:autoSpaceDN w:val="0"/>
        <w:adjustRightInd w:val="0"/>
        <w:spacing w:after="0" w:line="360" w:lineRule="auto"/>
        <w:jc w:val="both"/>
        <w:rPr>
          <w:rFonts w:ascii="Times New Roman" w:hAnsi="Times New Roman" w:cs="Times New Roman"/>
          <w:sz w:val="24"/>
          <w:szCs w:val="24"/>
        </w:rPr>
      </w:pPr>
    </w:p>
    <w:p w14:paraId="60E51B3E" w14:textId="77777777" w:rsidR="006A10BE" w:rsidRPr="00C81D5B" w:rsidRDefault="007E228D" w:rsidP="00C81D5B">
      <w:pPr>
        <w:widowControl w:val="0"/>
        <w:autoSpaceDE w:val="0"/>
        <w:autoSpaceDN w:val="0"/>
        <w:adjustRightInd w:val="0"/>
        <w:spacing w:after="0" w:line="360" w:lineRule="auto"/>
        <w:jc w:val="both"/>
        <w:rPr>
          <w:rFonts w:ascii="Times New Roman" w:hAnsi="Times New Roman" w:cs="Times New Roman"/>
          <w:sz w:val="24"/>
          <w:szCs w:val="24"/>
          <w:lang w:val="en-US"/>
        </w:rPr>
      </w:pPr>
      <w:r w:rsidRPr="00C81D5B">
        <w:rPr>
          <w:rFonts w:ascii="Times New Roman" w:hAnsi="Times New Roman" w:cs="Times New Roman"/>
          <w:bCs/>
          <w:sz w:val="24"/>
          <w:szCs w:val="24"/>
        </w:rPr>
        <w:t xml:space="preserve">Lee, P., </w:t>
      </w:r>
      <w:proofErr w:type="spellStart"/>
      <w:r w:rsidRPr="00C81D5B">
        <w:rPr>
          <w:rFonts w:ascii="Times New Roman" w:hAnsi="Times New Roman" w:cs="Times New Roman"/>
          <w:bCs/>
          <w:sz w:val="24"/>
          <w:szCs w:val="24"/>
        </w:rPr>
        <w:t>Bhansali</w:t>
      </w:r>
      <w:proofErr w:type="spellEnd"/>
      <w:r w:rsidRPr="00C81D5B">
        <w:rPr>
          <w:rFonts w:ascii="Times New Roman" w:hAnsi="Times New Roman" w:cs="Times New Roman"/>
          <w:bCs/>
          <w:sz w:val="24"/>
          <w:szCs w:val="24"/>
        </w:rPr>
        <w:t xml:space="preserve">, R., </w:t>
      </w:r>
      <w:proofErr w:type="spellStart"/>
      <w:r w:rsidRPr="00C81D5B">
        <w:rPr>
          <w:rFonts w:ascii="Times New Roman" w:hAnsi="Times New Roman" w:cs="Times New Roman"/>
          <w:bCs/>
          <w:sz w:val="24"/>
          <w:szCs w:val="24"/>
        </w:rPr>
        <w:t>Izraeli</w:t>
      </w:r>
      <w:proofErr w:type="spellEnd"/>
      <w:r w:rsidRPr="00C81D5B">
        <w:rPr>
          <w:rFonts w:ascii="Times New Roman" w:hAnsi="Times New Roman" w:cs="Times New Roman"/>
          <w:bCs/>
          <w:sz w:val="24"/>
          <w:szCs w:val="24"/>
        </w:rPr>
        <w:t xml:space="preserve">, S., </w:t>
      </w:r>
      <w:proofErr w:type="spellStart"/>
      <w:r w:rsidRPr="00C81D5B">
        <w:rPr>
          <w:rFonts w:ascii="Times New Roman" w:hAnsi="Times New Roman" w:cs="Times New Roman"/>
          <w:bCs/>
          <w:sz w:val="24"/>
          <w:szCs w:val="24"/>
        </w:rPr>
        <w:t>Hijiya</w:t>
      </w:r>
      <w:proofErr w:type="spellEnd"/>
      <w:r w:rsidRPr="00C81D5B">
        <w:rPr>
          <w:rFonts w:ascii="Times New Roman" w:hAnsi="Times New Roman" w:cs="Times New Roman"/>
          <w:bCs/>
          <w:sz w:val="24"/>
          <w:szCs w:val="24"/>
        </w:rPr>
        <w:t xml:space="preserve">, N., </w:t>
      </w:r>
      <w:proofErr w:type="spellStart"/>
      <w:r w:rsidRPr="00C81D5B">
        <w:rPr>
          <w:rFonts w:ascii="Times New Roman" w:hAnsi="Times New Roman" w:cs="Times New Roman"/>
          <w:bCs/>
          <w:sz w:val="24"/>
          <w:szCs w:val="24"/>
        </w:rPr>
        <w:t>Crispino</w:t>
      </w:r>
      <w:proofErr w:type="spellEnd"/>
      <w:r w:rsidRPr="00C81D5B">
        <w:rPr>
          <w:rFonts w:ascii="Times New Roman" w:hAnsi="Times New Roman" w:cs="Times New Roman"/>
          <w:bCs/>
          <w:sz w:val="24"/>
          <w:szCs w:val="24"/>
        </w:rPr>
        <w:t xml:space="preserve">, J. D. (2016). </w:t>
      </w:r>
      <w:r w:rsidRPr="00C81D5B">
        <w:rPr>
          <w:rFonts w:ascii="Times New Roman" w:hAnsi="Times New Roman" w:cs="Times New Roman"/>
          <w:bCs/>
          <w:sz w:val="24"/>
          <w:szCs w:val="24"/>
          <w:lang w:val="en-US"/>
        </w:rPr>
        <w:t xml:space="preserve">The biology, pathogenesis and clinical aspects of acute lymphoblastic leukemia in children with Down syndrome. Leukemia, 30(9), 1816–1823. </w:t>
      </w:r>
      <w:hyperlink r:id="rId9" w:history="1">
        <w:r w:rsidRPr="00C81D5B">
          <w:rPr>
            <w:rStyle w:val="Hyperlink"/>
            <w:rFonts w:ascii="Times New Roman" w:hAnsi="Times New Roman" w:cs="Times New Roman"/>
            <w:bCs/>
            <w:sz w:val="24"/>
            <w:szCs w:val="24"/>
            <w:lang w:val="en-US"/>
          </w:rPr>
          <w:t>https://doi.org/10.1038/leu.2016.164</w:t>
        </w:r>
      </w:hyperlink>
      <w:r w:rsidR="006A10BE" w:rsidRPr="00C81D5B">
        <w:rPr>
          <w:rFonts w:ascii="Times New Roman" w:hAnsi="Times New Roman" w:cs="Times New Roman"/>
          <w:sz w:val="24"/>
          <w:szCs w:val="24"/>
          <w:lang w:val="en-US"/>
        </w:rPr>
        <w:t xml:space="preserve"> </w:t>
      </w:r>
    </w:p>
    <w:p w14:paraId="1A8E1A1B" w14:textId="77777777" w:rsidR="006A10BE" w:rsidRPr="00C81D5B" w:rsidRDefault="006A10BE" w:rsidP="00C81D5B">
      <w:pPr>
        <w:widowControl w:val="0"/>
        <w:autoSpaceDE w:val="0"/>
        <w:autoSpaceDN w:val="0"/>
        <w:adjustRightInd w:val="0"/>
        <w:spacing w:after="0" w:line="360" w:lineRule="auto"/>
        <w:jc w:val="both"/>
        <w:rPr>
          <w:rFonts w:ascii="Times New Roman" w:hAnsi="Times New Roman" w:cs="Times New Roman"/>
          <w:sz w:val="24"/>
          <w:szCs w:val="24"/>
          <w:lang w:val="en-US"/>
        </w:rPr>
      </w:pPr>
    </w:p>
    <w:p w14:paraId="7A946597" w14:textId="54526AD5" w:rsidR="009A63A9" w:rsidRPr="00C81D5B" w:rsidRDefault="009A63A9" w:rsidP="00C81D5B">
      <w:pPr>
        <w:widowControl w:val="0"/>
        <w:autoSpaceDE w:val="0"/>
        <w:autoSpaceDN w:val="0"/>
        <w:adjustRightInd w:val="0"/>
        <w:spacing w:after="0" w:line="360" w:lineRule="auto"/>
        <w:jc w:val="both"/>
        <w:rPr>
          <w:rFonts w:ascii="Times New Roman" w:hAnsi="Times New Roman" w:cs="Times New Roman"/>
          <w:sz w:val="24"/>
          <w:szCs w:val="24"/>
          <w:lang w:val="en-US"/>
        </w:rPr>
      </w:pPr>
      <w:r w:rsidRPr="00C81D5B">
        <w:rPr>
          <w:rFonts w:ascii="Times New Roman" w:hAnsi="Times New Roman" w:cs="Times New Roman"/>
          <w:sz w:val="24"/>
          <w:szCs w:val="24"/>
          <w:lang w:val="en-US"/>
        </w:rPr>
        <w:t xml:space="preserve">Murphy, B. R., Roth, M., Kolb, E. A., Alonzo, T., </w:t>
      </w:r>
      <w:proofErr w:type="spellStart"/>
      <w:r w:rsidRPr="00C81D5B">
        <w:rPr>
          <w:rFonts w:ascii="Times New Roman" w:hAnsi="Times New Roman" w:cs="Times New Roman"/>
          <w:sz w:val="24"/>
          <w:szCs w:val="24"/>
          <w:lang w:val="en-US"/>
        </w:rPr>
        <w:t>Gerbing</w:t>
      </w:r>
      <w:proofErr w:type="spellEnd"/>
      <w:r w:rsidRPr="00C81D5B">
        <w:rPr>
          <w:rFonts w:ascii="Times New Roman" w:hAnsi="Times New Roman" w:cs="Times New Roman"/>
          <w:sz w:val="24"/>
          <w:szCs w:val="24"/>
          <w:lang w:val="en-US"/>
        </w:rPr>
        <w:t xml:space="preserve">, R., &amp; Wells, R. J. (2019). Development of acute lymphoblastic leukemia following treatment for acute myeloid leukemia in children with Down syndrome: A case report and retrospective review of Children's Oncology Group acute myeloid leukemia trials. Pediatric blood &amp; cancer, 66(8), e27700. </w:t>
      </w:r>
      <w:hyperlink r:id="rId10" w:history="1">
        <w:r w:rsidRPr="00C81D5B">
          <w:rPr>
            <w:rStyle w:val="Hyperlink"/>
            <w:rFonts w:ascii="Times New Roman" w:hAnsi="Times New Roman" w:cs="Times New Roman"/>
            <w:sz w:val="24"/>
            <w:szCs w:val="24"/>
            <w:lang w:val="en-US"/>
          </w:rPr>
          <w:t>https://doi.org/10.1002/pbc.27700</w:t>
        </w:r>
      </w:hyperlink>
    </w:p>
    <w:p w14:paraId="722768C2" w14:textId="77777777" w:rsidR="009A63A9" w:rsidRPr="00C81D5B" w:rsidRDefault="009A63A9" w:rsidP="00C81D5B">
      <w:pPr>
        <w:widowControl w:val="0"/>
        <w:autoSpaceDE w:val="0"/>
        <w:autoSpaceDN w:val="0"/>
        <w:adjustRightInd w:val="0"/>
        <w:spacing w:after="0" w:line="360" w:lineRule="auto"/>
        <w:jc w:val="both"/>
        <w:rPr>
          <w:rFonts w:ascii="Times New Roman" w:hAnsi="Times New Roman" w:cs="Times New Roman"/>
          <w:sz w:val="24"/>
          <w:szCs w:val="24"/>
          <w:lang w:val="en-US"/>
        </w:rPr>
      </w:pPr>
    </w:p>
    <w:p w14:paraId="497ECFFA" w14:textId="240F2FE3" w:rsidR="007E228D" w:rsidRPr="00C81D5B" w:rsidRDefault="006A10BE" w:rsidP="00C81D5B">
      <w:pPr>
        <w:widowControl w:val="0"/>
        <w:autoSpaceDE w:val="0"/>
        <w:autoSpaceDN w:val="0"/>
        <w:adjustRightInd w:val="0"/>
        <w:spacing w:after="0" w:line="360" w:lineRule="auto"/>
        <w:jc w:val="both"/>
        <w:rPr>
          <w:rFonts w:ascii="Times New Roman" w:hAnsi="Times New Roman" w:cs="Times New Roman"/>
          <w:bCs/>
          <w:sz w:val="24"/>
          <w:szCs w:val="24"/>
          <w:lang w:val="en-US"/>
        </w:rPr>
      </w:pPr>
      <w:r w:rsidRPr="00C81D5B">
        <w:rPr>
          <w:rFonts w:ascii="Times New Roman" w:hAnsi="Times New Roman" w:cs="Times New Roman"/>
          <w:bCs/>
          <w:sz w:val="24"/>
          <w:szCs w:val="24"/>
          <w:lang w:val="en-US"/>
        </w:rPr>
        <w:t xml:space="preserve">Mast, K. J., </w:t>
      </w:r>
      <w:proofErr w:type="spellStart"/>
      <w:r w:rsidRPr="00C81D5B">
        <w:rPr>
          <w:rFonts w:ascii="Times New Roman" w:hAnsi="Times New Roman" w:cs="Times New Roman"/>
          <w:bCs/>
          <w:sz w:val="24"/>
          <w:szCs w:val="24"/>
          <w:lang w:val="en-US"/>
        </w:rPr>
        <w:t>Taub</w:t>
      </w:r>
      <w:proofErr w:type="spellEnd"/>
      <w:r w:rsidRPr="00C81D5B">
        <w:rPr>
          <w:rFonts w:ascii="Times New Roman" w:hAnsi="Times New Roman" w:cs="Times New Roman"/>
          <w:bCs/>
          <w:sz w:val="24"/>
          <w:szCs w:val="24"/>
          <w:lang w:val="en-US"/>
        </w:rPr>
        <w:t xml:space="preserve">, J. W., Alonzo, T. A., </w:t>
      </w:r>
      <w:proofErr w:type="spellStart"/>
      <w:r w:rsidRPr="00C81D5B">
        <w:rPr>
          <w:rFonts w:ascii="Times New Roman" w:hAnsi="Times New Roman" w:cs="Times New Roman"/>
          <w:bCs/>
          <w:sz w:val="24"/>
          <w:szCs w:val="24"/>
          <w:lang w:val="en-US"/>
        </w:rPr>
        <w:t>Gamis</w:t>
      </w:r>
      <w:proofErr w:type="spellEnd"/>
      <w:r w:rsidRPr="00C81D5B">
        <w:rPr>
          <w:rFonts w:ascii="Times New Roman" w:hAnsi="Times New Roman" w:cs="Times New Roman"/>
          <w:bCs/>
          <w:sz w:val="24"/>
          <w:szCs w:val="24"/>
          <w:lang w:val="en-US"/>
        </w:rPr>
        <w:t xml:space="preserve">, A. S., </w:t>
      </w:r>
      <w:proofErr w:type="spellStart"/>
      <w:r w:rsidRPr="00C81D5B">
        <w:rPr>
          <w:rFonts w:ascii="Times New Roman" w:hAnsi="Times New Roman" w:cs="Times New Roman"/>
          <w:bCs/>
          <w:sz w:val="24"/>
          <w:szCs w:val="24"/>
          <w:lang w:val="en-US"/>
        </w:rPr>
        <w:t>Mosse</w:t>
      </w:r>
      <w:proofErr w:type="spellEnd"/>
      <w:r w:rsidRPr="00C81D5B">
        <w:rPr>
          <w:rFonts w:ascii="Times New Roman" w:hAnsi="Times New Roman" w:cs="Times New Roman"/>
          <w:bCs/>
          <w:sz w:val="24"/>
          <w:szCs w:val="24"/>
          <w:lang w:val="en-US"/>
        </w:rPr>
        <w:t xml:space="preserve">, C. A., Mathew, P. et al. (2020). Pathologic Features of Down </w:t>
      </w:r>
      <w:proofErr w:type="gramStart"/>
      <w:r w:rsidRPr="00C81D5B">
        <w:rPr>
          <w:rFonts w:ascii="Times New Roman" w:hAnsi="Times New Roman" w:cs="Times New Roman"/>
          <w:bCs/>
          <w:sz w:val="24"/>
          <w:szCs w:val="24"/>
          <w:lang w:val="en-US"/>
        </w:rPr>
        <w:t>Syndrome</w:t>
      </w:r>
      <w:proofErr w:type="gramEnd"/>
      <w:r w:rsidRPr="00C81D5B">
        <w:rPr>
          <w:rFonts w:ascii="Times New Roman" w:hAnsi="Times New Roman" w:cs="Times New Roman"/>
          <w:bCs/>
          <w:sz w:val="24"/>
          <w:szCs w:val="24"/>
          <w:lang w:val="en-US"/>
        </w:rPr>
        <w:t xml:space="preserve"> </w:t>
      </w:r>
      <w:proofErr w:type="spellStart"/>
      <w:r w:rsidRPr="00C81D5B">
        <w:rPr>
          <w:rFonts w:ascii="Times New Roman" w:hAnsi="Times New Roman" w:cs="Times New Roman"/>
          <w:bCs/>
          <w:sz w:val="24"/>
          <w:szCs w:val="24"/>
          <w:lang w:val="en-US"/>
        </w:rPr>
        <w:t>Myelodysplastic</w:t>
      </w:r>
      <w:proofErr w:type="spellEnd"/>
      <w:r w:rsidRPr="00C81D5B">
        <w:rPr>
          <w:rFonts w:ascii="Times New Roman" w:hAnsi="Times New Roman" w:cs="Times New Roman"/>
          <w:bCs/>
          <w:sz w:val="24"/>
          <w:szCs w:val="24"/>
          <w:lang w:val="en-US"/>
        </w:rPr>
        <w:t xml:space="preserve"> Syndrome and Acute Myeloid Leukemia: A Report From the Children's Oncology Group Protocol AAML0431. Archives of pathology &amp; laboratory medicine, 144(4), 466–472. </w:t>
      </w:r>
      <w:hyperlink r:id="rId11" w:history="1">
        <w:r w:rsidRPr="00C81D5B">
          <w:rPr>
            <w:rStyle w:val="Hyperlink"/>
            <w:rFonts w:ascii="Times New Roman" w:hAnsi="Times New Roman" w:cs="Times New Roman"/>
            <w:bCs/>
            <w:sz w:val="24"/>
            <w:szCs w:val="24"/>
            <w:lang w:val="en-US"/>
          </w:rPr>
          <w:t>https://doi.org/10.5858/arpa.2018-0526-OA</w:t>
        </w:r>
      </w:hyperlink>
    </w:p>
    <w:p w14:paraId="4C95F3C7" w14:textId="77777777" w:rsidR="007E228D" w:rsidRPr="00C81D5B" w:rsidRDefault="007E228D" w:rsidP="00C81D5B">
      <w:pPr>
        <w:widowControl w:val="0"/>
        <w:autoSpaceDE w:val="0"/>
        <w:autoSpaceDN w:val="0"/>
        <w:adjustRightInd w:val="0"/>
        <w:spacing w:after="0" w:line="360" w:lineRule="auto"/>
        <w:jc w:val="both"/>
        <w:rPr>
          <w:rFonts w:ascii="Times New Roman" w:hAnsi="Times New Roman" w:cs="Times New Roman"/>
          <w:bCs/>
          <w:sz w:val="24"/>
          <w:szCs w:val="24"/>
          <w:lang w:val="en-US"/>
        </w:rPr>
      </w:pPr>
    </w:p>
    <w:sectPr w:rsidR="007E228D" w:rsidRPr="00C81D5B" w:rsidSect="00DB4524">
      <w:headerReference w:type="even" r:id="rId12"/>
      <w:headerReference w:type="default" r:id="rId13"/>
      <w:headerReference w:type="first" r:id="rId14"/>
      <w:pgSz w:w="11906" w:h="16838" w:code="9"/>
      <w:pgMar w:top="1701" w:right="1418" w:bottom="1418" w:left="1701" w:header="709" w:footer="141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25A4A4" w14:textId="77777777" w:rsidR="00B00A3A" w:rsidRDefault="00B00A3A" w:rsidP="00343A77">
      <w:pPr>
        <w:spacing w:after="0" w:line="240" w:lineRule="auto"/>
      </w:pPr>
      <w:r>
        <w:separator/>
      </w:r>
    </w:p>
  </w:endnote>
  <w:endnote w:type="continuationSeparator" w:id="0">
    <w:p w14:paraId="51FF22AE" w14:textId="77777777" w:rsidR="00B00A3A" w:rsidRDefault="00B00A3A" w:rsidP="00343A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4D2356" w14:textId="77777777" w:rsidR="00B00A3A" w:rsidRDefault="00B00A3A" w:rsidP="00343A77">
      <w:pPr>
        <w:spacing w:after="0" w:line="240" w:lineRule="auto"/>
      </w:pPr>
      <w:r>
        <w:separator/>
      </w:r>
    </w:p>
  </w:footnote>
  <w:footnote w:type="continuationSeparator" w:id="0">
    <w:p w14:paraId="517B84E3" w14:textId="77777777" w:rsidR="00B00A3A" w:rsidRDefault="00B00A3A" w:rsidP="00343A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7AA638" w14:textId="2BC5D952" w:rsidR="00343A77" w:rsidRDefault="00B00A3A">
    <w:pPr>
      <w:pStyle w:val="Cabealho"/>
    </w:pPr>
    <w:r>
      <w:rPr>
        <w:noProof/>
        <w:lang w:eastAsia="pt-BR"/>
      </w:rPr>
      <w:pict w14:anchorId="602EE9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7168829" o:spid="_x0000_s2050" type="#_x0000_t75" style="position:absolute;margin-left:0;margin-top:0;width:439.2pt;height:439.2pt;z-index:-251657216;mso-position-horizontal:center;mso-position-horizontal-relative:margin;mso-position-vertical:center;mso-position-vertical-relative:margin" o:allowincell="f">
          <v:imagedata r:id="rId1" o:title="Arte Laoh"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DE9F16" w14:textId="02C903E6" w:rsidR="00343A77" w:rsidRDefault="00B00A3A">
    <w:pPr>
      <w:pStyle w:val="Cabealho"/>
    </w:pPr>
    <w:r>
      <w:rPr>
        <w:noProof/>
        <w:lang w:eastAsia="pt-BR"/>
      </w:rPr>
      <w:pict w14:anchorId="74A750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7168830" o:spid="_x0000_s2051" type="#_x0000_t75" style="position:absolute;margin-left:0;margin-top:0;width:439.2pt;height:439.2pt;z-index:-251656192;mso-position-horizontal:center;mso-position-horizontal-relative:margin;mso-position-vertical:center;mso-position-vertical-relative:margin" o:allowincell="f">
          <v:imagedata r:id="rId1" o:title="Arte Laoh"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199F33" w14:textId="029B44C6" w:rsidR="00343A77" w:rsidRDefault="00B00A3A">
    <w:pPr>
      <w:pStyle w:val="Cabealho"/>
    </w:pPr>
    <w:r>
      <w:rPr>
        <w:noProof/>
        <w:lang w:eastAsia="pt-BR"/>
      </w:rPr>
      <w:pict w14:anchorId="19AA0D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7168828" o:spid="_x0000_s2049" type="#_x0000_t75" style="position:absolute;margin-left:0;margin-top:0;width:439.2pt;height:439.2pt;z-index:-251658240;mso-position-horizontal:center;mso-position-horizontal-relative:margin;mso-position-vertical:center;mso-position-vertical-relative:margin" o:allowincell="f">
          <v:imagedata r:id="rId1" o:title="Arte Laoh"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AE6"/>
    <w:rsid w:val="00053B96"/>
    <w:rsid w:val="00096AE8"/>
    <w:rsid w:val="000D3531"/>
    <w:rsid w:val="00134B5E"/>
    <w:rsid w:val="001608C2"/>
    <w:rsid w:val="00164781"/>
    <w:rsid w:val="001C574E"/>
    <w:rsid w:val="002471C3"/>
    <w:rsid w:val="00266FC4"/>
    <w:rsid w:val="002725D9"/>
    <w:rsid w:val="00280B8E"/>
    <w:rsid w:val="002E41B0"/>
    <w:rsid w:val="002F127F"/>
    <w:rsid w:val="00305C67"/>
    <w:rsid w:val="003156C1"/>
    <w:rsid w:val="00333DC5"/>
    <w:rsid w:val="00343A77"/>
    <w:rsid w:val="0039202A"/>
    <w:rsid w:val="003A0652"/>
    <w:rsid w:val="003C668F"/>
    <w:rsid w:val="00425F38"/>
    <w:rsid w:val="00447C27"/>
    <w:rsid w:val="00475380"/>
    <w:rsid w:val="004A32BC"/>
    <w:rsid w:val="004C7207"/>
    <w:rsid w:val="00501C38"/>
    <w:rsid w:val="005667EC"/>
    <w:rsid w:val="00570B81"/>
    <w:rsid w:val="005B72EB"/>
    <w:rsid w:val="00613F65"/>
    <w:rsid w:val="00620D1C"/>
    <w:rsid w:val="00665EF0"/>
    <w:rsid w:val="00697D2D"/>
    <w:rsid w:val="006A10BE"/>
    <w:rsid w:val="006F094E"/>
    <w:rsid w:val="0070304B"/>
    <w:rsid w:val="00721675"/>
    <w:rsid w:val="0076733E"/>
    <w:rsid w:val="007932B2"/>
    <w:rsid w:val="00794171"/>
    <w:rsid w:val="007C0E1D"/>
    <w:rsid w:val="007C68E0"/>
    <w:rsid w:val="007E228D"/>
    <w:rsid w:val="00810055"/>
    <w:rsid w:val="008310A3"/>
    <w:rsid w:val="00857E0F"/>
    <w:rsid w:val="00890DA5"/>
    <w:rsid w:val="008B4251"/>
    <w:rsid w:val="008B506A"/>
    <w:rsid w:val="00907BEE"/>
    <w:rsid w:val="00917B69"/>
    <w:rsid w:val="00971B7C"/>
    <w:rsid w:val="009A63A9"/>
    <w:rsid w:val="009D66F1"/>
    <w:rsid w:val="009F475B"/>
    <w:rsid w:val="00A0313F"/>
    <w:rsid w:val="00A043AE"/>
    <w:rsid w:val="00A65737"/>
    <w:rsid w:val="00A80712"/>
    <w:rsid w:val="00A96D05"/>
    <w:rsid w:val="00AB2915"/>
    <w:rsid w:val="00AD751D"/>
    <w:rsid w:val="00AF3E24"/>
    <w:rsid w:val="00AF6722"/>
    <w:rsid w:val="00B00A3A"/>
    <w:rsid w:val="00B132BD"/>
    <w:rsid w:val="00B245D3"/>
    <w:rsid w:val="00B6499A"/>
    <w:rsid w:val="00B81803"/>
    <w:rsid w:val="00B82666"/>
    <w:rsid w:val="00B97B0B"/>
    <w:rsid w:val="00BA6C5C"/>
    <w:rsid w:val="00BD3375"/>
    <w:rsid w:val="00BF0C45"/>
    <w:rsid w:val="00BF2D44"/>
    <w:rsid w:val="00C072EE"/>
    <w:rsid w:val="00C81D5B"/>
    <w:rsid w:val="00C94BA2"/>
    <w:rsid w:val="00CC2FB8"/>
    <w:rsid w:val="00CF2087"/>
    <w:rsid w:val="00D24C67"/>
    <w:rsid w:val="00D325A4"/>
    <w:rsid w:val="00D46ED6"/>
    <w:rsid w:val="00D52F37"/>
    <w:rsid w:val="00D54ECD"/>
    <w:rsid w:val="00D62BB7"/>
    <w:rsid w:val="00D656CA"/>
    <w:rsid w:val="00D76AA9"/>
    <w:rsid w:val="00DA3568"/>
    <w:rsid w:val="00DB4524"/>
    <w:rsid w:val="00DB4900"/>
    <w:rsid w:val="00DB76D3"/>
    <w:rsid w:val="00DE2878"/>
    <w:rsid w:val="00E01E58"/>
    <w:rsid w:val="00E469F8"/>
    <w:rsid w:val="00E72AE6"/>
    <w:rsid w:val="00E86961"/>
    <w:rsid w:val="00EC1DD2"/>
    <w:rsid w:val="00FA0AAB"/>
    <w:rsid w:val="00FE57CD"/>
    <w:rsid w:val="00FE76B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4D57D2F"/>
  <w15:chartTrackingRefBased/>
  <w15:docId w15:val="{A62952FF-ACAA-43E8-B7EB-C307443F2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DB4524"/>
    <w:rPr>
      <w:color w:val="0563C1" w:themeColor="hyperlink"/>
      <w:u w:val="single"/>
    </w:rPr>
  </w:style>
  <w:style w:type="character" w:customStyle="1" w:styleId="MenoPendente1">
    <w:name w:val="Menção Pendente1"/>
    <w:basedOn w:val="Fontepargpadro"/>
    <w:uiPriority w:val="99"/>
    <w:semiHidden/>
    <w:unhideWhenUsed/>
    <w:rsid w:val="00DB4524"/>
    <w:rPr>
      <w:color w:val="605E5C"/>
      <w:shd w:val="clear" w:color="auto" w:fill="E1DFDD"/>
    </w:rPr>
  </w:style>
  <w:style w:type="paragraph" w:styleId="Cabealho">
    <w:name w:val="header"/>
    <w:basedOn w:val="Normal"/>
    <w:link w:val="CabealhoChar"/>
    <w:uiPriority w:val="99"/>
    <w:unhideWhenUsed/>
    <w:rsid w:val="00343A7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43A77"/>
  </w:style>
  <w:style w:type="paragraph" w:styleId="Rodap">
    <w:name w:val="footer"/>
    <w:basedOn w:val="Normal"/>
    <w:link w:val="RodapChar"/>
    <w:uiPriority w:val="99"/>
    <w:unhideWhenUsed/>
    <w:rsid w:val="00343A77"/>
    <w:pPr>
      <w:tabs>
        <w:tab w:val="center" w:pos="4252"/>
        <w:tab w:val="right" w:pos="8504"/>
      </w:tabs>
      <w:spacing w:after="0" w:line="240" w:lineRule="auto"/>
    </w:pPr>
  </w:style>
  <w:style w:type="character" w:customStyle="1" w:styleId="RodapChar">
    <w:name w:val="Rodapé Char"/>
    <w:basedOn w:val="Fontepargpadro"/>
    <w:link w:val="Rodap"/>
    <w:uiPriority w:val="99"/>
    <w:rsid w:val="00343A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mila_assuncao_@hotmail.com"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daniellefurtado@alu.uern.br"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doi.org/10.5858/arpa.2018-0526-OA"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doi.org/10.1002/pbc.27700" TargetMode="External"/><Relationship Id="rId4" Type="http://schemas.openxmlformats.org/officeDocument/2006/relationships/webSettings" Target="webSettings.xml"/><Relationship Id="rId9" Type="http://schemas.openxmlformats.org/officeDocument/2006/relationships/hyperlink" Target="https://doi.org/10.1038/leu.2016.164"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79C044-964D-4336-BEDD-E079E6C84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795</Words>
  <Characters>4299</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Camila Assunção</dc:creator>
  <cp:keywords/>
  <dc:description/>
  <cp:lastModifiedBy>User</cp:lastModifiedBy>
  <cp:revision>9</cp:revision>
  <dcterms:created xsi:type="dcterms:W3CDTF">2020-09-16T02:07:00Z</dcterms:created>
  <dcterms:modified xsi:type="dcterms:W3CDTF">2020-09-16T02:56:00Z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http://www.zotero.org/styles/apa</vt:lpwstr>
  </property>
  <property fmtid="{D5CDD505-2E9C-101B-9397-08002B2CF9AE}" pid="3" name="Mendeley Recent Style Name 0_1">
    <vt:lpwstr>American Psychological Association 6th edition</vt:lpwstr>
  </property>
  <property fmtid="{D5CDD505-2E9C-101B-9397-08002B2CF9AE}" pid="4" name="Mendeley Recent Style Id 1_1">
    <vt:lpwstr>http://www.zotero.org/styles/chicago-author-date</vt:lpwstr>
  </property>
  <property fmtid="{D5CDD505-2E9C-101B-9397-08002B2CF9AE}" pid="5" name="Mendeley Recent Style Name 1_1">
    <vt:lpwstr>Chicago Manual of Style 17th edition (author-date)</vt:lpwstr>
  </property>
  <property fmtid="{D5CDD505-2E9C-101B-9397-08002B2CF9AE}" pid="6" name="Mendeley Recent Style Id 2_1">
    <vt:lpwstr>http://www.zotero.org/styles/harvard-cite-them-right</vt:lpwstr>
  </property>
  <property fmtid="{D5CDD505-2E9C-101B-9397-08002B2CF9AE}" pid="7" name="Mendeley Recent Style Name 2_1">
    <vt:lpwstr>Cite Them Right 10th edition - Harvard</vt:lpwstr>
  </property>
  <property fmtid="{D5CDD505-2E9C-101B-9397-08002B2CF9AE}" pid="8" name="Mendeley Recent Style Id 3_1">
    <vt:lpwstr>http://www.zotero.org/styles/ieee</vt:lpwstr>
  </property>
  <property fmtid="{D5CDD505-2E9C-101B-9397-08002B2CF9AE}" pid="9" name="Mendeley Recent Style Name 3_1">
    <vt:lpwstr>IEEE</vt:lpwstr>
  </property>
  <property fmtid="{D5CDD505-2E9C-101B-9397-08002B2CF9AE}" pid="10" name="Mendeley Recent Style Id 4_1">
    <vt:lpwstr>http://www.zotero.org/styles/associacao-brasileira-de-normas-tecnicas-ipea</vt:lpwstr>
  </property>
  <property fmtid="{D5CDD505-2E9C-101B-9397-08002B2CF9AE}" pid="11" name="Mendeley Recent Style Name 4_1">
    <vt:lpwstr>Instituto de Pesquisa Econômica Aplicada - ABNT (Portuguese - Brazil)</vt:lpwstr>
  </property>
  <property fmtid="{D5CDD505-2E9C-101B-9397-08002B2CF9AE}" pid="12" name="Mendeley Recent Style Id 5_1">
    <vt:lpwstr>http://www.zotero.org/styles/modern-humanities-research-association</vt:lpwstr>
  </property>
  <property fmtid="{D5CDD505-2E9C-101B-9397-08002B2CF9AE}" pid="13" name="Mendeley Recent Style Name 5_1">
    <vt:lpwstr>Modern Humanities Research Association 3rd edition (note with bibliography)</vt:lpwstr>
  </property>
  <property fmtid="{D5CDD505-2E9C-101B-9397-08002B2CF9AE}" pid="14" name="Mendeley Recent Style Id 6_1">
    <vt:lpwstr>http://www.zotero.org/styles/modern-language-association</vt:lpwstr>
  </property>
  <property fmtid="{D5CDD505-2E9C-101B-9397-08002B2CF9AE}" pid="15" name="Mendeley Recent Style Name 6_1">
    <vt:lpwstr>Modern Language Association 8th edition</vt:lpwstr>
  </property>
  <property fmtid="{D5CDD505-2E9C-101B-9397-08002B2CF9AE}" pid="16" name="Mendeley Recent Style Id 7_1">
    <vt:lpwstr>http://www.zotero.org/styles/nature</vt:lpwstr>
  </property>
  <property fmtid="{D5CDD505-2E9C-101B-9397-08002B2CF9AE}" pid="17" name="Mendeley Recent Style Name 7_1">
    <vt:lpwstr>Nature</vt:lpwstr>
  </property>
  <property fmtid="{D5CDD505-2E9C-101B-9397-08002B2CF9AE}" pid="18" name="Mendeley Recent Style Id 8_1">
    <vt:lpwstr>http://www.zotero.org/styles/taylor-and-francis-apa</vt:lpwstr>
  </property>
  <property fmtid="{D5CDD505-2E9C-101B-9397-08002B2CF9AE}" pid="19" name="Mendeley Recent Style Name 8_1">
    <vt:lpwstr>Taylor &amp; Francis - APA</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3a7474fa-e017-30e0-90d0-af4e4b5aa197</vt:lpwstr>
  </property>
  <property fmtid="{D5CDD505-2E9C-101B-9397-08002B2CF9AE}" pid="24" name="Mendeley Citation Style_1">
    <vt:lpwstr>http://www.zotero.org/styles/vancouver</vt:lpwstr>
  </property>
</Properties>
</file>