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B2F82" w14:textId="69EC3AE8" w:rsidR="00E13F83" w:rsidRDefault="00346AC0" w:rsidP="00346A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1568655"/>
      <w:r>
        <w:rPr>
          <w:rFonts w:ascii="Times New Roman" w:hAnsi="Times New Roman" w:cs="Times New Roman"/>
          <w:b/>
          <w:bCs/>
          <w:sz w:val="24"/>
          <w:szCs w:val="24"/>
        </w:rPr>
        <w:t>TRANSTORNO DISSOCIATIVO DE IDENTIDADE: DA ORIGEM AO DIAGNÓSTICO</w:t>
      </w:r>
    </w:p>
    <w:p w14:paraId="71BFB7C3" w14:textId="4EDB8F1F" w:rsidR="00346AC0" w:rsidRPr="00346AC0" w:rsidRDefault="00346AC0" w:rsidP="00346AC0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6AC0">
        <w:rPr>
          <w:rFonts w:ascii="Times New Roman" w:hAnsi="Times New Roman" w:cs="Times New Roman"/>
          <w:sz w:val="20"/>
          <w:szCs w:val="20"/>
        </w:rPr>
        <w:t>Claudia Balestra de Oliveira¹, Giovana Junior Pires</w:t>
      </w:r>
      <w:r w:rsidRPr="00346AC0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46A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46AC0">
        <w:rPr>
          <w:rFonts w:ascii="Times New Roman" w:hAnsi="Times New Roman" w:cs="Times New Roman"/>
          <w:sz w:val="20"/>
          <w:szCs w:val="20"/>
        </w:rPr>
        <w:t>Ize</w:t>
      </w:r>
      <w:proofErr w:type="spellEnd"/>
      <w:r w:rsidRPr="00346AC0">
        <w:rPr>
          <w:rFonts w:ascii="Times New Roman" w:hAnsi="Times New Roman" w:cs="Times New Roman"/>
          <w:sz w:val="20"/>
          <w:szCs w:val="20"/>
        </w:rPr>
        <w:t xml:space="preserve"> Amanda Pereira Marques</w:t>
      </w:r>
      <w:r w:rsidRPr="00346AC0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46AC0">
        <w:rPr>
          <w:rFonts w:ascii="Times New Roman" w:hAnsi="Times New Roman" w:cs="Times New Roman"/>
          <w:sz w:val="20"/>
          <w:szCs w:val="20"/>
        </w:rPr>
        <w:t>, João Lucas Pereira Mariano</w:t>
      </w:r>
      <w:r w:rsidRPr="00346AC0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46AC0">
        <w:rPr>
          <w:rFonts w:ascii="Times New Roman" w:hAnsi="Times New Roman" w:cs="Times New Roman"/>
          <w:sz w:val="20"/>
          <w:szCs w:val="20"/>
        </w:rPr>
        <w:t>,</w:t>
      </w:r>
      <w:r w:rsidRPr="00346AC0">
        <w:rPr>
          <w:rFonts w:eastAsia="Calibri" w:cs="Roboto Condensed Light"/>
          <w:color w:val="000000" w:themeColor="dark1"/>
          <w:sz w:val="20"/>
          <w:szCs w:val="20"/>
        </w:rPr>
        <w:t xml:space="preserve"> </w:t>
      </w:r>
      <w:r w:rsidR="00C005C4">
        <w:rPr>
          <w:rFonts w:ascii="Times New Roman" w:hAnsi="Times New Roman" w:cs="Times New Roman"/>
          <w:sz w:val="20"/>
          <w:szCs w:val="20"/>
        </w:rPr>
        <w:t xml:space="preserve">Viviam de Oliveira Silva </w:t>
      </w:r>
      <w:r w:rsidRPr="00346AC0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14:paraId="62F9A32E" w14:textId="5788D52F" w:rsidR="00346AC0" w:rsidRDefault="00346AC0" w:rsidP="00346AC0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46AC0">
        <w:rPr>
          <w:rFonts w:ascii="Times New Roman" w:hAnsi="Times New Roman" w:cs="Times New Roman"/>
          <w:sz w:val="20"/>
          <w:szCs w:val="20"/>
        </w:rPr>
        <w:t>¹Discente</w:t>
      </w:r>
      <w:proofErr w:type="gramEnd"/>
      <w:r w:rsidRPr="00346AC0">
        <w:rPr>
          <w:rFonts w:ascii="Times New Roman" w:hAnsi="Times New Roman" w:cs="Times New Roman"/>
          <w:sz w:val="20"/>
          <w:szCs w:val="20"/>
        </w:rPr>
        <w:t xml:space="preserve"> no Centro Universitário Atenas (</w:t>
      </w:r>
      <w:proofErr w:type="spellStart"/>
      <w:r w:rsidRPr="00346AC0">
        <w:rPr>
          <w:rFonts w:ascii="Times New Roman" w:hAnsi="Times New Roman" w:cs="Times New Roman"/>
          <w:sz w:val="20"/>
          <w:szCs w:val="20"/>
        </w:rPr>
        <w:t>UniAtenas</w:t>
      </w:r>
      <w:proofErr w:type="spellEnd"/>
      <w:r w:rsidRPr="00346AC0">
        <w:rPr>
          <w:rFonts w:ascii="Times New Roman" w:hAnsi="Times New Roman" w:cs="Times New Roman"/>
          <w:sz w:val="20"/>
          <w:szCs w:val="20"/>
        </w:rPr>
        <w:t>)</w:t>
      </w:r>
      <w:r w:rsidRPr="00346AC0">
        <w:rPr>
          <w:rFonts w:ascii="Times New Roman" w:hAnsi="Times New Roman" w:cs="Times New Roman"/>
          <w:sz w:val="20"/>
          <w:szCs w:val="20"/>
        </w:rPr>
        <w:br/>
        <w:t>²Docente no Centro universitário Atenas (</w:t>
      </w:r>
      <w:proofErr w:type="spellStart"/>
      <w:r w:rsidRPr="00346AC0">
        <w:rPr>
          <w:rFonts w:ascii="Times New Roman" w:hAnsi="Times New Roman" w:cs="Times New Roman"/>
          <w:sz w:val="20"/>
          <w:szCs w:val="20"/>
        </w:rPr>
        <w:t>UniAtenas</w:t>
      </w:r>
      <w:proofErr w:type="spellEnd"/>
      <w:r w:rsidRPr="00346AC0">
        <w:rPr>
          <w:rFonts w:ascii="Times New Roman" w:hAnsi="Times New Roman" w:cs="Times New Roman"/>
          <w:sz w:val="20"/>
          <w:szCs w:val="20"/>
        </w:rPr>
        <w:t>)</w:t>
      </w:r>
    </w:p>
    <w:p w14:paraId="4FF7D7F7" w14:textId="63173D3F" w:rsidR="00531825" w:rsidRDefault="00346AC0" w:rsidP="00E50F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AC0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Pr="00346AC0">
        <w:rPr>
          <w:rFonts w:ascii="Times New Roman" w:hAnsi="Times New Roman" w:cs="Times New Roman"/>
          <w:sz w:val="24"/>
          <w:szCs w:val="24"/>
        </w:rPr>
        <w:t>O Transtorno Dissociativo de Identidade (TDI) é uma patologia mental na qual o indivíduo acometido pode vir a apresentar duas ou mais personalidades distintas. Conforme o momento, cada uma pode predominar por um período ou mesmo coexistir. Assim, o TDI é caracterizado por uma sintomatologia diversificada, associada a comorbidades e de complexo diagnóstico. O TDI é comumente confundido com casos de possessões e com outras doenças mentais, como a esquizofrenia</w:t>
      </w:r>
      <w:r w:rsidR="00531825">
        <w:rPr>
          <w:rFonts w:ascii="Times New Roman" w:hAnsi="Times New Roman" w:cs="Times New Roman"/>
          <w:sz w:val="24"/>
          <w:szCs w:val="24"/>
        </w:rPr>
        <w:t xml:space="preserve">. </w:t>
      </w:r>
      <w:r w:rsidRPr="00346AC0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AC0">
        <w:rPr>
          <w:rFonts w:ascii="Times New Roman" w:hAnsi="Times New Roman" w:cs="Times New Roman"/>
          <w:sz w:val="24"/>
          <w:szCs w:val="24"/>
        </w:rPr>
        <w:t>O Presente trabalho objetivou elaborar uma revisão de literatura acerca do TDI, abordando desde a origem até o diagnóstico, de forma a identificar o que o difere das demais doenças psiquiátricas, a fim de conduzir a um diagnóstico mais preciso.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AC0">
        <w:rPr>
          <w:rFonts w:ascii="Times New Roman" w:hAnsi="Times New Roman" w:cs="Times New Roman"/>
          <w:b/>
          <w:bCs/>
          <w:sz w:val="24"/>
          <w:szCs w:val="24"/>
        </w:rPr>
        <w:t>Revisão: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1825">
        <w:rPr>
          <w:rFonts w:ascii="Times New Roman" w:hAnsi="Times New Roman" w:cs="Times New Roman"/>
          <w:sz w:val="24"/>
          <w:szCs w:val="24"/>
        </w:rPr>
        <w:t>Foi observado que o Transtorno Dissociativo de Identidade (TDI) é associado a vários fatores, como estresse pós-traumático, abuso sexual, histórico familiar e traumas específicos na primeira infância. Não obstante, os estudos não são conclusivos quanto à existência de um conjunto de fatores específicos que cause a patologia</w:t>
      </w:r>
      <w:r w:rsidR="00531825" w:rsidRPr="00531825">
        <w:rPr>
          <w:rFonts w:ascii="Times New Roman" w:hAnsi="Times New Roman" w:cs="Times New Roman"/>
          <w:sz w:val="24"/>
          <w:szCs w:val="24"/>
        </w:rPr>
        <w:t>.</w:t>
      </w:r>
      <w:r w:rsidR="00531825" w:rsidRPr="005318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1825">
        <w:rPr>
          <w:rFonts w:ascii="Times New Roman" w:hAnsi="Times New Roman" w:cs="Times New Roman"/>
          <w:sz w:val="24"/>
          <w:szCs w:val="24"/>
        </w:rPr>
        <w:t>A fisiopatologia dessa condição clínica se dá a partir de uma deficiência na integração da consciência, memória e identidade do indivíduo. Dessa forma, a pessoa com TDI apresenta personalidades distintas, podendo cada uma delas ter voz, memória e padrão comportamental diferentes umas das outras. É como se a mente criasse “universos paralelos” para fugir da dor profunda e dos demais agravos causad</w:t>
      </w:r>
      <w:r w:rsidR="00531825" w:rsidRPr="00531825">
        <w:rPr>
          <w:rFonts w:ascii="Times New Roman" w:hAnsi="Times New Roman" w:cs="Times New Roman"/>
          <w:sz w:val="24"/>
          <w:szCs w:val="24"/>
        </w:rPr>
        <w:t>o</w:t>
      </w:r>
      <w:r w:rsidRPr="00531825">
        <w:rPr>
          <w:rFonts w:ascii="Times New Roman" w:hAnsi="Times New Roman" w:cs="Times New Roman"/>
          <w:sz w:val="24"/>
          <w:szCs w:val="24"/>
        </w:rPr>
        <w:t>s por um determinado evento traumático</w:t>
      </w:r>
      <w:r w:rsidR="00531825" w:rsidRPr="00531825">
        <w:rPr>
          <w:rFonts w:ascii="Times New Roman" w:hAnsi="Times New Roman" w:cs="Times New Roman"/>
          <w:sz w:val="24"/>
          <w:szCs w:val="24"/>
        </w:rPr>
        <w:t>.</w:t>
      </w:r>
      <w:r w:rsidR="00531825" w:rsidRPr="005318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1825">
        <w:rPr>
          <w:rFonts w:ascii="Times New Roman" w:hAnsi="Times New Roman" w:cs="Times New Roman"/>
          <w:sz w:val="24"/>
          <w:szCs w:val="24"/>
        </w:rPr>
        <w:t>Contudo, a maior problemática no que diz respeito ao tratamento da doença</w:t>
      </w:r>
      <w:r w:rsidR="00E50FDD">
        <w:rPr>
          <w:rFonts w:ascii="Times New Roman" w:hAnsi="Times New Roman" w:cs="Times New Roman"/>
          <w:sz w:val="24"/>
          <w:szCs w:val="24"/>
        </w:rPr>
        <w:t xml:space="preserve"> </w:t>
      </w:r>
      <w:r w:rsidRPr="00531825">
        <w:rPr>
          <w:rFonts w:ascii="Times New Roman" w:hAnsi="Times New Roman" w:cs="Times New Roman"/>
          <w:sz w:val="24"/>
          <w:szCs w:val="24"/>
        </w:rPr>
        <w:t xml:space="preserve">é a realização do diagnóstico. Isso ocorre devido a sintomatologia ser semelhante </w:t>
      </w:r>
      <w:r w:rsidR="00C005C4">
        <w:rPr>
          <w:rFonts w:ascii="Times New Roman" w:hAnsi="Times New Roman" w:cs="Times New Roman"/>
          <w:sz w:val="24"/>
          <w:szCs w:val="24"/>
        </w:rPr>
        <w:t>à</w:t>
      </w:r>
      <w:r w:rsidRPr="00531825">
        <w:rPr>
          <w:rFonts w:ascii="Times New Roman" w:hAnsi="Times New Roman" w:cs="Times New Roman"/>
          <w:sz w:val="24"/>
          <w:szCs w:val="24"/>
        </w:rPr>
        <w:t xml:space="preserve"> de outros transtornos dissociativos e semelhante também à esquizofrenia. O fato de os parâmetros diagnósticos usados no âmbito das doenças mentais serem subjetivos dificulta a identificação da patologia</w:t>
      </w:r>
      <w:r w:rsidR="00531825" w:rsidRPr="00531825">
        <w:rPr>
          <w:rFonts w:ascii="Times New Roman" w:hAnsi="Times New Roman" w:cs="Times New Roman"/>
          <w:sz w:val="24"/>
          <w:szCs w:val="24"/>
        </w:rPr>
        <w:t>.</w:t>
      </w:r>
      <w:r w:rsidR="00531825">
        <w:rPr>
          <w:rFonts w:ascii="Times New Roman" w:hAnsi="Times New Roman" w:cs="Times New Roman"/>
          <w:sz w:val="24"/>
          <w:szCs w:val="24"/>
        </w:rPr>
        <w:t xml:space="preserve"> Não obstante, o que se tem hoje são testes superficiais e inconclusivos acerca da doença. </w:t>
      </w:r>
      <w:r w:rsidR="00531825" w:rsidRPr="00531825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="00531825">
        <w:rPr>
          <w:rFonts w:ascii="Times New Roman" w:hAnsi="Times New Roman" w:cs="Times New Roman"/>
          <w:sz w:val="24"/>
          <w:szCs w:val="24"/>
        </w:rPr>
        <w:t xml:space="preserve">: </w:t>
      </w:r>
      <w:r w:rsidR="00531825" w:rsidRPr="00531825">
        <w:rPr>
          <w:rFonts w:ascii="Times New Roman" w:hAnsi="Times New Roman" w:cs="Times New Roman"/>
          <w:sz w:val="24"/>
          <w:szCs w:val="24"/>
        </w:rPr>
        <w:t xml:space="preserve">Para que essas problemáticas sejam sanadas, é necessário que haja mais pesquisas voltadas a essa patologia. Também é importante que o transtorno seja debatido nas mídias, para desmistificação e combate ao preconceito. Os pacientes acometidos por essa patologia necessitam de um maior acolhimento e um tratamento personalizado, pois cada indivíduo é único, assim como a manifestação do TDI expressa-se de forma particular conforme o </w:t>
      </w:r>
      <w:r w:rsidR="00531825" w:rsidRPr="00531825">
        <w:rPr>
          <w:rFonts w:ascii="Times New Roman" w:hAnsi="Times New Roman" w:cs="Times New Roman"/>
          <w:sz w:val="24"/>
          <w:szCs w:val="24"/>
        </w:rPr>
        <w:lastRenderedPageBreak/>
        <w:t>paciente. Além disso, faz-se necessário o estabelecimento de um protocolo para a realização do diagnóstico, a fim de reduzir as falhas.</w:t>
      </w:r>
    </w:p>
    <w:p w14:paraId="6B2F6879" w14:textId="060D87A5" w:rsidR="003B55BB" w:rsidRDefault="003B55BB" w:rsidP="00E50FD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B55BB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transtornos mentais, psiquiatria, inclusão social.</w:t>
      </w:r>
    </w:p>
    <w:bookmarkEnd w:id="0"/>
    <w:p w14:paraId="20CA3091" w14:textId="7224F785" w:rsidR="00346AC0" w:rsidRDefault="00346AC0" w:rsidP="00531825">
      <w:pPr>
        <w:spacing w:line="360" w:lineRule="auto"/>
        <w:jc w:val="both"/>
      </w:pPr>
    </w:p>
    <w:p w14:paraId="07B5DD68" w14:textId="77777777" w:rsidR="00346AC0" w:rsidRDefault="00346AC0" w:rsidP="00346AC0">
      <w:pPr>
        <w:pStyle w:val="Textodecomentrio"/>
      </w:pPr>
    </w:p>
    <w:p w14:paraId="66FB9122" w14:textId="77777777" w:rsidR="00346AC0" w:rsidRDefault="00346AC0" w:rsidP="00346AC0">
      <w:pPr>
        <w:pStyle w:val="Textodecomentrio"/>
      </w:pPr>
    </w:p>
    <w:p w14:paraId="0AAC5E4F" w14:textId="5BFBA196" w:rsidR="00346AC0" w:rsidRPr="00346AC0" w:rsidRDefault="00346AC0" w:rsidP="00346AC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6747F0" w14:textId="77777777" w:rsidR="00346AC0" w:rsidRPr="00346AC0" w:rsidRDefault="00346AC0" w:rsidP="00346A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CD4E9" w14:textId="3941ADF9" w:rsidR="00346AC0" w:rsidRPr="00346AC0" w:rsidRDefault="00346AC0" w:rsidP="00346A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46AC0" w:rsidRPr="00346A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Condensed Ligh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AC0"/>
    <w:rsid w:val="00346AC0"/>
    <w:rsid w:val="003B55BB"/>
    <w:rsid w:val="00531825"/>
    <w:rsid w:val="00626DEE"/>
    <w:rsid w:val="00C005C4"/>
    <w:rsid w:val="00E13F83"/>
    <w:rsid w:val="00E5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97489"/>
  <w15:chartTrackingRefBased/>
  <w15:docId w15:val="{229FC9E8-2A0E-4A3A-97F9-57C33235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AC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6A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6AC0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0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0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3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8E594-484D-40D1-9B2C-0515FE6DF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428</Words>
  <Characters>2491</Characters>
  <Application>Microsoft Office Word</Application>
  <DocSecurity>0</DocSecurity>
  <Lines>42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Geovana Pires</dc:creator>
  <cp:keywords/>
  <dc:description/>
  <cp:lastModifiedBy>Geovana Pires</cp:lastModifiedBy>
  <cp:revision>5</cp:revision>
  <dcterms:created xsi:type="dcterms:W3CDTF">2020-09-20T22:52:00Z</dcterms:created>
  <dcterms:modified xsi:type="dcterms:W3CDTF">2020-09-21T11:18:00Z</dcterms:modified>
</cp:coreProperties>
</file>