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2591950B" w14:textId="68A629A1" w:rsidR="009B4393" w:rsidRPr="008F3891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5EB4D84D" w14:textId="0ECB0B96" w:rsidR="0491D5EE" w:rsidRPr="001F6136" w:rsidRDefault="2BF74FE8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Grupo de Trabalho (GT): </w:t>
      </w:r>
      <w:r w:rsidR="002F68F2" w:rsidRPr="002F68F2">
        <w:rPr>
          <w:rFonts w:ascii="Arial" w:hAnsi="Arial" w:cs="Arial"/>
          <w:sz w:val="24"/>
          <w:szCs w:val="24"/>
        </w:rPr>
        <w:t>GT 5 – Divulgação Científica/Ensino de Ciência  </w:t>
      </w:r>
    </w:p>
    <w:p w14:paraId="6990960F" w14:textId="510B201E" w:rsidR="0491D5EE" w:rsidRPr="001F6136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5B20C2EC" w:rsidR="00251815" w:rsidRPr="001F6136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</w:t>
      </w:r>
      <w:r w:rsidR="64F49340" w:rsidRPr="001F6136">
        <w:rPr>
          <w:rFonts w:ascii="Arial" w:hAnsi="Arial" w:cs="Arial"/>
          <w:sz w:val="24"/>
          <w:szCs w:val="24"/>
        </w:rPr>
        <w:t xml:space="preserve">o </w:t>
      </w:r>
      <w:r w:rsidR="52EB1B39" w:rsidRPr="001F6136">
        <w:rPr>
          <w:rFonts w:ascii="Arial" w:hAnsi="Arial" w:cs="Arial"/>
          <w:sz w:val="24"/>
          <w:szCs w:val="24"/>
        </w:rPr>
        <w:t>trabalho</w:t>
      </w:r>
      <w:r w:rsidR="5A2C2FA2" w:rsidRPr="001F6136">
        <w:rPr>
          <w:rFonts w:ascii="Arial" w:hAnsi="Arial" w:cs="Arial"/>
          <w:sz w:val="24"/>
          <w:szCs w:val="24"/>
        </w:rPr>
        <w:t>:</w:t>
      </w:r>
      <w:r w:rsidR="261990A4" w:rsidRPr="001F6136">
        <w:rPr>
          <w:rFonts w:ascii="Arial" w:hAnsi="Arial" w:cs="Arial"/>
          <w:sz w:val="24"/>
          <w:szCs w:val="24"/>
        </w:rPr>
        <w:t xml:space="preserve"> </w:t>
      </w:r>
      <w:r w:rsidR="00D9612C">
        <w:rPr>
          <w:rFonts w:ascii="Arial" w:hAnsi="Arial" w:cs="Arial"/>
          <w:sz w:val="24"/>
          <w:szCs w:val="24"/>
        </w:rPr>
        <w:t>C</w:t>
      </w:r>
      <w:r w:rsidR="052D4632" w:rsidRPr="001F6136">
        <w:rPr>
          <w:rFonts w:ascii="Arial" w:hAnsi="Arial" w:cs="Arial"/>
          <w:sz w:val="24"/>
          <w:szCs w:val="24"/>
        </w:rPr>
        <w:t>omunicação</w:t>
      </w:r>
      <w:r w:rsidR="1427526F" w:rsidRPr="001F6136">
        <w:rPr>
          <w:rFonts w:ascii="Arial" w:hAnsi="Arial" w:cs="Arial"/>
          <w:sz w:val="24"/>
          <w:szCs w:val="24"/>
        </w:rPr>
        <w:t xml:space="preserve"> </w:t>
      </w:r>
      <w:r w:rsidR="00D9612C">
        <w:rPr>
          <w:rFonts w:ascii="Arial" w:hAnsi="Arial" w:cs="Arial"/>
          <w:sz w:val="24"/>
          <w:szCs w:val="24"/>
        </w:rPr>
        <w:t>O</w:t>
      </w:r>
      <w:r w:rsidR="1427526F" w:rsidRPr="001F6136">
        <w:rPr>
          <w:rFonts w:ascii="Arial" w:hAnsi="Arial" w:cs="Arial"/>
          <w:sz w:val="24"/>
          <w:szCs w:val="24"/>
        </w:rPr>
        <w:t>ral</w:t>
      </w:r>
    </w:p>
    <w:p w14:paraId="76D235B2" w14:textId="580693E4" w:rsidR="77D603DC" w:rsidRPr="001F6136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325FFFE8" w:rsidR="110062EF" w:rsidRPr="001F6136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 xml:space="preserve">Formato de apresentação: </w:t>
      </w:r>
      <w:r w:rsidR="002F68F2">
        <w:rPr>
          <w:rFonts w:ascii="Arial" w:hAnsi="Arial" w:cs="Arial"/>
          <w:sz w:val="24"/>
          <w:szCs w:val="24"/>
        </w:rPr>
        <w:t>Presencial</w:t>
      </w:r>
    </w:p>
    <w:p w14:paraId="5191CADF" w14:textId="5F803C52" w:rsidR="0491D5EE" w:rsidRDefault="0491D5EE" w:rsidP="00E73320">
      <w:pPr>
        <w:pStyle w:val="Texto"/>
      </w:pPr>
    </w:p>
    <w:p w14:paraId="7937D722" w14:textId="77777777" w:rsidR="00AF7E5A" w:rsidRDefault="00AF7E5A" w:rsidP="003B2FAA">
      <w:pPr>
        <w:pStyle w:val="Ttulo"/>
      </w:pPr>
      <w:r>
        <w:t>REDE INTERNACIONAL DE CLUBES DE CIÊNCIAS:</w:t>
      </w:r>
    </w:p>
    <w:p w14:paraId="2C8BD57A" w14:textId="13E0E5DF" w:rsidR="003B2FAA" w:rsidRDefault="00AF7E5A" w:rsidP="003B2FAA">
      <w:pPr>
        <w:pStyle w:val="Ttulo"/>
      </w:pPr>
      <w:r>
        <w:t xml:space="preserve"> DEZ ANOS DE </w:t>
      </w:r>
      <w:r w:rsidR="00906211">
        <w:t xml:space="preserve">CONTRIBUIÇÕES </w:t>
      </w:r>
      <w:r w:rsidR="007D7289">
        <w:t>À CULTURA CIENTÍFICA</w:t>
      </w:r>
    </w:p>
    <w:p w14:paraId="5A1B1E66" w14:textId="6C5C168C" w:rsidR="78AE189E" w:rsidRPr="00DA1797" w:rsidRDefault="78AE189E" w:rsidP="00E73320">
      <w:pPr>
        <w:pStyle w:val="Texto"/>
      </w:pPr>
    </w:p>
    <w:p w14:paraId="7DC4BC66" w14:textId="49489457" w:rsidR="00A161E5" w:rsidRPr="00DA1797" w:rsidRDefault="007930C1" w:rsidP="004C446D">
      <w:pPr>
        <w:pStyle w:val="Autoria"/>
        <w:rPr>
          <w:sz w:val="24"/>
        </w:rPr>
      </w:pPr>
      <w:r>
        <w:rPr>
          <w:sz w:val="24"/>
        </w:rPr>
        <w:t>Daniela Tomio</w:t>
      </w:r>
      <w:r w:rsidR="00A161E5" w:rsidRPr="00DA1797">
        <w:rPr>
          <w:sz w:val="24"/>
          <w:vertAlign w:val="superscript"/>
        </w:rPr>
        <w:footnoteReference w:id="1"/>
      </w:r>
    </w:p>
    <w:p w14:paraId="26B4B1F4" w14:textId="740356C1" w:rsidR="00A161E5" w:rsidRPr="00DA1797" w:rsidRDefault="00374CBB" w:rsidP="004C446D">
      <w:pPr>
        <w:pStyle w:val="Autoria"/>
        <w:rPr>
          <w:sz w:val="24"/>
        </w:rPr>
      </w:pPr>
      <w:r>
        <w:rPr>
          <w:sz w:val="24"/>
        </w:rPr>
        <w:t>Ana</w:t>
      </w:r>
      <w:r w:rsidR="000468B8">
        <w:rPr>
          <w:sz w:val="24"/>
        </w:rPr>
        <w:t xml:space="preserve"> </w:t>
      </w:r>
      <w:proofErr w:type="spellStart"/>
      <w:r w:rsidR="000468B8">
        <w:rPr>
          <w:sz w:val="24"/>
        </w:rPr>
        <w:t>Carolline</w:t>
      </w:r>
      <w:proofErr w:type="spellEnd"/>
      <w:r w:rsidR="000468B8">
        <w:rPr>
          <w:sz w:val="24"/>
        </w:rPr>
        <w:t xml:space="preserve"> Albano</w:t>
      </w:r>
      <w:r w:rsidRPr="00DA1797">
        <w:rPr>
          <w:rStyle w:val="Refdenotaderodap"/>
          <w:sz w:val="24"/>
        </w:rPr>
        <w:t xml:space="preserve"> </w:t>
      </w:r>
      <w:r w:rsidR="00A161E5" w:rsidRPr="00DA1797">
        <w:rPr>
          <w:rStyle w:val="Refdenotaderodap"/>
          <w:sz w:val="24"/>
        </w:rPr>
        <w:footnoteReference w:id="2"/>
      </w:r>
      <w:r w:rsidR="00A161E5" w:rsidRPr="00DA1797">
        <w:rPr>
          <w:sz w:val="24"/>
        </w:rPr>
        <w:t xml:space="preserve"> </w:t>
      </w:r>
    </w:p>
    <w:p w14:paraId="2C83ACE6" w14:textId="33D9E4CD" w:rsidR="00A161E5" w:rsidRDefault="00374CBB" w:rsidP="004C446D">
      <w:pPr>
        <w:pStyle w:val="Autoria"/>
        <w:rPr>
          <w:sz w:val="24"/>
        </w:rPr>
      </w:pPr>
      <w:r>
        <w:rPr>
          <w:sz w:val="24"/>
        </w:rPr>
        <w:t xml:space="preserve"> Fernanda Rodrigues</w:t>
      </w:r>
      <w:r w:rsidR="00A161E5" w:rsidRPr="00DA1797">
        <w:rPr>
          <w:rStyle w:val="Refdenotaderodap"/>
          <w:sz w:val="24"/>
        </w:rPr>
        <w:footnoteReference w:id="3"/>
      </w:r>
    </w:p>
    <w:p w14:paraId="53FF034D" w14:textId="06051C6E" w:rsidR="00374CBB" w:rsidRPr="00374CBB" w:rsidRDefault="00374CBB" w:rsidP="004C446D">
      <w:pPr>
        <w:pStyle w:val="Autoria"/>
        <w:rPr>
          <w:sz w:val="24"/>
          <w:vertAlign w:val="superscript"/>
        </w:rPr>
      </w:pPr>
      <w:r>
        <w:rPr>
          <w:sz w:val="24"/>
        </w:rPr>
        <w:t xml:space="preserve">Raíssa </w:t>
      </w:r>
      <w:proofErr w:type="spellStart"/>
      <w:r>
        <w:rPr>
          <w:sz w:val="24"/>
        </w:rPr>
        <w:t>Salache</w:t>
      </w:r>
      <w:proofErr w:type="spellEnd"/>
      <w:r>
        <w:rPr>
          <w:sz w:val="24"/>
        </w:rPr>
        <w:t xml:space="preserve"> Santos</w:t>
      </w:r>
      <w:r>
        <w:rPr>
          <w:sz w:val="24"/>
          <w:vertAlign w:val="superscript"/>
        </w:rPr>
        <w:t>4</w:t>
      </w:r>
    </w:p>
    <w:p w14:paraId="4F47D999" w14:textId="77777777" w:rsidR="00DF040B" w:rsidRPr="00DA1797" w:rsidRDefault="00DF040B" w:rsidP="00E73320">
      <w:pPr>
        <w:pStyle w:val="Texto"/>
      </w:pPr>
    </w:p>
    <w:p w14:paraId="7783C2E5" w14:textId="3973A077" w:rsidR="00BB3206" w:rsidRDefault="00BD0F6C" w:rsidP="00442C14">
      <w:pPr>
        <w:pStyle w:val="Resumo"/>
      </w:pPr>
      <w:r w:rsidRPr="001A1913">
        <w:rPr>
          <w:b/>
          <w:bCs/>
        </w:rPr>
        <w:t xml:space="preserve">PALAVRAS-CHAVE: </w:t>
      </w:r>
      <w:r w:rsidR="0049193C" w:rsidRPr="0049193C">
        <w:t>Rede Internacional de Clubes de Ciências. Divulgação Científica. Cultura Científica.</w:t>
      </w:r>
    </w:p>
    <w:p w14:paraId="67BF80E6" w14:textId="4B94779C" w:rsidR="000261EA" w:rsidRDefault="000261EA" w:rsidP="004C446D">
      <w:pPr>
        <w:pStyle w:val="Ttulo1"/>
      </w:pPr>
    </w:p>
    <w:p w14:paraId="3982CFE3" w14:textId="6445E06C" w:rsidR="00707214" w:rsidRDefault="0060173B" w:rsidP="004C446D">
      <w:pPr>
        <w:pStyle w:val="Ttulo1"/>
      </w:pPr>
      <w:r>
        <w:t xml:space="preserve">1 </w:t>
      </w:r>
      <w:r w:rsidR="00707214" w:rsidRPr="00707214">
        <w:t>INTRODUÇÃO</w:t>
      </w:r>
    </w:p>
    <w:p w14:paraId="6D56AF1C" w14:textId="3F29DE32" w:rsidR="00D45CFD" w:rsidRDefault="003C4602" w:rsidP="00D45CFD">
      <w:pPr>
        <w:widowControl w:val="0"/>
        <w:spacing w:line="360" w:lineRule="auto"/>
        <w:rPr>
          <w:rFonts w:ascii="Arial" w:hAnsi="Arial" w:cs="Arial"/>
          <w:sz w:val="24"/>
          <w:szCs w:val="24"/>
        </w:rPr>
      </w:pPr>
      <w:r w:rsidRPr="00DE6ED8">
        <w:rPr>
          <w:rFonts w:ascii="Arial" w:hAnsi="Arial" w:cs="Arial"/>
          <w:sz w:val="24"/>
          <w:szCs w:val="24"/>
        </w:rPr>
        <w:t xml:space="preserve">A Rede Internacional de Clubes de Ciências (RICC) foi criada em 2015 como iniciativa de extensão universitária da Universidade Regional de Blumenau (FURB), com o objetivo de mapear, conectar e divulgar experiências de Clubes de Ciências (CC) da América Latina. Esses </w:t>
      </w:r>
      <w:r w:rsidR="00DE6ED8">
        <w:rPr>
          <w:rFonts w:ascii="Arial" w:hAnsi="Arial" w:cs="Arial"/>
          <w:sz w:val="24"/>
          <w:szCs w:val="24"/>
        </w:rPr>
        <w:t>CC</w:t>
      </w:r>
      <w:r w:rsidRPr="00DE6ED8">
        <w:rPr>
          <w:rFonts w:ascii="Arial" w:hAnsi="Arial" w:cs="Arial"/>
          <w:sz w:val="24"/>
          <w:szCs w:val="24"/>
        </w:rPr>
        <w:t xml:space="preserve"> configuram-se como contextos educativos não formais, organizados no contraturno escolar, que incentivam práticas investigativas e colaborativas entre estudantes e professores, promovendo a educação científica dos participantes e contribuindo para </w:t>
      </w:r>
      <w:r w:rsidR="00BE0CC2">
        <w:rPr>
          <w:rFonts w:ascii="Arial" w:hAnsi="Arial" w:cs="Arial"/>
          <w:sz w:val="24"/>
          <w:szCs w:val="24"/>
        </w:rPr>
        <w:t xml:space="preserve">a </w:t>
      </w:r>
      <w:r w:rsidRPr="00DE6ED8">
        <w:rPr>
          <w:rFonts w:ascii="Arial" w:hAnsi="Arial" w:cs="Arial"/>
          <w:sz w:val="24"/>
          <w:szCs w:val="24"/>
        </w:rPr>
        <w:t>divulgação científica</w:t>
      </w:r>
      <w:r w:rsidR="00710ACD">
        <w:rPr>
          <w:rFonts w:ascii="Arial" w:hAnsi="Arial" w:cs="Arial"/>
          <w:sz w:val="24"/>
          <w:szCs w:val="24"/>
        </w:rPr>
        <w:t xml:space="preserve"> (DC)</w:t>
      </w:r>
      <w:r w:rsidRPr="00DE6ED8">
        <w:rPr>
          <w:rFonts w:ascii="Arial" w:hAnsi="Arial" w:cs="Arial"/>
          <w:sz w:val="24"/>
          <w:szCs w:val="24"/>
        </w:rPr>
        <w:t xml:space="preserve"> nas </w:t>
      </w:r>
      <w:r w:rsidR="00F47025">
        <w:rPr>
          <w:rFonts w:ascii="Arial" w:hAnsi="Arial" w:cs="Arial"/>
          <w:sz w:val="24"/>
          <w:szCs w:val="24"/>
        </w:rPr>
        <w:t>e</w:t>
      </w:r>
      <w:r w:rsidRPr="00DE6ED8">
        <w:rPr>
          <w:rFonts w:ascii="Arial" w:hAnsi="Arial" w:cs="Arial"/>
          <w:sz w:val="24"/>
          <w:szCs w:val="24"/>
        </w:rPr>
        <w:t xml:space="preserve">scolas </w:t>
      </w:r>
      <w:r w:rsidR="00085501">
        <w:rPr>
          <w:rFonts w:ascii="Arial" w:hAnsi="Arial" w:cs="Arial"/>
          <w:sz w:val="24"/>
          <w:szCs w:val="24"/>
        </w:rPr>
        <w:t xml:space="preserve">em </w:t>
      </w:r>
      <w:r w:rsidRPr="00DE6ED8">
        <w:rPr>
          <w:rFonts w:ascii="Arial" w:hAnsi="Arial" w:cs="Arial"/>
          <w:sz w:val="24"/>
          <w:szCs w:val="24"/>
        </w:rPr>
        <w:t>que funcionam e, especialmente</w:t>
      </w:r>
      <w:r w:rsidR="00F47025">
        <w:rPr>
          <w:rFonts w:ascii="Arial" w:hAnsi="Arial" w:cs="Arial"/>
          <w:sz w:val="24"/>
          <w:szCs w:val="24"/>
        </w:rPr>
        <w:t>,</w:t>
      </w:r>
      <w:r w:rsidRPr="00DE6ED8">
        <w:rPr>
          <w:rFonts w:ascii="Arial" w:hAnsi="Arial" w:cs="Arial"/>
          <w:sz w:val="24"/>
          <w:szCs w:val="24"/>
        </w:rPr>
        <w:t xml:space="preserve"> para suas </w:t>
      </w:r>
      <w:r w:rsidR="00085501" w:rsidRPr="00DE6ED8">
        <w:rPr>
          <w:rFonts w:ascii="Arial" w:hAnsi="Arial" w:cs="Arial"/>
          <w:sz w:val="24"/>
          <w:szCs w:val="24"/>
        </w:rPr>
        <w:t>comunidades. Nessa</w:t>
      </w:r>
      <w:r w:rsidR="00BD0ECA" w:rsidRPr="00DE6ED8">
        <w:rPr>
          <w:rFonts w:ascii="Arial" w:hAnsi="Arial" w:cs="Arial"/>
          <w:sz w:val="24"/>
          <w:szCs w:val="24"/>
        </w:rPr>
        <w:t xml:space="preserve"> perspectiva, os CC colaboram para desenvolvimento da cultura científica</w:t>
      </w:r>
      <w:r w:rsidRPr="00DE6ED8">
        <w:rPr>
          <w:rFonts w:ascii="Arial" w:hAnsi="Arial" w:cs="Arial"/>
          <w:sz w:val="24"/>
          <w:szCs w:val="24"/>
        </w:rPr>
        <w:t xml:space="preserve"> </w:t>
      </w:r>
      <w:r w:rsidR="009A00C9">
        <w:rPr>
          <w:rFonts w:ascii="Arial" w:hAnsi="Arial" w:cs="Arial"/>
          <w:sz w:val="24"/>
          <w:szCs w:val="24"/>
        </w:rPr>
        <w:t>(Tomio</w:t>
      </w:r>
      <w:r w:rsidR="007E3B49">
        <w:rPr>
          <w:rFonts w:ascii="Arial" w:hAnsi="Arial" w:cs="Arial"/>
          <w:sz w:val="24"/>
          <w:szCs w:val="24"/>
        </w:rPr>
        <w:t xml:space="preserve">; Hermann, 2019). </w:t>
      </w:r>
    </w:p>
    <w:p w14:paraId="24DB6BC7" w14:textId="77777777" w:rsidR="00D45CFD" w:rsidRDefault="00D45CFD" w:rsidP="00D45CFD">
      <w:pPr>
        <w:widowControl w:val="0"/>
        <w:spacing w:line="360" w:lineRule="auto"/>
        <w:rPr>
          <w:rFonts w:ascii="Arial" w:hAnsi="Arial" w:cs="Arial"/>
          <w:sz w:val="24"/>
          <w:szCs w:val="24"/>
        </w:rPr>
      </w:pPr>
    </w:p>
    <w:p w14:paraId="1DF212BC" w14:textId="7F22990E" w:rsidR="003C4602" w:rsidRPr="00DE6ED8" w:rsidRDefault="003C4602" w:rsidP="00D45CFD">
      <w:pPr>
        <w:widowControl w:val="0"/>
        <w:spacing w:line="360" w:lineRule="auto"/>
        <w:rPr>
          <w:rFonts w:ascii="Arial" w:hAnsi="Arial" w:cs="Arial"/>
          <w:sz w:val="24"/>
          <w:szCs w:val="24"/>
        </w:rPr>
      </w:pPr>
      <w:r w:rsidRPr="00DE6ED8">
        <w:rPr>
          <w:rFonts w:ascii="Arial" w:hAnsi="Arial" w:cs="Arial"/>
          <w:sz w:val="24"/>
          <w:szCs w:val="24"/>
        </w:rPr>
        <w:lastRenderedPageBreak/>
        <w:t xml:space="preserve">Em 2025, ao completar dez anos de atuação, a RICC reúne mais de 500 clubes em 13 países, consolidando-se como uma plataforma colaborativa e intercultural voltada à promoção da cultura científica e à formação de educadores clubistas. A rede online se estrutura como ambiente de aprendizagem, divulgação e cooperação, em que se articulam ensino, pesquisa e extensão em favor da democratização do conhecimento científico, desenvolvido </w:t>
      </w:r>
      <w:r w:rsidR="002F16EB">
        <w:rPr>
          <w:rFonts w:ascii="Arial" w:hAnsi="Arial" w:cs="Arial"/>
          <w:sz w:val="24"/>
          <w:szCs w:val="24"/>
        </w:rPr>
        <w:t>sobre</w:t>
      </w:r>
      <w:r w:rsidR="00ED227F">
        <w:rPr>
          <w:rFonts w:ascii="Arial" w:hAnsi="Arial" w:cs="Arial"/>
          <w:sz w:val="24"/>
          <w:szCs w:val="24"/>
        </w:rPr>
        <w:t>, dos e com os</w:t>
      </w:r>
      <w:r w:rsidRPr="00DE6ED8">
        <w:rPr>
          <w:rFonts w:ascii="Arial" w:hAnsi="Arial" w:cs="Arial"/>
          <w:sz w:val="24"/>
          <w:szCs w:val="24"/>
        </w:rPr>
        <w:t xml:space="preserve"> CC.</w:t>
      </w:r>
      <w:r w:rsidR="007E3B49" w:rsidRPr="007E3B49">
        <w:rPr>
          <w:rFonts w:ascii="Arial" w:hAnsi="Arial" w:cs="Arial"/>
          <w:sz w:val="24"/>
          <w:szCs w:val="24"/>
        </w:rPr>
        <w:t xml:space="preserve"> </w:t>
      </w:r>
    </w:p>
    <w:p w14:paraId="6AC584AB" w14:textId="60F2ECD0" w:rsidR="003C4602" w:rsidRPr="00DE6ED8" w:rsidRDefault="003C4602" w:rsidP="007E3B49">
      <w:pPr>
        <w:widowControl w:val="0"/>
        <w:spacing w:line="360" w:lineRule="auto"/>
      </w:pPr>
      <w:r w:rsidRPr="00DE6ED8">
        <w:rPr>
          <w:rFonts w:ascii="Arial" w:hAnsi="Arial" w:cs="Arial"/>
          <w:sz w:val="24"/>
          <w:szCs w:val="24"/>
        </w:rPr>
        <w:t>Para evidenciar suas contribuições, realiz</w:t>
      </w:r>
      <w:r w:rsidR="00326D15">
        <w:rPr>
          <w:rFonts w:ascii="Arial" w:hAnsi="Arial" w:cs="Arial"/>
          <w:sz w:val="24"/>
          <w:szCs w:val="24"/>
        </w:rPr>
        <w:t>amos</w:t>
      </w:r>
      <w:r w:rsidRPr="00DE6ED8">
        <w:rPr>
          <w:rFonts w:ascii="Arial" w:hAnsi="Arial" w:cs="Arial"/>
          <w:sz w:val="24"/>
          <w:szCs w:val="24"/>
        </w:rPr>
        <w:t xml:space="preserve"> uma pesquisa de escopo, com base no inventário de produções acadêmicas da equipe organizadora da RICC. O objetivo da pesquisa foi elucidar contribuições formativas das ações da RICC, destacando suas interfaces com a divulgação científica para o desenvolvimento da cultura científica.</w:t>
      </w:r>
    </w:p>
    <w:p w14:paraId="40E1FB64" w14:textId="65FFF172" w:rsidR="00E12F87" w:rsidRPr="009A33DE" w:rsidRDefault="00E12F87" w:rsidP="003C4602">
      <w:pPr>
        <w:pStyle w:val="Texto"/>
      </w:pPr>
    </w:p>
    <w:p w14:paraId="41EEC0FF" w14:textId="3199E977" w:rsidR="00435A4C" w:rsidRPr="00707214" w:rsidRDefault="00FC4166" w:rsidP="00BF757F">
      <w:pPr>
        <w:pStyle w:val="Ttulo1"/>
        <w:rPr>
          <w:b w:val="0"/>
        </w:rPr>
      </w:pPr>
      <w:r>
        <w:t>2</w:t>
      </w:r>
      <w:r w:rsidR="00D97213">
        <w:t xml:space="preserve"> </w:t>
      </w:r>
      <w:r w:rsidR="00055BA2">
        <w:t>REFERENCIAL TEÓRICO</w:t>
      </w:r>
    </w:p>
    <w:p w14:paraId="19B33345" w14:textId="1C384808" w:rsidR="00A93D53" w:rsidRDefault="00A93D53" w:rsidP="00A93D53">
      <w:pPr>
        <w:pStyle w:val="Texto"/>
      </w:pPr>
      <w:r>
        <w:t xml:space="preserve">Vogt (2012) </w:t>
      </w:r>
      <w:r w:rsidR="003C1C49">
        <w:t xml:space="preserve">nos </w:t>
      </w:r>
      <w:r>
        <w:t xml:space="preserve">explica que existe uma intrincada relação entre ciência e sociedade ao evidenciar a presença de múltiplas culturas </w:t>
      </w:r>
      <w:r w:rsidR="00BE0CC2">
        <w:t>na</w:t>
      </w:r>
      <w:r>
        <w:t xml:space="preserve"> própria cultura científica. Isso ocorre porque os diversos agentes envolvidos na divulgação da ciência</w:t>
      </w:r>
      <w:r w:rsidR="003C1C49">
        <w:t xml:space="preserve"> (</w:t>
      </w:r>
      <w:r>
        <w:t>cientistas, professores/as, estudantes, jornalistas e outros</w:t>
      </w:r>
      <w:r w:rsidR="003C1C49">
        <w:t>)</w:t>
      </w:r>
      <w:r>
        <w:t xml:space="preserve"> apresentam abordagens distintas, cada um com sua própria linguagem, objetivos e perspectivas. </w:t>
      </w:r>
      <w:r w:rsidR="00BE0CC2">
        <w:t>Tanto</w:t>
      </w:r>
      <w:r w:rsidR="00065B73">
        <w:t xml:space="preserve"> as </w:t>
      </w:r>
      <w:r>
        <w:t xml:space="preserve">diferenças quanto os vínculos entre essas formas de divulgação </w:t>
      </w:r>
      <w:r w:rsidR="00065B73">
        <w:t>possibilitam compreender a</w:t>
      </w:r>
      <w:r>
        <w:t xml:space="preserve"> relevância da DC para a sociedade, destacando que ela precisa ir além da mera apresentação de resultados, incorporando reflexões sobre os aspectos culturais, sociais e epistemológicos da ciência.</w:t>
      </w:r>
    </w:p>
    <w:p w14:paraId="3199BDD9" w14:textId="65D25396" w:rsidR="00D45CFD" w:rsidRDefault="008B525C" w:rsidP="00D45CFD">
      <w:pPr>
        <w:pStyle w:val="Texto"/>
      </w:pPr>
      <w:r w:rsidRPr="008B525C">
        <w:t xml:space="preserve">Sob essa perspectiva, </w:t>
      </w:r>
      <w:r w:rsidR="0082216F">
        <w:t xml:space="preserve">concordamos com </w:t>
      </w:r>
      <w:r w:rsidR="0082216F" w:rsidRPr="0082216F">
        <w:t>Vogt</w:t>
      </w:r>
      <w:r w:rsidR="0082216F">
        <w:t>,</w:t>
      </w:r>
      <w:r w:rsidR="0082216F" w:rsidRPr="0082216F">
        <w:t xml:space="preserve"> Cerqueira</w:t>
      </w:r>
      <w:r w:rsidR="0082216F">
        <w:t xml:space="preserve"> e</w:t>
      </w:r>
      <w:r w:rsidR="0082216F" w:rsidRPr="0082216F">
        <w:t xml:space="preserve"> Kanashiro</w:t>
      </w:r>
      <w:r w:rsidR="0082216F">
        <w:t xml:space="preserve"> (</w:t>
      </w:r>
      <w:r w:rsidR="0082216F" w:rsidRPr="0082216F">
        <w:t>2008</w:t>
      </w:r>
      <w:r w:rsidR="0082216F">
        <w:t xml:space="preserve">) de que </w:t>
      </w:r>
      <w:r w:rsidRPr="008B525C">
        <w:t xml:space="preserve">a divulgação científica não se limita à transmissão de informações, mas assume também a responsabilidade de criar condições que favoreçam a formação crítica do cidadão diante da ciência. Mais do que propiciar o acesso a conhecimentos e dados, ela deve promover reflexões sobre o papel da ciência na sociedade, suas funções, as decisões e investimentos que a envolvem, bem como seus rumos e prioridades. Assim, o foco ultrapassa a simples disponibilização de informação, buscando formar sujeitos capazes de desenvolver opiniões fundamentadas e uma postura crítica em relação aos processos de produção e circulação do conhecimento científico. Trata-se, portanto, de uma concepção vinculada à ideia de </w:t>
      </w:r>
      <w:r w:rsidRPr="008B525C">
        <w:rPr>
          <w:b/>
          <w:bCs/>
        </w:rPr>
        <w:t xml:space="preserve">cultura </w:t>
      </w:r>
      <w:r w:rsidRPr="008B525C">
        <w:rPr>
          <w:b/>
          <w:bCs/>
        </w:rPr>
        <w:lastRenderedPageBreak/>
        <w:t>científica</w:t>
      </w:r>
      <w:r w:rsidRPr="008B525C">
        <w:t>, que transforma as formas de compreender e praticar a própria divulgação científica.</w:t>
      </w:r>
    </w:p>
    <w:p w14:paraId="4206C839" w14:textId="2424C4AC" w:rsidR="00013300" w:rsidRDefault="00A93D53" w:rsidP="00A93D53">
      <w:pPr>
        <w:pStyle w:val="Texto"/>
      </w:pPr>
      <w:r>
        <w:t xml:space="preserve">Com esse pressuposto, interpretamos que a RICC se configura como um contexto que divulga diferentes culturas científicas e que, ao reuni-las em um portal online, possibilita e potencializa encontros entre diferentes agentes e perspectivas para a DC. Em poucas palavras, a </w:t>
      </w:r>
      <w:r w:rsidR="005B2B15">
        <w:t>RICC</w:t>
      </w:r>
      <w:r>
        <w:t xml:space="preserve"> é um lugar de encontros para divulgar, colaborativamente, ciências sobre, dos e com os CC em vista ao desenvolvimento da cultura científica, nas interfaces ciência/sociedade.</w:t>
      </w:r>
    </w:p>
    <w:p w14:paraId="5802DF1C" w14:textId="77777777" w:rsidR="005B2B15" w:rsidRDefault="005B2B15" w:rsidP="00A93D53">
      <w:pPr>
        <w:pStyle w:val="Texto"/>
      </w:pPr>
    </w:p>
    <w:p w14:paraId="4A03588B" w14:textId="2303F462" w:rsidR="00170DC1" w:rsidRDefault="00FC4166" w:rsidP="00BF757F">
      <w:pPr>
        <w:pStyle w:val="Ttulo1"/>
      </w:pPr>
      <w:r>
        <w:t>3</w:t>
      </w:r>
      <w:r w:rsidR="0060173B">
        <w:t xml:space="preserve"> </w:t>
      </w:r>
      <w:r w:rsidR="00707214" w:rsidRPr="00707214">
        <w:t>METODOLOGIA</w:t>
      </w:r>
    </w:p>
    <w:p w14:paraId="5D28E36C" w14:textId="7CF2D16C" w:rsidR="00F3692A" w:rsidRPr="009957BD" w:rsidRDefault="00DF1A22" w:rsidP="00AA23C4">
      <w:pP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9957BD">
        <w:rPr>
          <w:rFonts w:ascii="Arial" w:hAnsi="Arial" w:cs="Arial"/>
          <w:sz w:val="24"/>
          <w:szCs w:val="24"/>
        </w:rPr>
        <w:t>A pesquisa de escopo</w:t>
      </w:r>
      <w:r w:rsidR="00854C2B" w:rsidRPr="009957BD">
        <w:rPr>
          <w:rFonts w:ascii="Arial" w:hAnsi="Arial" w:cs="Arial"/>
          <w:sz w:val="24"/>
          <w:szCs w:val="24"/>
        </w:rPr>
        <w:t xml:space="preserve"> é uma “forma de síntese de conhecimento que mapeia as evidências existentes sobre um tópico</w:t>
      </w:r>
      <w:r w:rsidRPr="009957BD">
        <w:rPr>
          <w:rFonts w:ascii="Arial" w:hAnsi="Arial" w:cs="Arial"/>
          <w:sz w:val="24"/>
          <w:szCs w:val="24"/>
        </w:rPr>
        <w:t xml:space="preserve"> </w:t>
      </w:r>
      <w:r w:rsidR="00854C2B" w:rsidRPr="009957BD">
        <w:rPr>
          <w:rFonts w:ascii="Arial" w:hAnsi="Arial" w:cs="Arial"/>
          <w:sz w:val="24"/>
          <w:szCs w:val="24"/>
        </w:rPr>
        <w:t>[...]” (</w:t>
      </w:r>
      <w:proofErr w:type="spellStart"/>
      <w:r w:rsidR="002701B9" w:rsidRPr="009957BD">
        <w:rPr>
          <w:rFonts w:ascii="Arial" w:hAnsi="Arial" w:cs="Arial"/>
          <w:sz w:val="24"/>
          <w:szCs w:val="24"/>
        </w:rPr>
        <w:t>Steil</w:t>
      </w:r>
      <w:proofErr w:type="spellEnd"/>
      <w:r w:rsidR="002701B9" w:rsidRPr="009957BD">
        <w:rPr>
          <w:rFonts w:ascii="Arial" w:hAnsi="Arial" w:cs="Arial"/>
          <w:sz w:val="24"/>
          <w:szCs w:val="24"/>
        </w:rPr>
        <w:t xml:space="preserve">, 2021, p. </w:t>
      </w:r>
      <w:r w:rsidR="00872815" w:rsidRPr="009957BD">
        <w:rPr>
          <w:rFonts w:ascii="Arial" w:hAnsi="Arial" w:cs="Arial"/>
          <w:sz w:val="24"/>
          <w:szCs w:val="24"/>
        </w:rPr>
        <w:t xml:space="preserve">3). </w:t>
      </w:r>
      <w:r w:rsidR="005F128A" w:rsidRPr="009957BD">
        <w:rPr>
          <w:rFonts w:ascii="Arial" w:hAnsi="Arial" w:cs="Arial"/>
          <w:sz w:val="24"/>
          <w:szCs w:val="24"/>
        </w:rPr>
        <w:t xml:space="preserve">Nessa direção, essa pesquisa </w:t>
      </w:r>
      <w:r w:rsidRPr="009957BD">
        <w:rPr>
          <w:rFonts w:ascii="Arial" w:hAnsi="Arial" w:cs="Arial"/>
          <w:sz w:val="24"/>
          <w:szCs w:val="24"/>
        </w:rPr>
        <w:t xml:space="preserve">baseou-se na sistematização de publicações </w:t>
      </w:r>
      <w:r w:rsidR="00EF7879" w:rsidRPr="009957BD">
        <w:rPr>
          <w:rFonts w:ascii="Arial" w:hAnsi="Arial" w:cs="Arial"/>
          <w:sz w:val="24"/>
          <w:szCs w:val="24"/>
        </w:rPr>
        <w:t xml:space="preserve">citadas em currículos lattes </w:t>
      </w:r>
      <w:r w:rsidRPr="009957BD">
        <w:rPr>
          <w:rFonts w:ascii="Arial" w:hAnsi="Arial" w:cs="Arial"/>
          <w:sz w:val="24"/>
          <w:szCs w:val="24"/>
        </w:rPr>
        <w:t>da equipe da RICC</w:t>
      </w:r>
      <w:r w:rsidR="00EF7879" w:rsidRPr="009957BD">
        <w:rPr>
          <w:rFonts w:ascii="Arial" w:hAnsi="Arial" w:cs="Arial"/>
          <w:sz w:val="24"/>
          <w:szCs w:val="24"/>
        </w:rPr>
        <w:t>,</w:t>
      </w:r>
      <w:r w:rsidRPr="009957BD">
        <w:rPr>
          <w:rFonts w:ascii="Arial" w:hAnsi="Arial" w:cs="Arial"/>
          <w:sz w:val="24"/>
          <w:szCs w:val="24"/>
        </w:rPr>
        <w:t xml:space="preserve"> entre </w:t>
      </w:r>
      <w:r w:rsidR="005F128A" w:rsidRPr="009957BD">
        <w:rPr>
          <w:rFonts w:ascii="Arial" w:hAnsi="Arial" w:cs="Arial"/>
          <w:sz w:val="24"/>
          <w:szCs w:val="24"/>
        </w:rPr>
        <w:t xml:space="preserve">os anos </w:t>
      </w:r>
      <w:r w:rsidRPr="009957BD">
        <w:rPr>
          <w:rFonts w:ascii="Arial" w:hAnsi="Arial" w:cs="Arial"/>
          <w:sz w:val="24"/>
          <w:szCs w:val="24"/>
        </w:rPr>
        <w:t xml:space="preserve">2019 </w:t>
      </w:r>
      <w:r w:rsidR="005F128A" w:rsidRPr="009957BD">
        <w:rPr>
          <w:rFonts w:ascii="Arial" w:hAnsi="Arial" w:cs="Arial"/>
          <w:sz w:val="24"/>
          <w:szCs w:val="24"/>
        </w:rPr>
        <w:t xml:space="preserve">(1ª publicação) </w:t>
      </w:r>
      <w:r w:rsidRPr="009957BD">
        <w:rPr>
          <w:rFonts w:ascii="Arial" w:hAnsi="Arial" w:cs="Arial"/>
          <w:sz w:val="24"/>
          <w:szCs w:val="24"/>
        </w:rPr>
        <w:t>e 2025, incluindo artigos</w:t>
      </w:r>
      <w:r w:rsidR="00F3692A" w:rsidRPr="009957BD">
        <w:rPr>
          <w:rFonts w:ascii="Arial" w:hAnsi="Arial" w:cs="Arial"/>
          <w:sz w:val="24"/>
          <w:szCs w:val="24"/>
        </w:rPr>
        <w:t xml:space="preserve"> de periódicos</w:t>
      </w:r>
      <w:r w:rsidRPr="009957BD">
        <w:rPr>
          <w:rFonts w:ascii="Arial" w:hAnsi="Arial" w:cs="Arial"/>
          <w:sz w:val="24"/>
          <w:szCs w:val="24"/>
        </w:rPr>
        <w:t>, capítulos</w:t>
      </w:r>
      <w:r w:rsidR="005F128A" w:rsidRPr="009957BD">
        <w:rPr>
          <w:rFonts w:ascii="Arial" w:hAnsi="Arial" w:cs="Arial"/>
          <w:sz w:val="24"/>
          <w:szCs w:val="24"/>
        </w:rPr>
        <w:t xml:space="preserve"> de livros</w:t>
      </w:r>
      <w:r w:rsidRPr="009957BD">
        <w:rPr>
          <w:rFonts w:ascii="Arial" w:hAnsi="Arial" w:cs="Arial"/>
          <w:sz w:val="24"/>
          <w:szCs w:val="24"/>
        </w:rPr>
        <w:t>, resumos e relatos de experiência apresentados em eventos científicos</w:t>
      </w:r>
      <w:r w:rsidR="00F3692A" w:rsidRPr="009957BD">
        <w:rPr>
          <w:rFonts w:ascii="Arial" w:hAnsi="Arial" w:cs="Arial"/>
          <w:sz w:val="24"/>
          <w:szCs w:val="24"/>
        </w:rPr>
        <w:t xml:space="preserve"> locais, nacionais e internacionais. </w:t>
      </w:r>
    </w:p>
    <w:p w14:paraId="149936DB" w14:textId="7CC9DCB5" w:rsidR="00A01070" w:rsidRPr="009957BD" w:rsidRDefault="00DF1A22" w:rsidP="00DF1A22">
      <w:pPr>
        <w:spacing w:line="360" w:lineRule="auto"/>
        <w:rPr>
          <w:rFonts w:ascii="Arial" w:hAnsi="Arial" w:cs="Arial"/>
          <w:sz w:val="24"/>
          <w:szCs w:val="24"/>
        </w:rPr>
      </w:pPr>
      <w:r w:rsidRPr="009957BD">
        <w:rPr>
          <w:rFonts w:ascii="Arial" w:hAnsi="Arial" w:cs="Arial"/>
          <w:sz w:val="24"/>
          <w:szCs w:val="24"/>
        </w:rPr>
        <w:t xml:space="preserve"> O corpus foi organizado </w:t>
      </w:r>
      <w:r w:rsidR="00D1263E" w:rsidRPr="009957BD">
        <w:rPr>
          <w:rFonts w:ascii="Arial" w:hAnsi="Arial" w:cs="Arial"/>
          <w:sz w:val="24"/>
          <w:szCs w:val="24"/>
        </w:rPr>
        <w:t>no</w:t>
      </w:r>
      <w:r w:rsidRPr="009957BD">
        <w:rPr>
          <w:rFonts w:ascii="Arial" w:hAnsi="Arial" w:cs="Arial"/>
          <w:sz w:val="24"/>
          <w:szCs w:val="24"/>
        </w:rPr>
        <w:t xml:space="preserve"> quadro </w:t>
      </w:r>
      <w:r w:rsidR="00D1263E" w:rsidRPr="009957BD">
        <w:rPr>
          <w:rFonts w:ascii="Arial" w:hAnsi="Arial" w:cs="Arial"/>
          <w:sz w:val="24"/>
          <w:szCs w:val="24"/>
        </w:rPr>
        <w:t xml:space="preserve">1 </w:t>
      </w:r>
      <w:r w:rsidRPr="009957BD">
        <w:rPr>
          <w:rFonts w:ascii="Arial" w:hAnsi="Arial" w:cs="Arial"/>
          <w:sz w:val="24"/>
          <w:szCs w:val="24"/>
        </w:rPr>
        <w:t>contendo título</w:t>
      </w:r>
      <w:r w:rsidR="003C5FD7">
        <w:rPr>
          <w:rFonts w:ascii="Arial" w:hAnsi="Arial" w:cs="Arial"/>
          <w:sz w:val="24"/>
          <w:szCs w:val="24"/>
        </w:rPr>
        <w:t xml:space="preserve"> e</w:t>
      </w:r>
      <w:r w:rsidRPr="009957BD">
        <w:rPr>
          <w:rFonts w:ascii="Arial" w:hAnsi="Arial" w:cs="Arial"/>
          <w:sz w:val="24"/>
          <w:szCs w:val="24"/>
        </w:rPr>
        <w:t xml:space="preserve"> objetivo de cada publicaçã</w:t>
      </w:r>
      <w:r w:rsidR="00D4200D">
        <w:rPr>
          <w:rFonts w:ascii="Arial" w:hAnsi="Arial" w:cs="Arial"/>
          <w:sz w:val="24"/>
          <w:szCs w:val="24"/>
        </w:rPr>
        <w:t>o</w:t>
      </w:r>
      <w:r w:rsidRPr="009957BD">
        <w:rPr>
          <w:rFonts w:ascii="Arial" w:hAnsi="Arial" w:cs="Arial"/>
          <w:sz w:val="24"/>
          <w:szCs w:val="24"/>
        </w:rPr>
        <w:t>, permitindo uma leitura panorâmica das produções.</w:t>
      </w:r>
      <w:r w:rsidR="003C5FD7">
        <w:rPr>
          <w:rFonts w:ascii="Arial" w:hAnsi="Arial" w:cs="Arial"/>
          <w:sz w:val="24"/>
          <w:szCs w:val="24"/>
        </w:rPr>
        <w:t xml:space="preserve"> De cada </w:t>
      </w:r>
      <w:r w:rsidR="00AC744E">
        <w:rPr>
          <w:rFonts w:ascii="Arial" w:hAnsi="Arial" w:cs="Arial"/>
          <w:sz w:val="24"/>
          <w:szCs w:val="24"/>
        </w:rPr>
        <w:t>trabalho</w:t>
      </w:r>
      <w:r w:rsidR="003C5FD7">
        <w:rPr>
          <w:rFonts w:ascii="Arial" w:hAnsi="Arial" w:cs="Arial"/>
          <w:sz w:val="24"/>
          <w:szCs w:val="24"/>
        </w:rPr>
        <w:t xml:space="preserve">, foram </w:t>
      </w:r>
      <w:r w:rsidR="00AC744E">
        <w:rPr>
          <w:rFonts w:ascii="Arial" w:hAnsi="Arial" w:cs="Arial"/>
          <w:sz w:val="24"/>
          <w:szCs w:val="24"/>
        </w:rPr>
        <w:t>identificadas as contribuições</w:t>
      </w:r>
      <w:r w:rsidR="00253DEB">
        <w:rPr>
          <w:rFonts w:ascii="Arial" w:hAnsi="Arial" w:cs="Arial"/>
          <w:sz w:val="24"/>
          <w:szCs w:val="24"/>
        </w:rPr>
        <w:t>. N</w:t>
      </w:r>
      <w:r w:rsidR="00AC744E">
        <w:rPr>
          <w:rFonts w:ascii="Arial" w:hAnsi="Arial" w:cs="Arial"/>
          <w:sz w:val="24"/>
          <w:szCs w:val="24"/>
        </w:rPr>
        <w:t xml:space="preserve">o entanto, devido ao espaço desse relato, optamos </w:t>
      </w:r>
      <w:r w:rsidR="000B2BFE">
        <w:rPr>
          <w:rFonts w:ascii="Arial" w:hAnsi="Arial" w:cs="Arial"/>
          <w:sz w:val="24"/>
          <w:szCs w:val="24"/>
        </w:rPr>
        <w:t>por</w:t>
      </w:r>
      <w:r w:rsidR="00AC744E">
        <w:rPr>
          <w:rFonts w:ascii="Arial" w:hAnsi="Arial" w:cs="Arial"/>
          <w:sz w:val="24"/>
          <w:szCs w:val="24"/>
        </w:rPr>
        <w:t xml:space="preserve"> </w:t>
      </w:r>
      <w:r w:rsidR="00FC794C">
        <w:rPr>
          <w:rFonts w:ascii="Arial" w:hAnsi="Arial" w:cs="Arial"/>
          <w:sz w:val="24"/>
          <w:szCs w:val="24"/>
        </w:rPr>
        <w:t>destacá-las</w:t>
      </w:r>
      <w:r w:rsidR="00AC744E">
        <w:rPr>
          <w:rFonts w:ascii="Arial" w:hAnsi="Arial" w:cs="Arial"/>
          <w:sz w:val="24"/>
          <w:szCs w:val="24"/>
        </w:rPr>
        <w:t xml:space="preserve"> </w:t>
      </w:r>
      <w:r w:rsidR="00FC794C">
        <w:rPr>
          <w:rFonts w:ascii="Arial" w:hAnsi="Arial" w:cs="Arial"/>
          <w:sz w:val="24"/>
          <w:szCs w:val="24"/>
        </w:rPr>
        <w:t>nas análises.</w:t>
      </w:r>
    </w:p>
    <w:p w14:paraId="12CB2DA9" w14:textId="35573971" w:rsidR="00D575D6" w:rsidRDefault="00AD07D3" w:rsidP="00AA23C4">
      <w:pPr>
        <w:spacing w:line="360" w:lineRule="auto"/>
        <w:rPr>
          <w:rFonts w:ascii="Arial" w:hAnsi="Arial" w:cs="Arial"/>
          <w:sz w:val="24"/>
          <w:szCs w:val="24"/>
        </w:rPr>
      </w:pPr>
      <w:r w:rsidRPr="006519E1">
        <w:rPr>
          <w:rFonts w:ascii="Arial" w:hAnsi="Arial" w:cs="Arial"/>
          <w:sz w:val="24"/>
          <w:szCs w:val="24"/>
        </w:rPr>
        <w:t xml:space="preserve">A análise qualitativa dos 14 trabalhos inventariados seguiu um movimento de identificação de recorrências e sentidos compartilhados, resultando na construção de categorias emergentes que expressam as principais contribuições </w:t>
      </w:r>
      <w:r w:rsidR="00FE0E90">
        <w:rPr>
          <w:rFonts w:ascii="Arial" w:hAnsi="Arial" w:cs="Arial"/>
          <w:sz w:val="24"/>
          <w:szCs w:val="24"/>
        </w:rPr>
        <w:t xml:space="preserve">formativas </w:t>
      </w:r>
      <w:r w:rsidRPr="006519E1">
        <w:rPr>
          <w:rFonts w:ascii="Arial" w:hAnsi="Arial" w:cs="Arial"/>
          <w:sz w:val="24"/>
          <w:szCs w:val="24"/>
        </w:rPr>
        <w:t>da RICC à cultura científica.</w:t>
      </w:r>
    </w:p>
    <w:p w14:paraId="2F22A156" w14:textId="091180D9" w:rsidR="00A01070" w:rsidRDefault="00D1263E" w:rsidP="00D45CFD">
      <w:pPr>
        <w:widowControl w:val="0"/>
        <w:spacing w:line="240" w:lineRule="auto"/>
        <w:ind w:firstLine="0"/>
        <w:jc w:val="center"/>
        <w:rPr>
          <w:rFonts w:ascii="Arial" w:hAnsi="Arial" w:cs="Arial"/>
          <w:b/>
          <w:bCs/>
          <w:sz w:val="24"/>
          <w:szCs w:val="24"/>
        </w:rPr>
      </w:pPr>
      <w:r w:rsidRPr="009957BD">
        <w:rPr>
          <w:rFonts w:ascii="Arial" w:hAnsi="Arial" w:cs="Arial"/>
          <w:b/>
          <w:bCs/>
          <w:sz w:val="24"/>
          <w:szCs w:val="24"/>
        </w:rPr>
        <w:t xml:space="preserve">Quadro 1 – Produção acadêmica </w:t>
      </w:r>
      <w:r w:rsidR="007F46B1" w:rsidRPr="009957BD">
        <w:rPr>
          <w:rFonts w:ascii="Arial" w:hAnsi="Arial" w:cs="Arial"/>
          <w:b/>
          <w:bCs/>
          <w:sz w:val="24"/>
          <w:szCs w:val="24"/>
        </w:rPr>
        <w:t xml:space="preserve">sobre a </w:t>
      </w:r>
      <w:r w:rsidR="009957BD">
        <w:rPr>
          <w:rFonts w:ascii="Arial" w:hAnsi="Arial" w:cs="Arial"/>
          <w:b/>
          <w:bCs/>
          <w:sz w:val="24"/>
          <w:szCs w:val="24"/>
        </w:rPr>
        <w:t>RICC</w:t>
      </w:r>
    </w:p>
    <w:tbl>
      <w:tblPr>
        <w:tblStyle w:val="Tabelacomgrade"/>
        <w:tblpPr w:leftFromText="141" w:rightFromText="141" w:vertAnchor="text" w:horzAnchor="page" w:tblpXSpec="center" w:tblpY="255"/>
        <w:tblW w:w="9630" w:type="dxa"/>
        <w:tblLayout w:type="fixed"/>
        <w:tblLook w:val="04A0" w:firstRow="1" w:lastRow="0" w:firstColumn="1" w:lastColumn="0" w:noHBand="0" w:noVBand="1"/>
      </w:tblPr>
      <w:tblGrid>
        <w:gridCol w:w="421"/>
        <w:gridCol w:w="2121"/>
        <w:gridCol w:w="2977"/>
        <w:gridCol w:w="4111"/>
      </w:tblGrid>
      <w:tr w:rsidR="00D575D6" w:rsidRPr="001A58C0" w14:paraId="5962CA53" w14:textId="77777777" w:rsidTr="00D626BB">
        <w:tc>
          <w:tcPr>
            <w:tcW w:w="421" w:type="dxa"/>
          </w:tcPr>
          <w:p w14:paraId="3DCA8477" w14:textId="77777777" w:rsidR="00D575D6" w:rsidRPr="00D45CFD" w:rsidRDefault="00D575D6" w:rsidP="00D45CFD">
            <w:pPr>
              <w:widowControl w:val="0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45CFD">
              <w:rPr>
                <w:rFonts w:ascii="Arial" w:hAnsi="Arial" w:cs="Arial"/>
                <w:b/>
                <w:bCs/>
                <w:sz w:val="20"/>
                <w:szCs w:val="20"/>
              </w:rPr>
              <w:t>COD</w:t>
            </w:r>
          </w:p>
        </w:tc>
        <w:tc>
          <w:tcPr>
            <w:tcW w:w="2121" w:type="dxa"/>
            <w:shd w:val="clear" w:color="auto" w:fill="D9D9D9" w:themeFill="background1" w:themeFillShade="D9"/>
          </w:tcPr>
          <w:p w14:paraId="1D489CEE" w14:textId="0F7D83F9" w:rsidR="00D575D6" w:rsidRPr="00D45CFD" w:rsidRDefault="00D575D6" w:rsidP="00D45CFD">
            <w:pPr>
              <w:widowControl w:val="0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45CF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Ano e </w:t>
            </w:r>
            <w:r w:rsidR="00C53FA6">
              <w:rPr>
                <w:rFonts w:ascii="Arial" w:hAnsi="Arial" w:cs="Arial"/>
                <w:b/>
                <w:bCs/>
                <w:sz w:val="20"/>
                <w:szCs w:val="20"/>
              </w:rPr>
              <w:t>tipo de publicação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14:paraId="05B905D2" w14:textId="77777777" w:rsidR="00D575D6" w:rsidRPr="00D45CFD" w:rsidRDefault="00D575D6" w:rsidP="00D45CFD">
            <w:pPr>
              <w:widowControl w:val="0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45CFD">
              <w:rPr>
                <w:rFonts w:ascii="Arial" w:hAnsi="Arial" w:cs="Arial"/>
                <w:b/>
                <w:bCs/>
                <w:sz w:val="20"/>
                <w:szCs w:val="20"/>
              </w:rPr>
              <w:t>Título da Publicação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2620F4F9" w14:textId="77777777" w:rsidR="00D575D6" w:rsidRPr="00D45CFD" w:rsidRDefault="00D575D6" w:rsidP="00D45CFD">
            <w:pPr>
              <w:widowControl w:val="0"/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45CFD">
              <w:rPr>
                <w:rFonts w:ascii="Arial" w:hAnsi="Arial" w:cs="Arial"/>
                <w:b/>
                <w:bCs/>
                <w:sz w:val="20"/>
                <w:szCs w:val="20"/>
              </w:rPr>
              <w:t>Objetivo</w:t>
            </w:r>
          </w:p>
        </w:tc>
      </w:tr>
      <w:tr w:rsidR="00D575D6" w:rsidRPr="001A58C0" w14:paraId="7047257B" w14:textId="77777777" w:rsidTr="00D626BB">
        <w:tc>
          <w:tcPr>
            <w:tcW w:w="421" w:type="dxa"/>
          </w:tcPr>
          <w:p w14:paraId="3DF8B223" w14:textId="77777777" w:rsidR="00D575D6" w:rsidRPr="00C53FA6" w:rsidRDefault="00D575D6" w:rsidP="00D626BB">
            <w:pPr>
              <w:widowControl w:val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53FA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121" w:type="dxa"/>
          </w:tcPr>
          <w:p w14:paraId="08D6B658" w14:textId="77777777" w:rsidR="00D575D6" w:rsidRPr="00D45CFD" w:rsidRDefault="00D575D6" w:rsidP="00D626BB">
            <w:pPr>
              <w:widowControl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2019</w:t>
            </w:r>
          </w:p>
          <w:p w14:paraId="5B217D7C" w14:textId="7ADBF4F6" w:rsidR="00C53FA6" w:rsidRPr="00C53FA6" w:rsidRDefault="00D575D6" w:rsidP="00D626BB">
            <w:pPr>
              <w:widowControl w:val="0"/>
              <w:ind w:firstLine="0"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53FA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Artigo </w:t>
            </w:r>
            <w:r w:rsidR="00C53FA6" w:rsidRPr="00C53FA6">
              <w:rPr>
                <w:rFonts w:ascii="Arial" w:hAnsi="Arial" w:cs="Arial"/>
                <w:i/>
                <w:iCs/>
                <w:sz w:val="20"/>
                <w:szCs w:val="20"/>
              </w:rPr>
              <w:t>em p</w:t>
            </w:r>
            <w:r w:rsidRPr="00C53FA6">
              <w:rPr>
                <w:rFonts w:ascii="Arial" w:hAnsi="Arial" w:cs="Arial"/>
                <w:i/>
                <w:iCs/>
                <w:sz w:val="20"/>
                <w:szCs w:val="20"/>
              </w:rPr>
              <w:t>eriódico</w:t>
            </w:r>
          </w:p>
          <w:p w14:paraId="301E0857" w14:textId="7A925706" w:rsidR="00D575D6" w:rsidRPr="00D45CFD" w:rsidRDefault="00D575D6" w:rsidP="00D626BB">
            <w:pPr>
              <w:widowControl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Ensaio de Pesquisa em Educação de Ciências</w:t>
            </w:r>
          </w:p>
        </w:tc>
        <w:tc>
          <w:tcPr>
            <w:tcW w:w="2977" w:type="dxa"/>
          </w:tcPr>
          <w:p w14:paraId="0B32B831" w14:textId="77777777" w:rsidR="00D575D6" w:rsidRPr="00D45CFD" w:rsidRDefault="00D575D6" w:rsidP="00D626BB">
            <w:pPr>
              <w:widowControl w:val="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Mapeamento dos Clubes de Ciências da América Latina e construção do site da RICC</w:t>
            </w:r>
          </w:p>
        </w:tc>
        <w:tc>
          <w:tcPr>
            <w:tcW w:w="4111" w:type="dxa"/>
          </w:tcPr>
          <w:p w14:paraId="33D0E753" w14:textId="77777777" w:rsidR="00D575D6" w:rsidRPr="00D45CFD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Investigar modos de organização de Clubes de Ciências a fim de mapear e compartilhar experiências desses contextos escolares na América Latina</w:t>
            </w:r>
          </w:p>
        </w:tc>
      </w:tr>
      <w:tr w:rsidR="00D575D6" w:rsidRPr="001A58C0" w14:paraId="417D92D6" w14:textId="77777777" w:rsidTr="00D626BB">
        <w:tc>
          <w:tcPr>
            <w:tcW w:w="421" w:type="dxa"/>
          </w:tcPr>
          <w:p w14:paraId="7475C0B6" w14:textId="77777777" w:rsidR="00D575D6" w:rsidRPr="00C53FA6" w:rsidRDefault="00D575D6" w:rsidP="00D626BB">
            <w:pPr>
              <w:widowControl w:val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53FA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121" w:type="dxa"/>
          </w:tcPr>
          <w:p w14:paraId="646F0F02" w14:textId="77777777" w:rsidR="00D575D6" w:rsidRPr="00D45CFD" w:rsidRDefault="00D575D6" w:rsidP="00D626BB">
            <w:pPr>
              <w:widowControl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2019</w:t>
            </w:r>
          </w:p>
          <w:p w14:paraId="139FBA89" w14:textId="635185B0" w:rsidR="00D575D6" w:rsidRPr="00C53FA6" w:rsidRDefault="00D575D6" w:rsidP="00D626BB">
            <w:pPr>
              <w:widowControl w:val="0"/>
              <w:ind w:firstLine="0"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53FA6">
              <w:rPr>
                <w:rFonts w:ascii="Arial" w:hAnsi="Arial" w:cs="Arial"/>
                <w:i/>
                <w:iCs/>
                <w:sz w:val="20"/>
                <w:szCs w:val="20"/>
              </w:rPr>
              <w:t>Artigo para Evento</w:t>
            </w:r>
          </w:p>
          <w:p w14:paraId="03B92C9E" w14:textId="04AFBEF9" w:rsidR="00D575D6" w:rsidRPr="00D45CFD" w:rsidRDefault="00D575D6" w:rsidP="00D626BB">
            <w:pPr>
              <w:widowControl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 xml:space="preserve">3º E. Inter. de </w:t>
            </w:r>
            <w:proofErr w:type="spellStart"/>
            <w:r w:rsidRPr="00D45CFD">
              <w:rPr>
                <w:rFonts w:ascii="Arial" w:hAnsi="Arial" w:cs="Arial"/>
                <w:sz w:val="20"/>
                <w:szCs w:val="20"/>
              </w:rPr>
              <w:t>Inov</w:t>
            </w:r>
            <w:proofErr w:type="spellEnd"/>
            <w:r w:rsidRPr="00D45CFD">
              <w:rPr>
                <w:rFonts w:ascii="Arial" w:hAnsi="Arial" w:cs="Arial"/>
                <w:sz w:val="20"/>
                <w:szCs w:val="20"/>
              </w:rPr>
              <w:t xml:space="preserve">. na Educação e no 3º </w:t>
            </w:r>
            <w:proofErr w:type="spellStart"/>
            <w:r w:rsidRPr="00D45CFD">
              <w:rPr>
                <w:rFonts w:ascii="Arial" w:hAnsi="Arial" w:cs="Arial"/>
                <w:sz w:val="20"/>
                <w:szCs w:val="20"/>
              </w:rPr>
              <w:t>ConheCER</w:t>
            </w:r>
            <w:proofErr w:type="spellEnd"/>
          </w:p>
        </w:tc>
        <w:tc>
          <w:tcPr>
            <w:tcW w:w="2977" w:type="dxa"/>
          </w:tcPr>
          <w:p w14:paraId="537F0F4E" w14:textId="449CACED" w:rsidR="00D575D6" w:rsidRPr="00D45CFD" w:rsidRDefault="00D575D6" w:rsidP="006F5828">
            <w:pPr>
              <w:widowControl w:val="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Uma Rede Internacional de Clubes de Ciências para desenvolver e compartilhar experiências inovadoras</w:t>
            </w:r>
          </w:p>
        </w:tc>
        <w:tc>
          <w:tcPr>
            <w:tcW w:w="4111" w:type="dxa"/>
          </w:tcPr>
          <w:p w14:paraId="267A6B92" w14:textId="49A2C6C1" w:rsidR="00D575D6" w:rsidRPr="00D45CFD" w:rsidRDefault="00D575D6" w:rsidP="00D626BB">
            <w:pPr>
              <w:widowControl w:val="0"/>
              <w:ind w:firstLine="0"/>
              <w:rPr>
                <w:rFonts w:ascii="Arial" w:eastAsia="Times New Roman" w:hAnsi="Arial" w:cs="Arial"/>
                <w:sz w:val="20"/>
                <w:szCs w:val="20"/>
              </w:rPr>
            </w:pPr>
            <w:r w:rsidRPr="00D45CFD">
              <w:rPr>
                <w:rFonts w:ascii="Arial" w:eastAsia="Times New Roman" w:hAnsi="Arial" w:cs="Arial"/>
                <w:sz w:val="20"/>
                <w:szCs w:val="20"/>
              </w:rPr>
              <w:t xml:space="preserve">Socializar experiência do desenvolvimento da RICC como um contexto </w:t>
            </w:r>
            <w:r w:rsidRPr="00D45CF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online</w:t>
            </w:r>
            <w:r w:rsidRPr="00D45CFD">
              <w:rPr>
                <w:rFonts w:ascii="Arial" w:eastAsia="Times New Roman" w:hAnsi="Arial" w:cs="Arial"/>
                <w:sz w:val="20"/>
                <w:szCs w:val="20"/>
              </w:rPr>
              <w:t xml:space="preserve"> que reúne Clubes de Ciências de escolas da América Latina.</w:t>
            </w:r>
          </w:p>
        </w:tc>
      </w:tr>
      <w:tr w:rsidR="00D575D6" w:rsidRPr="001A58C0" w14:paraId="2F85FADA" w14:textId="77777777" w:rsidTr="00D626BB">
        <w:tc>
          <w:tcPr>
            <w:tcW w:w="421" w:type="dxa"/>
          </w:tcPr>
          <w:p w14:paraId="0976EA92" w14:textId="77777777" w:rsidR="00D575D6" w:rsidRPr="00C53FA6" w:rsidRDefault="00D575D6" w:rsidP="00D626BB">
            <w:pPr>
              <w:widowControl w:val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53FA6">
              <w:rPr>
                <w:rFonts w:ascii="Arial" w:hAnsi="Arial" w:cs="Arial"/>
                <w:sz w:val="18"/>
                <w:szCs w:val="18"/>
              </w:rPr>
              <w:lastRenderedPageBreak/>
              <w:t>3</w:t>
            </w:r>
          </w:p>
        </w:tc>
        <w:tc>
          <w:tcPr>
            <w:tcW w:w="2121" w:type="dxa"/>
          </w:tcPr>
          <w:p w14:paraId="321199D0" w14:textId="77777777" w:rsidR="00D575D6" w:rsidRPr="00D45CFD" w:rsidRDefault="00D575D6" w:rsidP="00D626BB">
            <w:pPr>
              <w:widowControl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2021</w:t>
            </w:r>
          </w:p>
          <w:p w14:paraId="765961B3" w14:textId="653DF64D" w:rsidR="00D575D6" w:rsidRPr="00D45CFD" w:rsidRDefault="00D575D6" w:rsidP="00D626BB">
            <w:pPr>
              <w:widowControl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53FA6">
              <w:rPr>
                <w:rFonts w:ascii="Arial" w:hAnsi="Arial" w:cs="Arial"/>
                <w:i/>
                <w:iCs/>
                <w:sz w:val="20"/>
                <w:szCs w:val="20"/>
              </w:rPr>
              <w:t>Resumo para evento</w:t>
            </w:r>
            <w:r w:rsidRPr="00D45CFD">
              <w:rPr>
                <w:rFonts w:ascii="Arial" w:hAnsi="Arial" w:cs="Arial"/>
                <w:sz w:val="20"/>
                <w:szCs w:val="20"/>
              </w:rPr>
              <w:t xml:space="preserve"> SECEC II</w:t>
            </w:r>
          </w:p>
        </w:tc>
        <w:tc>
          <w:tcPr>
            <w:tcW w:w="2977" w:type="dxa"/>
          </w:tcPr>
          <w:p w14:paraId="2A6450B3" w14:textId="151EC962" w:rsidR="00D575D6" w:rsidRPr="00D45CFD" w:rsidRDefault="00D575D6" w:rsidP="006F5828">
            <w:pPr>
              <w:widowControl w:val="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Práticas para Educação Científica: Divulgando a “Coleção E-books Clubes de Ciências”</w:t>
            </w:r>
          </w:p>
        </w:tc>
        <w:tc>
          <w:tcPr>
            <w:tcW w:w="4111" w:type="dxa"/>
          </w:tcPr>
          <w:p w14:paraId="63FB01EE" w14:textId="59206D2C" w:rsidR="00D575D6" w:rsidRPr="00D45CFD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Compor e compartilhar um produto educacional que contribua para a implementação e o desenvolvimento de Clubes de Ciências no Brasil.</w:t>
            </w:r>
          </w:p>
        </w:tc>
      </w:tr>
      <w:tr w:rsidR="00D575D6" w:rsidRPr="001A58C0" w14:paraId="397FB04C" w14:textId="77777777" w:rsidTr="00D626BB">
        <w:tc>
          <w:tcPr>
            <w:tcW w:w="421" w:type="dxa"/>
          </w:tcPr>
          <w:p w14:paraId="41F54C8B" w14:textId="77777777" w:rsidR="00D575D6" w:rsidRPr="00C53FA6" w:rsidRDefault="00D575D6" w:rsidP="00D626BB">
            <w:pPr>
              <w:widowControl w:val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53FA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121" w:type="dxa"/>
          </w:tcPr>
          <w:p w14:paraId="7A86580B" w14:textId="77777777" w:rsidR="00D575D6" w:rsidRPr="00D45CFD" w:rsidRDefault="00D575D6" w:rsidP="00D626BB">
            <w:pPr>
              <w:widowControl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2022</w:t>
            </w:r>
          </w:p>
          <w:p w14:paraId="0EEC9F40" w14:textId="6724FB78" w:rsidR="00D575D6" w:rsidRPr="00C53FA6" w:rsidRDefault="00D575D6" w:rsidP="00D626BB">
            <w:pPr>
              <w:widowControl w:val="0"/>
              <w:ind w:firstLine="0"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53FA6">
              <w:rPr>
                <w:rFonts w:ascii="Arial" w:hAnsi="Arial" w:cs="Arial"/>
                <w:i/>
                <w:iCs/>
                <w:sz w:val="20"/>
                <w:szCs w:val="20"/>
              </w:rPr>
              <w:t>Resumo para evento</w:t>
            </w:r>
          </w:p>
          <w:p w14:paraId="4D521442" w14:textId="4C091025" w:rsidR="00D575D6" w:rsidRPr="00D45CFD" w:rsidRDefault="00D575D6" w:rsidP="00D626BB">
            <w:pPr>
              <w:widowControl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SECEC III</w:t>
            </w:r>
          </w:p>
        </w:tc>
        <w:tc>
          <w:tcPr>
            <w:tcW w:w="2977" w:type="dxa"/>
          </w:tcPr>
          <w:p w14:paraId="60DFF753" w14:textId="77777777" w:rsidR="00D575D6" w:rsidRPr="00D45CFD" w:rsidRDefault="00D575D6" w:rsidP="00D626BB">
            <w:pPr>
              <w:widowControl w:val="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Um encontro (online) entre Clubes de Ciências</w:t>
            </w:r>
          </w:p>
          <w:p w14:paraId="0B2012B5" w14:textId="77777777" w:rsidR="00D575D6" w:rsidRPr="00D45CFD" w:rsidRDefault="00D575D6" w:rsidP="00D626BB">
            <w:pPr>
              <w:widowControl w:val="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14:paraId="687A5E47" w14:textId="77777777" w:rsidR="00D575D6" w:rsidRPr="00D45CFD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Compartilhar sentidos elaborados coletivamente em encontro online entre Clubes de Ciências da RICC.</w:t>
            </w:r>
          </w:p>
        </w:tc>
      </w:tr>
      <w:tr w:rsidR="00D575D6" w:rsidRPr="001A58C0" w14:paraId="07854A3F" w14:textId="77777777" w:rsidTr="00D626BB">
        <w:tc>
          <w:tcPr>
            <w:tcW w:w="421" w:type="dxa"/>
          </w:tcPr>
          <w:p w14:paraId="729B19AA" w14:textId="77777777" w:rsidR="00D575D6" w:rsidRPr="00C53FA6" w:rsidRDefault="00D575D6" w:rsidP="00D626BB">
            <w:pPr>
              <w:widowControl w:val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53FA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121" w:type="dxa"/>
          </w:tcPr>
          <w:p w14:paraId="43348897" w14:textId="77777777" w:rsidR="00D575D6" w:rsidRPr="00D45CFD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2023</w:t>
            </w:r>
          </w:p>
          <w:p w14:paraId="5168F02E" w14:textId="10D02435" w:rsidR="00D575D6" w:rsidRPr="00C53FA6" w:rsidRDefault="00D575D6" w:rsidP="00D626BB">
            <w:pPr>
              <w:widowControl w:val="0"/>
              <w:ind w:firstLine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53FA6">
              <w:rPr>
                <w:rFonts w:ascii="Arial" w:hAnsi="Arial" w:cs="Arial"/>
                <w:i/>
                <w:iCs/>
                <w:sz w:val="20"/>
                <w:szCs w:val="20"/>
              </w:rPr>
              <w:t>Artigo para evento</w:t>
            </w:r>
          </w:p>
          <w:p w14:paraId="56DC68F3" w14:textId="12BD2925" w:rsidR="00D575D6" w:rsidRPr="00D45CFD" w:rsidRDefault="00D575D6" w:rsidP="006F5828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Simpósio Sul-Americano de Pesquisa em Ensino de Ciências</w:t>
            </w:r>
          </w:p>
        </w:tc>
        <w:tc>
          <w:tcPr>
            <w:tcW w:w="2977" w:type="dxa"/>
          </w:tcPr>
          <w:p w14:paraId="60B31D93" w14:textId="77777777" w:rsidR="00D575D6" w:rsidRPr="00D45CFD" w:rsidRDefault="00D575D6" w:rsidP="00D626BB">
            <w:pPr>
              <w:widowControl w:val="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Contribuições ao desenvolvimento profissional de educadores clubistas RICC.</w:t>
            </w:r>
          </w:p>
          <w:p w14:paraId="52826E70" w14:textId="77777777" w:rsidR="00D575D6" w:rsidRPr="00D45CFD" w:rsidRDefault="00D575D6" w:rsidP="00D626BB">
            <w:pPr>
              <w:widowControl w:val="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14:paraId="0052E76F" w14:textId="7DE031C7" w:rsidR="00D575D6" w:rsidRPr="00D45CFD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Elucidar, das interações sociais que acontecem na RICC, contribuições ao desenvolvimento profissional de um coletivo de educadores/pesquisadores que mobilizam o funcionamento de Clubes de Ciências na América Latina.</w:t>
            </w:r>
          </w:p>
        </w:tc>
      </w:tr>
      <w:tr w:rsidR="00D575D6" w:rsidRPr="001A58C0" w14:paraId="1C0E5190" w14:textId="77777777" w:rsidTr="00D626BB">
        <w:tc>
          <w:tcPr>
            <w:tcW w:w="421" w:type="dxa"/>
          </w:tcPr>
          <w:p w14:paraId="1F7DF9DA" w14:textId="77777777" w:rsidR="00D575D6" w:rsidRPr="00C53FA6" w:rsidRDefault="00D575D6" w:rsidP="00D626BB">
            <w:pPr>
              <w:widowControl w:val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53FA6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121" w:type="dxa"/>
          </w:tcPr>
          <w:p w14:paraId="3EE6F36F" w14:textId="77777777" w:rsidR="00D575D6" w:rsidRPr="00D45CFD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2023</w:t>
            </w:r>
          </w:p>
          <w:p w14:paraId="3D15AC59" w14:textId="1C09B12A" w:rsidR="00D575D6" w:rsidRPr="00D45CFD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C53FA6">
              <w:rPr>
                <w:rFonts w:ascii="Arial" w:hAnsi="Arial" w:cs="Arial"/>
                <w:i/>
                <w:iCs/>
                <w:sz w:val="20"/>
                <w:szCs w:val="20"/>
              </w:rPr>
              <w:t>Resumo para evento</w:t>
            </w:r>
            <w:r w:rsidRPr="00D45CFD">
              <w:rPr>
                <w:rFonts w:ascii="Arial" w:hAnsi="Arial" w:cs="Arial"/>
                <w:sz w:val="20"/>
                <w:szCs w:val="20"/>
              </w:rPr>
              <w:t xml:space="preserve"> EREBIO-SUL</w:t>
            </w:r>
          </w:p>
          <w:p w14:paraId="0381AB5A" w14:textId="77777777" w:rsidR="00D575D6" w:rsidRPr="00D45CFD" w:rsidRDefault="00D575D6" w:rsidP="00D626BB">
            <w:pPr>
              <w:widowControl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0974715" w14:textId="77777777" w:rsidR="00D575D6" w:rsidRPr="00D45CFD" w:rsidRDefault="00D575D6" w:rsidP="00D626BB">
            <w:pPr>
              <w:widowControl w:val="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RICC é (também) contexto para formação continuada de educadores clubistas</w:t>
            </w:r>
          </w:p>
          <w:p w14:paraId="668EAA9F" w14:textId="77777777" w:rsidR="00D575D6" w:rsidRPr="00D45CFD" w:rsidRDefault="00D575D6" w:rsidP="00D626BB">
            <w:pPr>
              <w:widowControl w:val="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14:paraId="0A34863C" w14:textId="77777777" w:rsidR="00D575D6" w:rsidRPr="00D45CFD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eastAsia="Arial" w:hAnsi="Arial" w:cs="Arial"/>
                <w:sz w:val="20"/>
                <w:szCs w:val="20"/>
              </w:rPr>
              <w:t>Sistematizar das interações online que a RICC realiza com os coordenadores/educadores dos CC interpretações de efeitos para suas formações continuadas, considerando os cinco focos de aprendizagem docente (</w:t>
            </w:r>
            <w:proofErr w:type="spellStart"/>
            <w:r w:rsidRPr="00D45CFD">
              <w:rPr>
                <w:rFonts w:ascii="Arial" w:eastAsia="Arial" w:hAnsi="Arial" w:cs="Arial"/>
                <w:sz w:val="20"/>
                <w:szCs w:val="20"/>
              </w:rPr>
              <w:t>FADs</w:t>
            </w:r>
            <w:proofErr w:type="spellEnd"/>
            <w:r w:rsidRPr="00D45CFD">
              <w:rPr>
                <w:rFonts w:ascii="Arial" w:eastAsia="Arial" w:hAnsi="Arial" w:cs="Arial"/>
                <w:sz w:val="20"/>
                <w:szCs w:val="20"/>
              </w:rPr>
              <w:t>).</w:t>
            </w:r>
          </w:p>
        </w:tc>
      </w:tr>
      <w:tr w:rsidR="00D575D6" w:rsidRPr="001A58C0" w14:paraId="6040BF2A" w14:textId="77777777" w:rsidTr="00D626BB">
        <w:tc>
          <w:tcPr>
            <w:tcW w:w="421" w:type="dxa"/>
          </w:tcPr>
          <w:p w14:paraId="6C5BC9C4" w14:textId="77777777" w:rsidR="00D575D6" w:rsidRPr="00C53FA6" w:rsidRDefault="00D575D6" w:rsidP="00D626BB">
            <w:pPr>
              <w:widowControl w:val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53FA6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121" w:type="dxa"/>
          </w:tcPr>
          <w:p w14:paraId="185856D9" w14:textId="77777777" w:rsidR="00D575D6" w:rsidRPr="00D45CFD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2024</w:t>
            </w:r>
          </w:p>
          <w:p w14:paraId="2F310C10" w14:textId="68775C92" w:rsidR="00D575D6" w:rsidRPr="00D45CFD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C53FA6">
              <w:rPr>
                <w:rFonts w:ascii="Arial" w:hAnsi="Arial" w:cs="Arial"/>
                <w:i/>
                <w:iCs/>
                <w:sz w:val="20"/>
                <w:szCs w:val="20"/>
              </w:rPr>
              <w:t>Resumo para evento</w:t>
            </w:r>
            <w:r w:rsidRPr="00D45CFD">
              <w:rPr>
                <w:rFonts w:ascii="Arial" w:hAnsi="Arial" w:cs="Arial"/>
                <w:sz w:val="20"/>
                <w:szCs w:val="20"/>
              </w:rPr>
              <w:t xml:space="preserve"> SECEC V</w:t>
            </w:r>
          </w:p>
        </w:tc>
        <w:tc>
          <w:tcPr>
            <w:tcW w:w="2977" w:type="dxa"/>
          </w:tcPr>
          <w:p w14:paraId="68C47A38" w14:textId="398CC53C" w:rsidR="00D575D6" w:rsidRPr="00D45CFD" w:rsidRDefault="00D575D6" w:rsidP="006F5828">
            <w:pPr>
              <w:widowControl w:val="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Biblioteca Digital da RICC: Conectando Educadores e Saberes</w:t>
            </w:r>
          </w:p>
        </w:tc>
        <w:tc>
          <w:tcPr>
            <w:tcW w:w="4111" w:type="dxa"/>
          </w:tcPr>
          <w:p w14:paraId="73320041" w14:textId="1CE2881F" w:rsidR="00D575D6" w:rsidRPr="00D45CFD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Divulgar e convidar ao conhecimento, sobre a biblioteca da RICC aos docentes interessados na implementação e/ou divulgação de seu CC.</w:t>
            </w:r>
          </w:p>
        </w:tc>
      </w:tr>
      <w:tr w:rsidR="00D575D6" w:rsidRPr="001A58C0" w14:paraId="4D47B249" w14:textId="77777777" w:rsidTr="00D626BB">
        <w:tc>
          <w:tcPr>
            <w:tcW w:w="421" w:type="dxa"/>
          </w:tcPr>
          <w:p w14:paraId="2EF28A59" w14:textId="77777777" w:rsidR="00D575D6" w:rsidRPr="00C53FA6" w:rsidRDefault="00D575D6" w:rsidP="00D626BB">
            <w:pPr>
              <w:widowControl w:val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53FA6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121" w:type="dxa"/>
          </w:tcPr>
          <w:p w14:paraId="29B234E0" w14:textId="77777777" w:rsidR="00D575D6" w:rsidRPr="00D45CFD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2024</w:t>
            </w:r>
          </w:p>
          <w:p w14:paraId="34A34639" w14:textId="77777777" w:rsidR="00D575D6" w:rsidRPr="00D45CFD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C53FA6">
              <w:rPr>
                <w:rFonts w:ascii="Arial" w:hAnsi="Arial" w:cs="Arial"/>
                <w:i/>
                <w:iCs/>
                <w:sz w:val="20"/>
                <w:szCs w:val="20"/>
              </w:rPr>
              <w:t>Resumo para evento</w:t>
            </w:r>
            <w:r w:rsidRPr="00D45CFD">
              <w:rPr>
                <w:rFonts w:ascii="Arial" w:hAnsi="Arial" w:cs="Arial"/>
                <w:sz w:val="20"/>
                <w:szCs w:val="20"/>
              </w:rPr>
              <w:t xml:space="preserve"> I </w:t>
            </w:r>
            <w:proofErr w:type="gramStart"/>
            <w:r w:rsidRPr="00D45CFD">
              <w:rPr>
                <w:rFonts w:ascii="Arial" w:hAnsi="Arial" w:cs="Arial"/>
                <w:sz w:val="20"/>
                <w:szCs w:val="20"/>
              </w:rPr>
              <w:t>CIFOP  e</w:t>
            </w:r>
            <w:proofErr w:type="gramEnd"/>
            <w:r w:rsidRPr="00D45CFD">
              <w:rPr>
                <w:rFonts w:ascii="Arial" w:hAnsi="Arial" w:cs="Arial"/>
                <w:sz w:val="20"/>
                <w:szCs w:val="20"/>
              </w:rPr>
              <w:t xml:space="preserve"> VI SIFOP</w:t>
            </w:r>
          </w:p>
          <w:p w14:paraId="76C9D22B" w14:textId="77777777" w:rsidR="00D575D6" w:rsidRPr="00D45CFD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790B72E" w14:textId="77777777" w:rsidR="00D575D6" w:rsidRPr="00D45CFD" w:rsidRDefault="00D575D6" w:rsidP="00D626BB">
            <w:pPr>
              <w:widowControl w:val="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A formação do pesquisador em rede: reflexões a partir da RICC</w:t>
            </w:r>
          </w:p>
          <w:p w14:paraId="45D0276B" w14:textId="77777777" w:rsidR="00D575D6" w:rsidRPr="00D45CFD" w:rsidRDefault="00D575D6" w:rsidP="00D626BB">
            <w:pPr>
              <w:widowControl w:val="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14:paraId="5371BC0A" w14:textId="46273BB5" w:rsidR="00D575D6" w:rsidRPr="00D45CFD" w:rsidRDefault="00D575D6" w:rsidP="006F5828">
            <w:pPr>
              <w:widowControl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 xml:space="preserve">Caracterizar as experiências da bolsista extensionista e pedagoga, em </w:t>
            </w:r>
            <w:proofErr w:type="spellStart"/>
            <w:r w:rsidRPr="00D45CFD">
              <w:rPr>
                <w:rFonts w:ascii="Arial" w:hAnsi="Arial" w:cs="Arial"/>
                <w:sz w:val="20"/>
                <w:szCs w:val="20"/>
              </w:rPr>
              <w:t>co-investimento</w:t>
            </w:r>
            <w:proofErr w:type="spellEnd"/>
            <w:r w:rsidRPr="00D45CFD">
              <w:rPr>
                <w:rFonts w:ascii="Arial" w:hAnsi="Arial" w:cs="Arial"/>
                <w:sz w:val="20"/>
                <w:szCs w:val="20"/>
              </w:rPr>
              <w:t xml:space="preserve"> dialógico com os outros pesquisadores, considerando para essa análise os Focos de Aprendizagem do Professor Pesquisador.</w:t>
            </w:r>
          </w:p>
        </w:tc>
      </w:tr>
      <w:tr w:rsidR="00D575D6" w:rsidRPr="001A58C0" w14:paraId="7F3C7896" w14:textId="77777777" w:rsidTr="00D626BB">
        <w:tc>
          <w:tcPr>
            <w:tcW w:w="421" w:type="dxa"/>
          </w:tcPr>
          <w:p w14:paraId="528F6E83" w14:textId="77777777" w:rsidR="00D575D6" w:rsidRPr="00C53FA6" w:rsidRDefault="00D575D6" w:rsidP="00D626BB">
            <w:pPr>
              <w:widowControl w:val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53FA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121" w:type="dxa"/>
          </w:tcPr>
          <w:p w14:paraId="638F892E" w14:textId="77777777" w:rsidR="00D575D6" w:rsidRPr="00D45CFD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2024</w:t>
            </w:r>
          </w:p>
          <w:p w14:paraId="148E91A4" w14:textId="3ADE5CAB" w:rsidR="00D575D6" w:rsidRPr="00C53FA6" w:rsidRDefault="00D575D6" w:rsidP="00D626BB">
            <w:pPr>
              <w:widowControl w:val="0"/>
              <w:ind w:firstLine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53FA6">
              <w:rPr>
                <w:rFonts w:ascii="Arial" w:hAnsi="Arial" w:cs="Arial"/>
                <w:i/>
                <w:iCs/>
                <w:sz w:val="20"/>
                <w:szCs w:val="20"/>
              </w:rPr>
              <w:t>Resumo para evento</w:t>
            </w:r>
          </w:p>
          <w:p w14:paraId="3C75F195" w14:textId="77777777" w:rsidR="00D575D6" w:rsidRPr="00D45CFD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MIPE</w:t>
            </w:r>
          </w:p>
          <w:p w14:paraId="13C1B307" w14:textId="77777777" w:rsidR="00D575D6" w:rsidRPr="00D45CFD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8FDDB7A" w14:textId="77777777" w:rsidR="00D575D6" w:rsidRPr="00D45CFD" w:rsidRDefault="00D575D6" w:rsidP="00D626BB">
            <w:pPr>
              <w:widowControl w:val="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Clubes de Ciências: Formação docente e práticas educativas</w:t>
            </w:r>
          </w:p>
          <w:p w14:paraId="0DD99930" w14:textId="77777777" w:rsidR="00D575D6" w:rsidRPr="00D45CFD" w:rsidRDefault="00D575D6" w:rsidP="00D626BB">
            <w:pPr>
              <w:widowControl w:val="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14:paraId="101E8E0E" w14:textId="6A2A7375" w:rsidR="00D575D6" w:rsidRPr="00D45CFD" w:rsidRDefault="00D575D6" w:rsidP="006F5828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Aprimorar a educação científica de estudantes de escolas públicas via clubes de ciências, em conjunto com ações de formação de professores e na disseminação de recursos educacionais com tecnologias digitais, articuladas à educação ambiental.</w:t>
            </w:r>
          </w:p>
        </w:tc>
      </w:tr>
      <w:tr w:rsidR="00D575D6" w:rsidRPr="001A58C0" w14:paraId="1860A1EC" w14:textId="77777777" w:rsidTr="00D626BB">
        <w:tc>
          <w:tcPr>
            <w:tcW w:w="421" w:type="dxa"/>
          </w:tcPr>
          <w:p w14:paraId="4DEB19F6" w14:textId="77777777" w:rsidR="00D575D6" w:rsidRPr="00C53FA6" w:rsidRDefault="00D575D6" w:rsidP="00D626BB">
            <w:pPr>
              <w:widowControl w:val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53FA6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121" w:type="dxa"/>
          </w:tcPr>
          <w:p w14:paraId="4F4FDBCA" w14:textId="77777777" w:rsidR="00D575D6" w:rsidRPr="00D45CFD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2024</w:t>
            </w:r>
          </w:p>
          <w:p w14:paraId="45AFC407" w14:textId="7F95DFBD" w:rsidR="00D575D6" w:rsidRPr="00C53FA6" w:rsidRDefault="00D575D6" w:rsidP="00D626BB">
            <w:pPr>
              <w:widowControl w:val="0"/>
              <w:ind w:firstLine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53FA6">
              <w:rPr>
                <w:rFonts w:ascii="Arial" w:hAnsi="Arial" w:cs="Arial"/>
                <w:i/>
                <w:iCs/>
                <w:sz w:val="20"/>
                <w:szCs w:val="20"/>
              </w:rPr>
              <w:t>Artigo para evento</w:t>
            </w:r>
          </w:p>
          <w:p w14:paraId="03000CC0" w14:textId="77777777" w:rsidR="00D575D6" w:rsidRPr="00D45CFD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X CONEDU</w:t>
            </w:r>
          </w:p>
          <w:p w14:paraId="33F5CAD0" w14:textId="77777777" w:rsidR="00D575D6" w:rsidRPr="00D45CFD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77255B8" w14:textId="77777777" w:rsidR="00D575D6" w:rsidRPr="00D45CFD" w:rsidRDefault="00D575D6" w:rsidP="00D626BB">
            <w:pPr>
              <w:widowControl w:val="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Experiências de (auto) formação docente por meio de vivências extensionistas na Rede Internacional de Clubes de Ciências</w:t>
            </w:r>
          </w:p>
        </w:tc>
        <w:tc>
          <w:tcPr>
            <w:tcW w:w="4111" w:type="dxa"/>
          </w:tcPr>
          <w:p w14:paraId="784F619C" w14:textId="77777777" w:rsidR="00D575D6" w:rsidRPr="00D45CFD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Compartilhar as experiências de (auto)formação desenvolvidas por uma Pedagoga, em formação, por meio das interações sociais na RICC, e analisar como influenciaram o seu desenvolvimento profissional, nas articulações entre contextos formais e não formais com/sobre os CC.</w:t>
            </w:r>
          </w:p>
        </w:tc>
      </w:tr>
      <w:tr w:rsidR="00D575D6" w:rsidRPr="001A58C0" w14:paraId="2FAEC2BA" w14:textId="77777777" w:rsidTr="00D626BB">
        <w:tc>
          <w:tcPr>
            <w:tcW w:w="421" w:type="dxa"/>
          </w:tcPr>
          <w:p w14:paraId="4E30A523" w14:textId="77777777" w:rsidR="00D575D6" w:rsidRPr="00C53FA6" w:rsidRDefault="00D575D6" w:rsidP="00D626BB">
            <w:pPr>
              <w:widowControl w:val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53FA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2121" w:type="dxa"/>
          </w:tcPr>
          <w:p w14:paraId="3B3C17B7" w14:textId="77777777" w:rsidR="00D575D6" w:rsidRPr="00D45CFD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2024</w:t>
            </w:r>
          </w:p>
          <w:p w14:paraId="7BF410B3" w14:textId="33B54AC6" w:rsidR="00D575D6" w:rsidRPr="00D45CFD" w:rsidRDefault="00D575D6" w:rsidP="006F5828">
            <w:pPr>
              <w:widowControl w:val="0"/>
              <w:ind w:firstLine="0"/>
              <w:jc w:val="lef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C53FA6">
              <w:rPr>
                <w:rFonts w:ascii="Arial" w:hAnsi="Arial" w:cs="Arial"/>
                <w:i/>
                <w:iCs/>
                <w:sz w:val="20"/>
                <w:szCs w:val="20"/>
                <w:lang w:val="es-ES"/>
              </w:rPr>
              <w:t>Artigo para evento</w:t>
            </w:r>
            <w:r w:rsidRPr="00D45CFD">
              <w:rPr>
                <w:rFonts w:ascii="Arial" w:hAnsi="Arial" w:cs="Arial"/>
                <w:sz w:val="20"/>
                <w:szCs w:val="20"/>
                <w:lang w:val="es-ES"/>
              </w:rPr>
              <w:t xml:space="preserve"> XII Congreso Latinoamericano de Enseñanza de </w:t>
            </w:r>
            <w:proofErr w:type="gramStart"/>
            <w:r w:rsidRPr="00D45CFD">
              <w:rPr>
                <w:rFonts w:ascii="Arial" w:hAnsi="Arial" w:cs="Arial"/>
                <w:sz w:val="20"/>
                <w:szCs w:val="20"/>
                <w:lang w:val="es-ES"/>
              </w:rPr>
              <w:t>La  Biología</w:t>
            </w:r>
            <w:proofErr w:type="gramEnd"/>
            <w:r w:rsidRPr="00D45CFD">
              <w:rPr>
                <w:rFonts w:ascii="Arial" w:hAnsi="Arial" w:cs="Arial"/>
                <w:sz w:val="20"/>
                <w:szCs w:val="20"/>
                <w:lang w:val="es-ES"/>
              </w:rPr>
              <w:t xml:space="preserve"> Y La Educación Ambiental.</w:t>
            </w:r>
          </w:p>
        </w:tc>
        <w:tc>
          <w:tcPr>
            <w:tcW w:w="2977" w:type="dxa"/>
          </w:tcPr>
          <w:p w14:paraId="5D3191B2" w14:textId="77777777" w:rsidR="00D575D6" w:rsidRPr="00D45CFD" w:rsidRDefault="00D575D6" w:rsidP="00D626BB">
            <w:pPr>
              <w:widowControl w:val="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A Rede Internacional de Clubes de Ciências como contexto de formação docente (também) para Educação Ambiental</w:t>
            </w:r>
          </w:p>
          <w:p w14:paraId="51AF3E71" w14:textId="77777777" w:rsidR="00D575D6" w:rsidRPr="00D45CFD" w:rsidRDefault="00D575D6" w:rsidP="00D626BB">
            <w:pPr>
              <w:widowControl w:val="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14:paraId="4AFB5AA7" w14:textId="77777777" w:rsidR="00D575D6" w:rsidRPr="00D45CFD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Investigar como as interações sociais na RICC contribuem para a formação de educadores de CC da América Latina ao divulgar propostas de educação científica articuladas à EA.</w:t>
            </w:r>
          </w:p>
          <w:p w14:paraId="27D19E33" w14:textId="77777777" w:rsidR="00D575D6" w:rsidRPr="00D45CFD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75D6" w:rsidRPr="001A58C0" w14:paraId="6E24051D" w14:textId="77777777" w:rsidTr="00D626BB">
        <w:tc>
          <w:tcPr>
            <w:tcW w:w="421" w:type="dxa"/>
          </w:tcPr>
          <w:p w14:paraId="5E7115E3" w14:textId="77777777" w:rsidR="00D575D6" w:rsidRPr="00C53FA6" w:rsidRDefault="00D575D6" w:rsidP="00D626BB">
            <w:pPr>
              <w:widowControl w:val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53FA6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121" w:type="dxa"/>
          </w:tcPr>
          <w:p w14:paraId="336187C6" w14:textId="77777777" w:rsidR="00D575D6" w:rsidRPr="00D45CFD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2025</w:t>
            </w:r>
          </w:p>
          <w:p w14:paraId="3FA27665" w14:textId="4D02642C" w:rsidR="00D575D6" w:rsidRPr="00D45CFD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C53FA6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Capítulo de </w:t>
            </w:r>
            <w:proofErr w:type="gramStart"/>
            <w:r w:rsidRPr="00C53FA6">
              <w:rPr>
                <w:rFonts w:ascii="Arial" w:hAnsi="Arial" w:cs="Arial"/>
                <w:i/>
                <w:iCs/>
                <w:sz w:val="20"/>
                <w:szCs w:val="20"/>
              </w:rPr>
              <w:t>Livro</w:t>
            </w:r>
            <w:r w:rsidRPr="00D45CFD">
              <w:rPr>
                <w:rFonts w:ascii="Arial" w:hAnsi="Arial" w:cs="Arial"/>
                <w:sz w:val="20"/>
                <w:szCs w:val="20"/>
              </w:rPr>
              <w:t xml:space="preserve">  Fórum</w:t>
            </w:r>
            <w:proofErr w:type="gramEnd"/>
            <w:r w:rsidRPr="00D45CFD">
              <w:rPr>
                <w:rFonts w:ascii="Arial" w:hAnsi="Arial" w:cs="Arial"/>
                <w:sz w:val="20"/>
                <w:szCs w:val="20"/>
              </w:rPr>
              <w:t xml:space="preserve"> de Extensão Sul</w:t>
            </w:r>
          </w:p>
          <w:p w14:paraId="56A4D4C3" w14:textId="77777777" w:rsidR="00D575D6" w:rsidRPr="00D45CFD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C830F0A" w14:textId="77777777" w:rsidR="00D575D6" w:rsidRPr="00D45CFD" w:rsidRDefault="00D575D6" w:rsidP="00D626BB">
            <w:pPr>
              <w:widowControl w:val="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Vivências extensionistas na formação docente em interface à EDS</w:t>
            </w:r>
          </w:p>
          <w:p w14:paraId="1AE4B014" w14:textId="77777777" w:rsidR="00D575D6" w:rsidRPr="00D45CFD" w:rsidRDefault="00D575D6" w:rsidP="00D626BB">
            <w:pPr>
              <w:widowControl w:val="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14:paraId="0776A852" w14:textId="77A2DE5C" w:rsidR="00D575D6" w:rsidRPr="00D45CFD" w:rsidRDefault="00D575D6" w:rsidP="006F5828">
            <w:pPr>
              <w:pStyle w:val="Corpo"/>
              <w:widowControl w:val="0"/>
              <w:spacing w:line="240" w:lineRule="auto"/>
              <w:ind w:firstLine="0"/>
              <w:rPr>
                <w:rFonts w:ascii="Arial" w:hAnsi="Arial"/>
                <w:color w:val="auto"/>
                <w:sz w:val="20"/>
                <w:szCs w:val="20"/>
              </w:rPr>
            </w:pPr>
            <w:r w:rsidRPr="00D45CFD">
              <w:rPr>
                <w:rFonts w:ascii="Arial" w:hAnsi="Arial"/>
                <w:color w:val="auto"/>
                <w:sz w:val="20"/>
                <w:szCs w:val="20"/>
              </w:rPr>
              <w:t>Socializar dimensões à formação de professores que atuam em Clubes de Ciências, sistematizadas de percursos formativos online, mobilizados a partir de vivências extensionsistas da RICC em suas interfaces para EDS.</w:t>
            </w:r>
          </w:p>
        </w:tc>
      </w:tr>
      <w:tr w:rsidR="00D575D6" w:rsidRPr="001A58C0" w14:paraId="5D1E6E3B" w14:textId="77777777" w:rsidTr="00D626BB">
        <w:tc>
          <w:tcPr>
            <w:tcW w:w="421" w:type="dxa"/>
          </w:tcPr>
          <w:p w14:paraId="76E513A1" w14:textId="77777777" w:rsidR="00D575D6" w:rsidRPr="00C53FA6" w:rsidRDefault="00D575D6" w:rsidP="00D626BB">
            <w:pPr>
              <w:widowControl w:val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53FA6">
              <w:rPr>
                <w:rFonts w:ascii="Arial" w:hAnsi="Arial" w:cs="Arial"/>
                <w:sz w:val="18"/>
                <w:szCs w:val="18"/>
              </w:rPr>
              <w:lastRenderedPageBreak/>
              <w:t>13</w:t>
            </w:r>
          </w:p>
        </w:tc>
        <w:tc>
          <w:tcPr>
            <w:tcW w:w="2121" w:type="dxa"/>
          </w:tcPr>
          <w:p w14:paraId="4D2F0F7C" w14:textId="77777777" w:rsidR="00D575D6" w:rsidRPr="00D45CFD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2025</w:t>
            </w:r>
          </w:p>
          <w:p w14:paraId="2171D59A" w14:textId="6FC9C871" w:rsidR="00D575D6" w:rsidRPr="00D45CFD" w:rsidRDefault="00D575D6" w:rsidP="00D626BB">
            <w:pPr>
              <w:pStyle w:val="NormalWeb"/>
              <w:widowControl w:val="0"/>
              <w:spacing w:before="0" w:beforeAutospacing="0" w:after="0" w:afterAutospacing="0"/>
              <w:ind w:right="-108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Artigo para evento</w:t>
            </w:r>
          </w:p>
          <w:p w14:paraId="7E44A908" w14:textId="3E39741F" w:rsidR="00D575D6" w:rsidRPr="00D45CFD" w:rsidRDefault="00D575D6" w:rsidP="006F5828">
            <w:pPr>
              <w:pStyle w:val="NormalWeb"/>
              <w:widowControl w:val="0"/>
              <w:spacing w:before="0" w:beforeAutospacing="0" w:after="0" w:afterAutospacing="0"/>
              <w:ind w:right="-108"/>
              <w:rPr>
                <w:rFonts w:ascii="Arial" w:eastAsia="Antonio Bold" w:hAnsi="Arial" w:cs="Arial"/>
                <w:kern w:val="24"/>
                <w:sz w:val="20"/>
                <w:szCs w:val="20"/>
              </w:rPr>
            </w:pPr>
            <w:r w:rsidRPr="00D45CFD">
              <w:rPr>
                <w:rFonts w:ascii="Arial" w:eastAsia="Antonio Bold" w:hAnsi="Arial" w:cs="Arial"/>
                <w:kern w:val="24"/>
                <w:sz w:val="20"/>
                <w:szCs w:val="20"/>
              </w:rPr>
              <w:t xml:space="preserve"> III Simpósio da Cátedra Unesco Educação em Cidadania Global e Justiça Socioambiental</w:t>
            </w:r>
          </w:p>
        </w:tc>
        <w:tc>
          <w:tcPr>
            <w:tcW w:w="2977" w:type="dxa"/>
          </w:tcPr>
          <w:p w14:paraId="2B159BC8" w14:textId="77777777" w:rsidR="00D575D6" w:rsidRPr="00D45CFD" w:rsidRDefault="00D575D6" w:rsidP="00D626BB">
            <w:pPr>
              <w:widowControl w:val="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0" w:name="_Hlk212556270"/>
            <w:r w:rsidRPr="00D45CFD">
              <w:rPr>
                <w:rFonts w:ascii="Arial" w:hAnsi="Arial" w:cs="Arial"/>
                <w:sz w:val="20"/>
                <w:szCs w:val="20"/>
              </w:rPr>
              <w:t>Contribuições da RICC como estratégia de extensão universitária em perspectivas à democratização do conhecimento científico.</w:t>
            </w:r>
            <w:bookmarkEnd w:id="0"/>
          </w:p>
        </w:tc>
        <w:tc>
          <w:tcPr>
            <w:tcW w:w="4111" w:type="dxa"/>
          </w:tcPr>
          <w:p w14:paraId="77061581" w14:textId="77777777" w:rsidR="00D575D6" w:rsidRPr="00D45CFD" w:rsidRDefault="00D575D6" w:rsidP="00D626BB">
            <w:pPr>
              <w:pStyle w:val="Corpo"/>
              <w:widowControl w:val="0"/>
              <w:spacing w:line="240" w:lineRule="auto"/>
              <w:ind w:firstLine="0"/>
              <w:rPr>
                <w:rFonts w:ascii="Arial" w:hAnsi="Arial"/>
                <w:color w:val="auto"/>
                <w:sz w:val="20"/>
                <w:szCs w:val="20"/>
              </w:rPr>
            </w:pPr>
            <w:r w:rsidRPr="00D45CFD">
              <w:rPr>
                <w:rFonts w:ascii="Arial" w:hAnsi="Arial"/>
                <w:color w:val="auto"/>
                <w:sz w:val="20"/>
                <w:szCs w:val="20"/>
              </w:rPr>
              <w:t>Enunciar contribuições da RICC em sua dimensão internacional da extensão e o seu papel na cultura científica em perspectivas à promoção da cidadania global.</w:t>
            </w:r>
          </w:p>
          <w:p w14:paraId="3F73EB80" w14:textId="77777777" w:rsidR="00D575D6" w:rsidRPr="00D45CFD" w:rsidRDefault="00D575D6" w:rsidP="00D626BB">
            <w:pPr>
              <w:pStyle w:val="Corpo"/>
              <w:widowControl w:val="0"/>
              <w:spacing w:line="240" w:lineRule="auto"/>
              <w:ind w:firstLine="0"/>
              <w:rPr>
                <w:rFonts w:ascii="Arial" w:hAnsi="Arial"/>
                <w:color w:val="auto"/>
                <w:sz w:val="20"/>
                <w:szCs w:val="20"/>
              </w:rPr>
            </w:pPr>
          </w:p>
        </w:tc>
      </w:tr>
      <w:tr w:rsidR="00D575D6" w:rsidRPr="001A58C0" w14:paraId="4CE5FA21" w14:textId="77777777" w:rsidTr="00D626BB">
        <w:tc>
          <w:tcPr>
            <w:tcW w:w="421" w:type="dxa"/>
          </w:tcPr>
          <w:p w14:paraId="7377BA60" w14:textId="77777777" w:rsidR="00D575D6" w:rsidRPr="00C53FA6" w:rsidRDefault="00D575D6" w:rsidP="00D626BB">
            <w:pPr>
              <w:widowControl w:val="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C53FA6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2121" w:type="dxa"/>
          </w:tcPr>
          <w:p w14:paraId="3E35F197" w14:textId="77777777" w:rsidR="00C53FA6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2025</w:t>
            </w:r>
          </w:p>
          <w:p w14:paraId="0C05C7B1" w14:textId="3681F9AF" w:rsidR="00253DEB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D45CFD">
              <w:rPr>
                <w:rFonts w:ascii="Arial" w:hAnsi="Arial" w:cs="Arial"/>
                <w:sz w:val="20"/>
                <w:szCs w:val="20"/>
              </w:rPr>
              <w:t>Artigo para evento</w:t>
            </w:r>
          </w:p>
          <w:p w14:paraId="5335F91F" w14:textId="7A208345" w:rsidR="00D575D6" w:rsidRPr="00D45CFD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45CFD">
              <w:rPr>
                <w:rFonts w:ascii="Arial" w:hAnsi="Arial" w:cs="Arial"/>
                <w:sz w:val="20"/>
                <w:szCs w:val="20"/>
              </w:rPr>
              <w:t>Erebio</w:t>
            </w:r>
            <w:proofErr w:type="spellEnd"/>
            <w:r w:rsidRPr="00D45CFD">
              <w:rPr>
                <w:rFonts w:ascii="Arial" w:hAnsi="Arial" w:cs="Arial"/>
                <w:sz w:val="20"/>
                <w:szCs w:val="20"/>
              </w:rPr>
              <w:t xml:space="preserve"> Sul</w:t>
            </w:r>
          </w:p>
          <w:p w14:paraId="58A30B07" w14:textId="77777777" w:rsidR="00D575D6" w:rsidRPr="00D45CFD" w:rsidRDefault="00D575D6" w:rsidP="00D626BB">
            <w:pPr>
              <w:widowControl w:val="0"/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1EAF38C" w14:textId="77777777" w:rsidR="00D575D6" w:rsidRPr="00D45CFD" w:rsidRDefault="00D575D6" w:rsidP="00D626BB">
            <w:pPr>
              <w:widowControl w:val="0"/>
              <w:tabs>
                <w:tab w:val="left" w:pos="6315"/>
              </w:tabs>
              <w:ind w:hanging="109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bookmarkStart w:id="1" w:name="_Hlk212556491"/>
            <w:r w:rsidRPr="00D45CFD">
              <w:rPr>
                <w:rFonts w:ascii="Arial" w:eastAsia="Times New Roman" w:hAnsi="Arial" w:cs="Arial"/>
                <w:sz w:val="20"/>
                <w:szCs w:val="20"/>
              </w:rPr>
              <w:t>A RICC:</w:t>
            </w:r>
          </w:p>
          <w:p w14:paraId="2D8DF9D5" w14:textId="77777777" w:rsidR="00D575D6" w:rsidRPr="00D45CFD" w:rsidRDefault="00D575D6" w:rsidP="00D626BB">
            <w:pPr>
              <w:widowControl w:val="0"/>
              <w:tabs>
                <w:tab w:val="left" w:pos="6315"/>
              </w:tabs>
              <w:ind w:hanging="109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45CFD">
              <w:rPr>
                <w:rFonts w:ascii="Arial" w:eastAsia="Times New Roman" w:hAnsi="Arial" w:cs="Arial"/>
                <w:sz w:val="20"/>
                <w:szCs w:val="20"/>
              </w:rPr>
              <w:t>contribuições da divulgação científica</w:t>
            </w:r>
          </w:p>
          <w:p w14:paraId="7A1593D6" w14:textId="5800F92F" w:rsidR="00D575D6" w:rsidRPr="00D45CFD" w:rsidRDefault="00D575D6" w:rsidP="006F5828">
            <w:pPr>
              <w:widowControl w:val="0"/>
              <w:tabs>
                <w:tab w:val="left" w:pos="6315"/>
              </w:tabs>
              <w:ind w:hanging="109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45CFD">
              <w:rPr>
                <w:rFonts w:ascii="Arial" w:eastAsia="Times New Roman" w:hAnsi="Arial" w:cs="Arial"/>
                <w:sz w:val="20"/>
                <w:szCs w:val="20"/>
              </w:rPr>
              <w:t>à cultura científica</w:t>
            </w:r>
            <w:bookmarkEnd w:id="1"/>
            <w:r w:rsidR="006F5828" w:rsidRPr="00D45CFD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</w:tc>
        <w:tc>
          <w:tcPr>
            <w:tcW w:w="4111" w:type="dxa"/>
          </w:tcPr>
          <w:p w14:paraId="20D2AA8F" w14:textId="41427216" w:rsidR="00D575D6" w:rsidRPr="00D45CFD" w:rsidRDefault="00D575D6" w:rsidP="006F5828">
            <w:pPr>
              <w:widowControl w:val="0"/>
              <w:ind w:firstLine="0"/>
              <w:rPr>
                <w:rFonts w:ascii="Arial" w:eastAsia="Times New Roman" w:hAnsi="Arial" w:cs="Arial"/>
                <w:sz w:val="20"/>
                <w:szCs w:val="20"/>
              </w:rPr>
            </w:pPr>
            <w:r w:rsidRPr="00D45CFD">
              <w:rPr>
                <w:rFonts w:ascii="Arial" w:eastAsia="Times New Roman" w:hAnsi="Arial" w:cs="Arial"/>
                <w:sz w:val="20"/>
                <w:szCs w:val="20"/>
              </w:rPr>
              <w:t xml:space="preserve">Sistematizar contribuições à cultura científica a partir da experiência na RICC na divulgação científica </w:t>
            </w:r>
            <w:r w:rsidRPr="00D45CF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sobre</w:t>
            </w:r>
            <w:r w:rsidRPr="00D45CFD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Pr="00D45CF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dos</w:t>
            </w:r>
            <w:r w:rsidRPr="00D45CFD">
              <w:rPr>
                <w:rFonts w:ascii="Arial" w:eastAsia="Times New Roman" w:hAnsi="Arial" w:cs="Arial"/>
                <w:sz w:val="20"/>
                <w:szCs w:val="20"/>
              </w:rPr>
              <w:t xml:space="preserve"> e </w:t>
            </w:r>
            <w:r w:rsidRPr="00D45CFD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com</w:t>
            </w:r>
            <w:r w:rsidRPr="00D45CFD">
              <w:rPr>
                <w:rFonts w:ascii="Arial" w:eastAsia="Times New Roman" w:hAnsi="Arial" w:cs="Arial"/>
                <w:sz w:val="20"/>
                <w:szCs w:val="20"/>
              </w:rPr>
              <w:t xml:space="preserve"> os Clubes de Ciências.</w:t>
            </w:r>
          </w:p>
        </w:tc>
      </w:tr>
    </w:tbl>
    <w:p w14:paraId="3D44A4F1" w14:textId="2569640E" w:rsidR="00D45CFD" w:rsidRDefault="00D45CFD" w:rsidP="00BF757F">
      <w:pPr>
        <w:pStyle w:val="Ttulo1"/>
      </w:pPr>
    </w:p>
    <w:p w14:paraId="4B72C82E" w14:textId="3909851E" w:rsidR="00707214" w:rsidRPr="00707214" w:rsidRDefault="00FC4166" w:rsidP="00BF757F">
      <w:pPr>
        <w:pStyle w:val="Ttulo1"/>
      </w:pPr>
      <w:r>
        <w:t>4</w:t>
      </w:r>
      <w:r w:rsidR="0060173B">
        <w:t xml:space="preserve"> </w:t>
      </w:r>
      <w:r w:rsidR="00B7745C">
        <w:t xml:space="preserve">RESULTADOS E </w:t>
      </w:r>
      <w:r w:rsidR="00707214" w:rsidRPr="00707214">
        <w:t>DISCUSSÃO</w:t>
      </w:r>
    </w:p>
    <w:p w14:paraId="45776BF9" w14:textId="47651FE4" w:rsidR="006E4112" w:rsidRPr="0041728B" w:rsidRDefault="00170DC1" w:rsidP="00BF757F">
      <w:pPr>
        <w:spacing w:line="360" w:lineRule="auto"/>
        <w:rPr>
          <w:rFonts w:ascii="Arial" w:hAnsi="Arial" w:cs="Arial"/>
          <w:sz w:val="24"/>
          <w:szCs w:val="24"/>
        </w:rPr>
      </w:pPr>
      <w:r w:rsidRPr="0041728B">
        <w:rPr>
          <w:rFonts w:ascii="Arial" w:hAnsi="Arial" w:cs="Arial"/>
          <w:sz w:val="24"/>
          <w:szCs w:val="24"/>
        </w:rPr>
        <w:t>Os estudos revisados, à luz da perspectiva de cultura científica de Vogt (2012, 2018), permitiram</w:t>
      </w:r>
      <w:r w:rsidR="0041728B" w:rsidRPr="0041728B">
        <w:rPr>
          <w:rFonts w:ascii="Arial" w:hAnsi="Arial" w:cs="Arial"/>
          <w:sz w:val="24"/>
          <w:szCs w:val="24"/>
        </w:rPr>
        <w:t xml:space="preserve"> </w:t>
      </w:r>
      <w:r w:rsidR="00556964">
        <w:rPr>
          <w:rFonts w:ascii="Arial" w:hAnsi="Arial" w:cs="Arial"/>
          <w:sz w:val="24"/>
          <w:szCs w:val="24"/>
        </w:rPr>
        <w:t xml:space="preserve">interpretar </w:t>
      </w:r>
      <w:r w:rsidR="00B30B84">
        <w:rPr>
          <w:rFonts w:ascii="Arial" w:hAnsi="Arial" w:cs="Arial"/>
          <w:sz w:val="24"/>
          <w:szCs w:val="24"/>
        </w:rPr>
        <w:t xml:space="preserve">quatro dimensões </w:t>
      </w:r>
      <w:r w:rsidR="00C70752">
        <w:rPr>
          <w:rFonts w:ascii="Arial" w:hAnsi="Arial" w:cs="Arial"/>
          <w:sz w:val="24"/>
          <w:szCs w:val="24"/>
        </w:rPr>
        <w:t>às</w:t>
      </w:r>
      <w:r w:rsidR="00556964">
        <w:rPr>
          <w:rFonts w:ascii="Arial" w:hAnsi="Arial" w:cs="Arial"/>
          <w:sz w:val="24"/>
          <w:szCs w:val="24"/>
        </w:rPr>
        <w:t xml:space="preserve"> </w:t>
      </w:r>
      <w:r w:rsidR="00B805AF">
        <w:rPr>
          <w:rFonts w:ascii="Arial" w:hAnsi="Arial" w:cs="Arial"/>
          <w:sz w:val="24"/>
          <w:szCs w:val="24"/>
        </w:rPr>
        <w:t>contribuições formativas da RICC:</w:t>
      </w:r>
    </w:p>
    <w:p w14:paraId="47045A14" w14:textId="77777777" w:rsidR="00FD19AF" w:rsidRDefault="00FD19AF" w:rsidP="000B2BFE">
      <w:pPr>
        <w:spacing w:line="360" w:lineRule="auto"/>
        <w:ind w:firstLine="0"/>
        <w:rPr>
          <w:rFonts w:ascii="Arial" w:hAnsi="Arial" w:cs="Arial"/>
          <w:b/>
          <w:bCs/>
          <w:sz w:val="24"/>
          <w:szCs w:val="24"/>
        </w:rPr>
      </w:pPr>
    </w:p>
    <w:p w14:paraId="31DC4E74" w14:textId="1F27701A" w:rsidR="004E706B" w:rsidRPr="000B2BFE" w:rsidRDefault="000B2BFE" w:rsidP="000B2BFE">
      <w:pPr>
        <w:spacing w:line="360" w:lineRule="auto"/>
        <w:ind w:firstLine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4.1</w:t>
      </w:r>
      <w:r w:rsidRPr="00B805AF">
        <w:rPr>
          <w:rFonts w:ascii="Arial" w:hAnsi="Arial" w:cs="Arial"/>
          <w:b/>
          <w:bCs/>
          <w:sz w:val="24"/>
          <w:szCs w:val="24"/>
        </w:rPr>
        <w:t xml:space="preserve"> </w:t>
      </w:r>
      <w:r w:rsidR="004E706B" w:rsidRPr="000B2BFE">
        <w:rPr>
          <w:rFonts w:ascii="Arial" w:hAnsi="Arial" w:cs="Arial"/>
          <w:b/>
          <w:bCs/>
          <w:sz w:val="24"/>
          <w:szCs w:val="24"/>
        </w:rPr>
        <w:t>Mapeamento e visibilização dos Clubes de Ciências</w:t>
      </w:r>
    </w:p>
    <w:p w14:paraId="6BBA8264" w14:textId="007612EF" w:rsidR="004E706B" w:rsidRDefault="004E706B" w:rsidP="00AA23C4">
      <w:pPr>
        <w:spacing w:line="360" w:lineRule="auto"/>
        <w:rPr>
          <w:rFonts w:ascii="Arial" w:hAnsi="Arial" w:cs="Arial"/>
          <w:sz w:val="24"/>
          <w:szCs w:val="24"/>
        </w:rPr>
      </w:pPr>
      <w:r w:rsidRPr="004E706B">
        <w:rPr>
          <w:rFonts w:ascii="Arial" w:hAnsi="Arial" w:cs="Arial"/>
          <w:sz w:val="24"/>
          <w:szCs w:val="24"/>
        </w:rPr>
        <w:t>O ponto de partida da RICC foi o mapeamento de Clubes de Ciências em países latino-americanos, culminando na criação de um site interativo que reúne dados, práticas e contatos dos clubes. Essa ação amplia</w:t>
      </w:r>
      <w:r w:rsidR="00376B21">
        <w:rPr>
          <w:rFonts w:ascii="Arial" w:hAnsi="Arial" w:cs="Arial"/>
          <w:sz w:val="24"/>
          <w:szCs w:val="24"/>
        </w:rPr>
        <w:t xml:space="preserve"> a</w:t>
      </w:r>
      <w:r w:rsidRPr="004E706B">
        <w:rPr>
          <w:rFonts w:ascii="Arial" w:hAnsi="Arial" w:cs="Arial"/>
          <w:sz w:val="24"/>
          <w:szCs w:val="24"/>
        </w:rPr>
        <w:t xml:space="preserve"> visibilidade da diversidade educativa latino-americana, fortalece o diálogo interinstitucional e impulsion</w:t>
      </w:r>
      <w:r w:rsidR="00376B21">
        <w:rPr>
          <w:rFonts w:ascii="Arial" w:hAnsi="Arial" w:cs="Arial"/>
          <w:sz w:val="24"/>
          <w:szCs w:val="24"/>
        </w:rPr>
        <w:t>a</w:t>
      </w:r>
      <w:r w:rsidRPr="004E706B">
        <w:rPr>
          <w:rFonts w:ascii="Arial" w:hAnsi="Arial" w:cs="Arial"/>
          <w:sz w:val="24"/>
          <w:szCs w:val="24"/>
        </w:rPr>
        <w:t xml:space="preserve"> políticas voltadas à democratização da ciência escolar. A RICC emergiu, assim, como uma rede de redes, comprometida com a valorização da cultura científica e a construção de uma identidade comum entre clubes</w:t>
      </w:r>
      <w:r w:rsidR="00C10A31">
        <w:rPr>
          <w:rFonts w:ascii="Arial" w:hAnsi="Arial" w:cs="Arial"/>
          <w:sz w:val="24"/>
          <w:szCs w:val="24"/>
        </w:rPr>
        <w:t xml:space="preserve"> (</w:t>
      </w:r>
      <w:r w:rsidR="00BA298B">
        <w:rPr>
          <w:rFonts w:ascii="Arial" w:hAnsi="Arial" w:cs="Arial"/>
          <w:sz w:val="24"/>
          <w:szCs w:val="24"/>
        </w:rPr>
        <w:t xml:space="preserve">trabalhos </w:t>
      </w:r>
      <w:r w:rsidR="00C10A31">
        <w:rPr>
          <w:rFonts w:ascii="Arial" w:hAnsi="Arial" w:cs="Arial"/>
          <w:sz w:val="24"/>
          <w:szCs w:val="24"/>
        </w:rPr>
        <w:t>1,</w:t>
      </w:r>
      <w:r w:rsidR="00C53FA6">
        <w:rPr>
          <w:rFonts w:ascii="Arial" w:hAnsi="Arial" w:cs="Arial"/>
          <w:sz w:val="24"/>
          <w:szCs w:val="24"/>
        </w:rPr>
        <w:t xml:space="preserve"> </w:t>
      </w:r>
      <w:r w:rsidR="00C10A31">
        <w:rPr>
          <w:rFonts w:ascii="Arial" w:hAnsi="Arial" w:cs="Arial"/>
          <w:sz w:val="24"/>
          <w:szCs w:val="24"/>
        </w:rPr>
        <w:t>2, 4</w:t>
      </w:r>
      <w:r w:rsidR="009D240E">
        <w:rPr>
          <w:rFonts w:ascii="Arial" w:hAnsi="Arial" w:cs="Arial"/>
          <w:sz w:val="24"/>
          <w:szCs w:val="24"/>
        </w:rPr>
        <w:t>)</w:t>
      </w:r>
      <w:r w:rsidR="00C53FA6">
        <w:rPr>
          <w:rFonts w:ascii="Arial" w:hAnsi="Arial" w:cs="Arial"/>
          <w:sz w:val="24"/>
          <w:szCs w:val="24"/>
        </w:rPr>
        <w:t>.</w:t>
      </w:r>
    </w:p>
    <w:p w14:paraId="16882C54" w14:textId="77777777" w:rsidR="00B805AF" w:rsidRDefault="00B805AF" w:rsidP="00B805AF">
      <w:pPr>
        <w:spacing w:line="360" w:lineRule="auto"/>
        <w:ind w:firstLine="0"/>
        <w:rPr>
          <w:rFonts w:ascii="Arial" w:hAnsi="Arial" w:cs="Arial"/>
          <w:sz w:val="24"/>
          <w:szCs w:val="24"/>
        </w:rPr>
      </w:pPr>
    </w:p>
    <w:p w14:paraId="6D2936C1" w14:textId="6F0F7A6E" w:rsidR="004E706B" w:rsidRPr="00B805AF" w:rsidRDefault="000B2BFE" w:rsidP="00B805AF">
      <w:pPr>
        <w:spacing w:line="360" w:lineRule="auto"/>
        <w:ind w:firstLine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="004E706B" w:rsidRPr="00B805AF">
        <w:rPr>
          <w:rFonts w:ascii="Arial" w:hAnsi="Arial" w:cs="Arial"/>
          <w:b/>
          <w:bCs/>
          <w:sz w:val="24"/>
          <w:szCs w:val="24"/>
        </w:rPr>
        <w:t>.2 Divulgação científica e produção de recursos educacionais</w:t>
      </w:r>
    </w:p>
    <w:p w14:paraId="64C1F83B" w14:textId="1803CB7B" w:rsidR="00AA23C4" w:rsidRDefault="004E706B" w:rsidP="00D45CFD">
      <w:pPr>
        <w:spacing w:line="360" w:lineRule="auto"/>
        <w:rPr>
          <w:rFonts w:ascii="Arial" w:hAnsi="Arial" w:cs="Arial"/>
          <w:sz w:val="24"/>
          <w:szCs w:val="24"/>
        </w:rPr>
      </w:pPr>
      <w:r w:rsidRPr="004E706B">
        <w:rPr>
          <w:rFonts w:ascii="Arial" w:hAnsi="Arial" w:cs="Arial"/>
          <w:sz w:val="24"/>
          <w:szCs w:val="24"/>
        </w:rPr>
        <w:t>A RICC atua como ecossistema de divulgação científica, articulando as dimensões “sobre, dos e com” os Clubes de Ciências. Iniciativas como a Coleção E-books Clubes de Ciências e a Biblioteca Digital da RICC exemplificam ações que democratizam o acesso ao conhecimento e incentivam a socialização de práticas pedagógicas. Essas plataformas promovem comunicação científica entre pares, fortalecem a identidade docente e estudantil e consolidam uma cultura d</w:t>
      </w:r>
      <w:r w:rsidR="00AA23C4">
        <w:rPr>
          <w:rFonts w:ascii="Arial" w:hAnsi="Arial" w:cs="Arial"/>
          <w:sz w:val="24"/>
          <w:szCs w:val="24"/>
        </w:rPr>
        <w:t xml:space="preserve">e ciência aberta e colaborativa </w:t>
      </w:r>
      <w:r w:rsidR="00C10A31">
        <w:rPr>
          <w:rFonts w:ascii="Arial" w:hAnsi="Arial" w:cs="Arial"/>
          <w:sz w:val="24"/>
          <w:szCs w:val="24"/>
        </w:rPr>
        <w:t>(</w:t>
      </w:r>
      <w:r w:rsidR="00BA298B">
        <w:rPr>
          <w:rFonts w:ascii="Arial" w:hAnsi="Arial" w:cs="Arial"/>
          <w:sz w:val="24"/>
          <w:szCs w:val="24"/>
        </w:rPr>
        <w:t xml:space="preserve">trabalhos </w:t>
      </w:r>
      <w:r w:rsidR="00C10A31">
        <w:rPr>
          <w:rFonts w:ascii="Arial" w:hAnsi="Arial" w:cs="Arial"/>
          <w:sz w:val="24"/>
          <w:szCs w:val="24"/>
        </w:rPr>
        <w:t>3, 7</w:t>
      </w:r>
      <w:r w:rsidR="009D240E">
        <w:rPr>
          <w:rFonts w:ascii="Arial" w:hAnsi="Arial" w:cs="Arial"/>
          <w:sz w:val="24"/>
          <w:szCs w:val="24"/>
        </w:rPr>
        <w:t>)</w:t>
      </w:r>
      <w:r w:rsidR="000B2BFE">
        <w:rPr>
          <w:rFonts w:ascii="Arial" w:hAnsi="Arial" w:cs="Arial"/>
          <w:sz w:val="24"/>
          <w:szCs w:val="24"/>
        </w:rPr>
        <w:t>.</w:t>
      </w:r>
    </w:p>
    <w:p w14:paraId="64A1FAEF" w14:textId="77777777" w:rsidR="00D45CFD" w:rsidRPr="00D45CFD" w:rsidRDefault="00D45CFD" w:rsidP="00D45CFD">
      <w:pPr>
        <w:spacing w:line="360" w:lineRule="auto"/>
        <w:rPr>
          <w:rFonts w:ascii="Arial" w:hAnsi="Arial" w:cs="Arial"/>
          <w:sz w:val="24"/>
          <w:szCs w:val="24"/>
        </w:rPr>
      </w:pPr>
    </w:p>
    <w:p w14:paraId="1AC3C325" w14:textId="5D280E85" w:rsidR="004E706B" w:rsidRPr="00CF0C24" w:rsidRDefault="000B2BFE" w:rsidP="00AA23C4">
      <w:pPr>
        <w:keepNext/>
        <w:spacing w:line="360" w:lineRule="auto"/>
        <w:ind w:firstLine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4.3</w:t>
      </w:r>
      <w:r w:rsidR="00AA23C4">
        <w:rPr>
          <w:rFonts w:ascii="Arial" w:hAnsi="Arial" w:cs="Arial"/>
          <w:b/>
          <w:bCs/>
          <w:sz w:val="24"/>
          <w:szCs w:val="24"/>
        </w:rPr>
        <w:t xml:space="preserve"> </w:t>
      </w:r>
      <w:r w:rsidR="004E706B" w:rsidRPr="00CF0C24">
        <w:rPr>
          <w:rFonts w:ascii="Arial" w:hAnsi="Arial" w:cs="Arial"/>
          <w:b/>
          <w:bCs/>
          <w:sz w:val="24"/>
          <w:szCs w:val="24"/>
        </w:rPr>
        <w:t>Formação docente e desenvolvimento profissional</w:t>
      </w:r>
    </w:p>
    <w:p w14:paraId="63223084" w14:textId="5FD32C15" w:rsidR="004E706B" w:rsidRDefault="004E706B" w:rsidP="004E706B">
      <w:pPr>
        <w:spacing w:line="360" w:lineRule="auto"/>
        <w:rPr>
          <w:rFonts w:ascii="Arial" w:hAnsi="Arial" w:cs="Arial"/>
          <w:sz w:val="24"/>
          <w:szCs w:val="24"/>
        </w:rPr>
      </w:pPr>
      <w:r w:rsidRPr="004E706B">
        <w:rPr>
          <w:rFonts w:ascii="Arial" w:hAnsi="Arial" w:cs="Arial"/>
          <w:sz w:val="24"/>
          <w:szCs w:val="24"/>
        </w:rPr>
        <w:t xml:space="preserve">As interações formativas online da RICC se configuram como espaços de (auto)formação e desenvolvimento profissional docente. A análise das produções </w:t>
      </w:r>
      <w:r w:rsidRPr="004E706B">
        <w:rPr>
          <w:rFonts w:ascii="Arial" w:hAnsi="Arial" w:cs="Arial"/>
          <w:sz w:val="24"/>
          <w:szCs w:val="24"/>
        </w:rPr>
        <w:lastRenderedPageBreak/>
        <w:t>revela contribuições nos cinco focos de aprendizagem docente (</w:t>
      </w:r>
      <w:proofErr w:type="spellStart"/>
      <w:r w:rsidRPr="004E706B">
        <w:rPr>
          <w:rFonts w:ascii="Arial" w:hAnsi="Arial" w:cs="Arial"/>
          <w:sz w:val="24"/>
          <w:szCs w:val="24"/>
        </w:rPr>
        <w:t>FADs</w:t>
      </w:r>
      <w:proofErr w:type="spellEnd"/>
      <w:r w:rsidRPr="004E706B">
        <w:rPr>
          <w:rFonts w:ascii="Arial" w:hAnsi="Arial" w:cs="Arial"/>
          <w:sz w:val="24"/>
          <w:szCs w:val="24"/>
        </w:rPr>
        <w:t xml:space="preserve">): conhecimento prático, reflexão sobre a docência, identidade, comunidade e interesse pela docência. </w:t>
      </w:r>
      <w:r w:rsidR="00E941B8" w:rsidRPr="00E941B8">
        <w:rPr>
          <w:rFonts w:ascii="Arial" w:hAnsi="Arial" w:cs="Arial"/>
          <w:sz w:val="24"/>
          <w:szCs w:val="24"/>
        </w:rPr>
        <w:t>Destacam-se o “conhecimento prático da docência”, com troca de materiais e práticas, e a “reflexão sobre a docência”, por meio de estudos e lives. A participação ativa nas mídias da RICC reforça a “identidade” e a “comunidade docente”, enquanto o “interesse pela docência” aparece nas iniciativas de criação de novos clubes.</w:t>
      </w:r>
      <w:r w:rsidR="00E941B8">
        <w:rPr>
          <w:rFonts w:ascii="Arial" w:hAnsi="Arial" w:cs="Arial"/>
          <w:sz w:val="24"/>
          <w:szCs w:val="24"/>
        </w:rPr>
        <w:t xml:space="preserve"> </w:t>
      </w:r>
    </w:p>
    <w:p w14:paraId="2E0AD890" w14:textId="5395E22F" w:rsidR="00B5141E" w:rsidRDefault="007B3089" w:rsidP="007B308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Além disso, a</w:t>
      </w:r>
      <w:r w:rsidR="00B5141E" w:rsidRPr="00B5141E">
        <w:rPr>
          <w:rFonts w:ascii="Arial" w:hAnsi="Arial" w:cs="Arial"/>
          <w:sz w:val="24"/>
          <w:szCs w:val="24"/>
        </w:rPr>
        <w:t xml:space="preserve"> RICC contribui significativamente </w:t>
      </w:r>
      <w:r w:rsidR="00E733AE">
        <w:rPr>
          <w:rFonts w:ascii="Arial" w:hAnsi="Arial" w:cs="Arial"/>
          <w:sz w:val="24"/>
          <w:szCs w:val="24"/>
        </w:rPr>
        <w:t xml:space="preserve">tanto </w:t>
      </w:r>
      <w:r w:rsidR="00B5141E" w:rsidRPr="00B5141E">
        <w:rPr>
          <w:rFonts w:ascii="Arial" w:hAnsi="Arial" w:cs="Arial"/>
          <w:sz w:val="24"/>
          <w:szCs w:val="24"/>
        </w:rPr>
        <w:t>para a formação de pesquisadores em Educação e Ensino, quanto os participantes da rede e os proponentes, como a bolsista</w:t>
      </w:r>
      <w:r>
        <w:rPr>
          <w:rFonts w:ascii="Arial" w:hAnsi="Arial" w:cs="Arial"/>
          <w:sz w:val="24"/>
          <w:szCs w:val="24"/>
        </w:rPr>
        <w:t xml:space="preserve"> extensionista</w:t>
      </w:r>
      <w:r w:rsidR="00B5141E" w:rsidRPr="00B5141E">
        <w:rPr>
          <w:rFonts w:ascii="Arial" w:hAnsi="Arial" w:cs="Arial"/>
          <w:sz w:val="24"/>
          <w:szCs w:val="24"/>
        </w:rPr>
        <w:t xml:space="preserve"> em formaçã</w:t>
      </w:r>
      <w:r w:rsidR="001A58C0">
        <w:rPr>
          <w:rFonts w:ascii="Arial" w:hAnsi="Arial" w:cs="Arial"/>
          <w:sz w:val="24"/>
          <w:szCs w:val="24"/>
        </w:rPr>
        <w:t>o</w:t>
      </w:r>
      <w:r w:rsidR="00E733AE">
        <w:rPr>
          <w:rFonts w:ascii="Arial" w:hAnsi="Arial" w:cs="Arial"/>
          <w:sz w:val="24"/>
          <w:szCs w:val="24"/>
        </w:rPr>
        <w:t>.</w:t>
      </w:r>
      <w:r w:rsidR="00B5141E" w:rsidRPr="00B5141E">
        <w:rPr>
          <w:rFonts w:ascii="Arial" w:hAnsi="Arial" w:cs="Arial"/>
          <w:sz w:val="24"/>
          <w:szCs w:val="24"/>
        </w:rPr>
        <w:t xml:space="preserve"> Ao compartilharem do interesse comum pelos </w:t>
      </w:r>
      <w:r w:rsidR="003B42F9">
        <w:rPr>
          <w:rFonts w:ascii="Arial" w:hAnsi="Arial" w:cs="Arial"/>
          <w:sz w:val="24"/>
          <w:szCs w:val="24"/>
        </w:rPr>
        <w:t>CC</w:t>
      </w:r>
      <w:r w:rsidR="00B5141E" w:rsidRPr="00B5141E">
        <w:rPr>
          <w:rFonts w:ascii="Arial" w:hAnsi="Arial" w:cs="Arial"/>
          <w:sz w:val="24"/>
          <w:szCs w:val="24"/>
        </w:rPr>
        <w:t xml:space="preserve"> como contexto de investigação, cria-se a oportunidade de desenvolver competências científicas e pedagógicas na interação entre os membros e a equipe, enriquecendo a formação interdisciplinar e interprofissional, bem como a possibilidade de investigar, divulgar e formar-se pesquisador em rede.  A</w:t>
      </w:r>
      <w:r w:rsidR="003B42F9">
        <w:rPr>
          <w:rFonts w:ascii="Arial" w:hAnsi="Arial" w:cs="Arial"/>
          <w:sz w:val="24"/>
          <w:szCs w:val="24"/>
        </w:rPr>
        <w:t xml:space="preserve">ssim, </w:t>
      </w:r>
      <w:r w:rsidR="006079BE">
        <w:rPr>
          <w:rFonts w:ascii="Arial" w:hAnsi="Arial" w:cs="Arial"/>
          <w:sz w:val="24"/>
          <w:szCs w:val="24"/>
        </w:rPr>
        <w:t>a</w:t>
      </w:r>
      <w:r w:rsidR="006079BE" w:rsidRPr="00B5141E">
        <w:rPr>
          <w:rFonts w:ascii="Arial" w:hAnsi="Arial" w:cs="Arial"/>
          <w:sz w:val="24"/>
          <w:szCs w:val="24"/>
        </w:rPr>
        <w:t xml:space="preserve"> RICC tem</w:t>
      </w:r>
      <w:r w:rsidR="00B5141E" w:rsidRPr="00B5141E">
        <w:rPr>
          <w:rFonts w:ascii="Arial" w:hAnsi="Arial" w:cs="Arial"/>
          <w:sz w:val="24"/>
          <w:szCs w:val="24"/>
        </w:rPr>
        <w:t xml:space="preserve"> potência na formação d</w:t>
      </w:r>
      <w:r w:rsidR="003B42F9">
        <w:rPr>
          <w:rFonts w:ascii="Arial" w:hAnsi="Arial" w:cs="Arial"/>
          <w:sz w:val="24"/>
          <w:szCs w:val="24"/>
        </w:rPr>
        <w:t xml:space="preserve">e educadores </w:t>
      </w:r>
      <w:r w:rsidR="005402D1">
        <w:rPr>
          <w:rFonts w:ascii="Arial" w:hAnsi="Arial" w:cs="Arial"/>
          <w:sz w:val="24"/>
          <w:szCs w:val="24"/>
        </w:rPr>
        <w:t xml:space="preserve">e </w:t>
      </w:r>
      <w:r w:rsidR="005402D1" w:rsidRPr="00B5141E">
        <w:rPr>
          <w:rFonts w:ascii="Arial" w:hAnsi="Arial" w:cs="Arial"/>
          <w:sz w:val="24"/>
          <w:szCs w:val="24"/>
        </w:rPr>
        <w:t>pesquisadores</w:t>
      </w:r>
      <w:r w:rsidR="00B5141E" w:rsidRPr="00B5141E">
        <w:rPr>
          <w:rFonts w:ascii="Arial" w:hAnsi="Arial" w:cs="Arial"/>
          <w:sz w:val="24"/>
          <w:szCs w:val="24"/>
        </w:rPr>
        <w:t xml:space="preserve"> em percursos colaborativos na </w:t>
      </w:r>
      <w:r w:rsidR="000B2BFE">
        <w:rPr>
          <w:rFonts w:ascii="Arial" w:hAnsi="Arial" w:cs="Arial"/>
          <w:sz w:val="24"/>
          <w:szCs w:val="24"/>
        </w:rPr>
        <w:t xml:space="preserve">relação universidade-comunidade </w:t>
      </w:r>
      <w:r w:rsidR="00C10A31">
        <w:rPr>
          <w:rFonts w:ascii="Arial" w:hAnsi="Arial" w:cs="Arial"/>
          <w:sz w:val="24"/>
          <w:szCs w:val="24"/>
        </w:rPr>
        <w:t>(</w:t>
      </w:r>
      <w:r w:rsidR="00BA298B">
        <w:rPr>
          <w:rFonts w:ascii="Arial" w:hAnsi="Arial" w:cs="Arial"/>
          <w:sz w:val="24"/>
          <w:szCs w:val="24"/>
        </w:rPr>
        <w:t xml:space="preserve">trabalhos </w:t>
      </w:r>
      <w:r w:rsidR="00C10A31">
        <w:rPr>
          <w:rFonts w:ascii="Arial" w:hAnsi="Arial" w:cs="Arial"/>
          <w:sz w:val="24"/>
          <w:szCs w:val="24"/>
        </w:rPr>
        <w:t>5,6, 8, 9, 10</w:t>
      </w:r>
      <w:r w:rsidR="009D240E">
        <w:rPr>
          <w:rFonts w:ascii="Arial" w:hAnsi="Arial" w:cs="Arial"/>
          <w:sz w:val="24"/>
          <w:szCs w:val="24"/>
        </w:rPr>
        <w:t>, 11, 12)</w:t>
      </w:r>
      <w:r w:rsidR="000B2BFE">
        <w:rPr>
          <w:rFonts w:ascii="Arial" w:hAnsi="Arial" w:cs="Arial"/>
          <w:sz w:val="24"/>
          <w:szCs w:val="24"/>
        </w:rPr>
        <w:t>.</w:t>
      </w:r>
    </w:p>
    <w:p w14:paraId="3EE7197A" w14:textId="77777777" w:rsidR="00B5141E" w:rsidRDefault="00B5141E" w:rsidP="004E706B">
      <w:pPr>
        <w:spacing w:line="360" w:lineRule="auto"/>
        <w:rPr>
          <w:rFonts w:ascii="Arial" w:hAnsi="Arial" w:cs="Arial"/>
          <w:sz w:val="24"/>
          <w:szCs w:val="24"/>
        </w:rPr>
      </w:pPr>
    </w:p>
    <w:p w14:paraId="0E7B792D" w14:textId="484D98CB" w:rsidR="004E706B" w:rsidRPr="004738CB" w:rsidRDefault="004E706B" w:rsidP="004738CB">
      <w:pPr>
        <w:spacing w:line="360" w:lineRule="auto"/>
        <w:ind w:firstLine="0"/>
        <w:rPr>
          <w:rFonts w:ascii="Arial" w:hAnsi="Arial" w:cs="Arial"/>
          <w:b/>
          <w:bCs/>
          <w:sz w:val="24"/>
          <w:szCs w:val="24"/>
        </w:rPr>
      </w:pPr>
      <w:r w:rsidRPr="004738CB">
        <w:rPr>
          <w:rFonts w:ascii="Arial" w:hAnsi="Arial" w:cs="Arial"/>
          <w:b/>
          <w:bCs/>
          <w:sz w:val="24"/>
          <w:szCs w:val="24"/>
        </w:rPr>
        <w:t>3.</w:t>
      </w:r>
      <w:r w:rsidR="00B30B84">
        <w:rPr>
          <w:rFonts w:ascii="Arial" w:hAnsi="Arial" w:cs="Arial"/>
          <w:b/>
          <w:bCs/>
          <w:sz w:val="24"/>
          <w:szCs w:val="24"/>
        </w:rPr>
        <w:t>4</w:t>
      </w:r>
      <w:r w:rsidRPr="004738CB">
        <w:rPr>
          <w:rFonts w:ascii="Arial" w:hAnsi="Arial" w:cs="Arial"/>
          <w:b/>
          <w:bCs/>
          <w:sz w:val="24"/>
          <w:szCs w:val="24"/>
        </w:rPr>
        <w:t xml:space="preserve"> Internacionalização e cidadania científica</w:t>
      </w:r>
    </w:p>
    <w:p w14:paraId="261BADBB" w14:textId="78A33A68" w:rsidR="00D45CFD" w:rsidRPr="00D45CFD" w:rsidRDefault="004E706B" w:rsidP="00D45CFD">
      <w:pPr>
        <w:spacing w:line="360" w:lineRule="auto"/>
        <w:rPr>
          <w:rFonts w:ascii="Arial" w:hAnsi="Arial" w:cs="Arial"/>
          <w:sz w:val="24"/>
          <w:szCs w:val="24"/>
        </w:rPr>
      </w:pPr>
      <w:r w:rsidRPr="004E706B">
        <w:rPr>
          <w:rFonts w:ascii="Arial" w:hAnsi="Arial" w:cs="Arial"/>
          <w:sz w:val="24"/>
          <w:szCs w:val="24"/>
        </w:rPr>
        <w:t>A dimensão internacional é constitutiva da identidade da RICC. Ao reunir clubes de 13 países, a rede fomenta o intercâmbio de saberes e culturas científicas, promovendo uma internacionalização solidária e democrática. Por meio de plataformas abertas, promove o diálogo intercultural e a integração de saberes locais com desafios globais, alinhando-se aos Objetivos de Desenvolvimento Sustentável (ODS). Essa dimensão consolida a RICC como estratégia de extensão universitária internacional, comprometida com a formação de cidadãos científicos críticos e responsáveis</w:t>
      </w:r>
      <w:r w:rsidR="00956B98">
        <w:rPr>
          <w:rFonts w:ascii="Arial" w:hAnsi="Arial" w:cs="Arial"/>
          <w:sz w:val="24"/>
          <w:szCs w:val="24"/>
        </w:rPr>
        <w:t xml:space="preserve"> por uma cultura científica local, </w:t>
      </w:r>
      <w:proofErr w:type="gramStart"/>
      <w:r w:rsidR="00E733AE">
        <w:rPr>
          <w:rFonts w:ascii="Arial" w:hAnsi="Arial" w:cs="Arial"/>
          <w:sz w:val="24"/>
          <w:szCs w:val="24"/>
        </w:rPr>
        <w:t xml:space="preserve">e </w:t>
      </w:r>
      <w:r w:rsidR="00956B98">
        <w:rPr>
          <w:rFonts w:ascii="Arial" w:hAnsi="Arial" w:cs="Arial"/>
          <w:sz w:val="24"/>
          <w:szCs w:val="24"/>
        </w:rPr>
        <w:t>também</w:t>
      </w:r>
      <w:proofErr w:type="gramEnd"/>
      <w:r w:rsidR="00956B98">
        <w:rPr>
          <w:rFonts w:ascii="Arial" w:hAnsi="Arial" w:cs="Arial"/>
          <w:sz w:val="24"/>
          <w:szCs w:val="24"/>
        </w:rPr>
        <w:t>, global</w:t>
      </w:r>
      <w:r w:rsidR="00D45CFD">
        <w:rPr>
          <w:rFonts w:ascii="Arial" w:hAnsi="Arial" w:cs="Arial"/>
          <w:sz w:val="24"/>
          <w:szCs w:val="24"/>
        </w:rPr>
        <w:t xml:space="preserve"> </w:t>
      </w:r>
      <w:r w:rsidR="009D240E">
        <w:rPr>
          <w:rFonts w:ascii="Arial" w:hAnsi="Arial" w:cs="Arial"/>
          <w:sz w:val="24"/>
          <w:szCs w:val="24"/>
        </w:rPr>
        <w:t>(</w:t>
      </w:r>
      <w:r w:rsidR="00BA298B">
        <w:rPr>
          <w:rFonts w:ascii="Arial" w:hAnsi="Arial" w:cs="Arial"/>
          <w:sz w:val="24"/>
          <w:szCs w:val="24"/>
        </w:rPr>
        <w:t xml:space="preserve">trabalhos </w:t>
      </w:r>
      <w:r w:rsidR="009D240E">
        <w:rPr>
          <w:rFonts w:ascii="Arial" w:hAnsi="Arial" w:cs="Arial"/>
          <w:sz w:val="24"/>
          <w:szCs w:val="24"/>
        </w:rPr>
        <w:t>12, 13, 14).</w:t>
      </w:r>
    </w:p>
    <w:p w14:paraId="75EAC89C" w14:textId="77777777" w:rsidR="00D45CFD" w:rsidRDefault="00D45CFD" w:rsidP="00BF757F">
      <w:pPr>
        <w:pStyle w:val="Ttulo1"/>
      </w:pPr>
    </w:p>
    <w:p w14:paraId="48D133EA" w14:textId="0EE4ADC3" w:rsidR="00707214" w:rsidRDefault="00FC4166" w:rsidP="00BF757F">
      <w:pPr>
        <w:pStyle w:val="Ttulo1"/>
      </w:pPr>
      <w:r>
        <w:t>5</w:t>
      </w:r>
      <w:r w:rsidR="0060173B">
        <w:t xml:space="preserve"> </w:t>
      </w:r>
      <w:r w:rsidR="00707214" w:rsidRPr="00707214">
        <w:t>CONSIDERAÇÕES FINAIS</w:t>
      </w:r>
    </w:p>
    <w:p w14:paraId="0F4E1430" w14:textId="2772B36D" w:rsidR="0036453B" w:rsidRPr="001A58C0" w:rsidRDefault="000950F6" w:rsidP="00BF757F">
      <w:pPr>
        <w:spacing w:line="360" w:lineRule="auto"/>
        <w:rPr>
          <w:rFonts w:ascii="Arial" w:hAnsi="Arial" w:cs="Arial"/>
          <w:sz w:val="24"/>
          <w:szCs w:val="24"/>
        </w:rPr>
      </w:pPr>
      <w:r w:rsidRPr="001A58C0">
        <w:rPr>
          <w:rFonts w:ascii="Arial" w:hAnsi="Arial" w:cs="Arial"/>
          <w:sz w:val="24"/>
          <w:szCs w:val="24"/>
        </w:rPr>
        <w:t>A</w:t>
      </w:r>
      <w:r w:rsidR="00170DC1" w:rsidRPr="001A58C0">
        <w:rPr>
          <w:rFonts w:ascii="Arial" w:hAnsi="Arial" w:cs="Arial"/>
          <w:sz w:val="24"/>
          <w:szCs w:val="24"/>
        </w:rPr>
        <w:t xml:space="preserve"> revisão das produções sobre a RICC dem</w:t>
      </w:r>
      <w:r w:rsidR="00AA23C4">
        <w:rPr>
          <w:rFonts w:ascii="Arial" w:hAnsi="Arial" w:cs="Arial"/>
          <w:sz w:val="24"/>
          <w:szCs w:val="24"/>
        </w:rPr>
        <w:t xml:space="preserve">onstra que, em seus dez anos de </w:t>
      </w:r>
      <w:r w:rsidR="00170DC1" w:rsidRPr="001A58C0">
        <w:rPr>
          <w:rFonts w:ascii="Arial" w:hAnsi="Arial" w:cs="Arial"/>
          <w:sz w:val="24"/>
          <w:szCs w:val="24"/>
        </w:rPr>
        <w:t>trajetória, a rede se consolidou como um ecossistema colaborativo de divulgação científica, que articula saberes locais e globais em favor da</w:t>
      </w:r>
      <w:r w:rsidR="00447959" w:rsidRPr="001A58C0">
        <w:rPr>
          <w:rFonts w:ascii="Arial" w:hAnsi="Arial" w:cs="Arial"/>
          <w:sz w:val="24"/>
          <w:szCs w:val="24"/>
        </w:rPr>
        <w:t xml:space="preserve"> divulgação científica</w:t>
      </w:r>
      <w:r w:rsidR="00170DC1" w:rsidRPr="001A58C0">
        <w:rPr>
          <w:rFonts w:ascii="Arial" w:hAnsi="Arial" w:cs="Arial"/>
          <w:sz w:val="24"/>
          <w:szCs w:val="24"/>
        </w:rPr>
        <w:t xml:space="preserve"> e da formação cidadã, contribuindo para o reconhecimento dos Clubes de Ciências como espaços legítimos de produção, circulação e participação social no conhecimento científico para o desenvolvimento da cultura científica.</w:t>
      </w:r>
    </w:p>
    <w:p w14:paraId="60EE3BF6" w14:textId="70C46AE4" w:rsidR="008261FD" w:rsidRPr="001A58C0" w:rsidRDefault="00F95A10" w:rsidP="008261FD">
      <w:pPr>
        <w:spacing w:line="360" w:lineRule="auto"/>
        <w:rPr>
          <w:rFonts w:ascii="Arial" w:hAnsi="Arial" w:cs="Arial"/>
          <w:sz w:val="24"/>
          <w:szCs w:val="24"/>
        </w:rPr>
      </w:pPr>
      <w:r w:rsidRPr="001A58C0">
        <w:rPr>
          <w:rFonts w:ascii="Arial" w:hAnsi="Arial" w:cs="Arial"/>
          <w:sz w:val="24"/>
          <w:szCs w:val="24"/>
        </w:rPr>
        <w:lastRenderedPageBreak/>
        <w:t>A</w:t>
      </w:r>
      <w:r w:rsidR="00C54F49" w:rsidRPr="001A58C0">
        <w:rPr>
          <w:rFonts w:ascii="Arial" w:hAnsi="Arial" w:cs="Arial"/>
          <w:sz w:val="24"/>
          <w:szCs w:val="24"/>
        </w:rPr>
        <w:t xml:space="preserve"> RICC </w:t>
      </w:r>
      <w:r w:rsidR="008261FD" w:rsidRPr="001A58C0">
        <w:rPr>
          <w:rFonts w:ascii="Arial" w:hAnsi="Arial" w:cs="Arial"/>
          <w:sz w:val="24"/>
          <w:szCs w:val="24"/>
        </w:rPr>
        <w:t xml:space="preserve">tem contribuído significativamente para a divulgação científica </w:t>
      </w:r>
      <w:r w:rsidR="008261FD" w:rsidRPr="001A58C0">
        <w:rPr>
          <w:rFonts w:ascii="Arial" w:hAnsi="Arial" w:cs="Arial"/>
          <w:i/>
          <w:iCs/>
          <w:sz w:val="24"/>
          <w:szCs w:val="24"/>
        </w:rPr>
        <w:t>sobre, dos e com</w:t>
      </w:r>
      <w:r w:rsidR="008261FD" w:rsidRPr="001A58C0">
        <w:rPr>
          <w:rFonts w:ascii="Arial" w:hAnsi="Arial" w:cs="Arial"/>
          <w:sz w:val="24"/>
          <w:szCs w:val="24"/>
        </w:rPr>
        <w:t xml:space="preserve"> os Clubes de Ciências, mobilizando práticas educativas colaborativas</w:t>
      </w:r>
      <w:r w:rsidR="00BA298B">
        <w:rPr>
          <w:rFonts w:ascii="Arial" w:hAnsi="Arial" w:cs="Arial"/>
          <w:sz w:val="24"/>
          <w:szCs w:val="24"/>
        </w:rPr>
        <w:t xml:space="preserve"> entre escolas e universidades</w:t>
      </w:r>
      <w:r w:rsidR="008261FD" w:rsidRPr="001A58C0">
        <w:rPr>
          <w:rFonts w:ascii="Arial" w:hAnsi="Arial" w:cs="Arial"/>
          <w:sz w:val="24"/>
          <w:szCs w:val="24"/>
        </w:rPr>
        <w:t xml:space="preserve">. A produção analisada aponta que a RICC atua como espaço de articulação entre pesquisa, ensino e extensão, promovendo a cultura científica ao reunir e comunicar experiências de CC por meio de ações formativas, publicações, lives, fóruns e uma biblioteca digital aberta, que se consolidou como repositório de acesso público ao conhecimento científico e pedagógico sobre os clubes. </w:t>
      </w:r>
    </w:p>
    <w:p w14:paraId="2C72E60B" w14:textId="77777777" w:rsidR="00D9612C" w:rsidRDefault="00D9612C" w:rsidP="004C446D">
      <w:pPr>
        <w:pStyle w:val="TtulosNoNumerados"/>
      </w:pPr>
    </w:p>
    <w:p w14:paraId="7F32F155" w14:textId="4C6727E9" w:rsidR="006306D9" w:rsidRDefault="00707214" w:rsidP="004C446D">
      <w:pPr>
        <w:pStyle w:val="TtulosNoNumerados"/>
      </w:pPr>
      <w:r w:rsidRPr="00707214">
        <w:t>REFERÊNCIAS</w:t>
      </w:r>
      <w:r w:rsidR="00F97C22">
        <w:t xml:space="preserve"> </w:t>
      </w:r>
    </w:p>
    <w:p w14:paraId="5E6DEF63" w14:textId="6A8A7036" w:rsidR="00641DE1" w:rsidRDefault="00641DE1" w:rsidP="00AA23C4">
      <w:pPr>
        <w:pStyle w:val="Texto"/>
        <w:spacing w:line="240" w:lineRule="auto"/>
        <w:ind w:firstLine="0"/>
      </w:pPr>
      <w:r w:rsidRPr="00411B06">
        <w:t>S</w:t>
      </w:r>
      <w:r>
        <w:t>TEIL</w:t>
      </w:r>
      <w:r w:rsidRPr="00411B06">
        <w:t xml:space="preserve">, A. V.  </w:t>
      </w:r>
      <w:r w:rsidRPr="00411B06">
        <w:rPr>
          <w:b/>
          <w:bCs/>
        </w:rPr>
        <w:t>Diferenças e similaridades entre revisão</w:t>
      </w:r>
      <w:r w:rsidR="000950F6" w:rsidRPr="000950F6">
        <w:rPr>
          <w:b/>
          <w:bCs/>
        </w:rPr>
        <w:t xml:space="preserve"> </w:t>
      </w:r>
      <w:r w:rsidRPr="00411B06">
        <w:rPr>
          <w:b/>
          <w:bCs/>
        </w:rPr>
        <w:t>sistemática, revisão de escopo, revisão integrativa e revisão narrativa</w:t>
      </w:r>
      <w:r w:rsidR="000950F6">
        <w:rPr>
          <w:b/>
          <w:bCs/>
        </w:rPr>
        <w:t>.</w:t>
      </w:r>
      <w:r w:rsidR="000950F6">
        <w:t xml:space="preserve"> </w:t>
      </w:r>
      <w:r w:rsidRPr="00411B06">
        <w:t>[Material de apoio de aula online]. Programa de Pós-Graduação em</w:t>
      </w:r>
      <w:r w:rsidR="000950F6">
        <w:t xml:space="preserve"> </w:t>
      </w:r>
      <w:r w:rsidRPr="00411B06">
        <w:t>Engenharia e Gestão do Conhecimento, Universidade Federal de</w:t>
      </w:r>
      <w:r w:rsidR="000950F6">
        <w:t xml:space="preserve"> </w:t>
      </w:r>
      <w:r w:rsidRPr="00411B06">
        <w:t>Santa Catarina, Florianópolis, Santa Catarina</w:t>
      </w:r>
      <w:r w:rsidR="000950F6">
        <w:t>, 2021.</w:t>
      </w:r>
    </w:p>
    <w:p w14:paraId="1CEA4D6E" w14:textId="77777777" w:rsidR="00597F8A" w:rsidRDefault="00597F8A" w:rsidP="00AA23C4">
      <w:pPr>
        <w:pStyle w:val="Texto"/>
        <w:spacing w:line="240" w:lineRule="auto"/>
        <w:ind w:firstLine="0"/>
      </w:pPr>
    </w:p>
    <w:p w14:paraId="21AF8A89" w14:textId="22E08274" w:rsidR="00C140F5" w:rsidRDefault="00C140F5" w:rsidP="00AA23C4">
      <w:pPr>
        <w:pStyle w:val="Texto"/>
        <w:spacing w:line="240" w:lineRule="auto"/>
        <w:ind w:firstLine="0"/>
      </w:pPr>
      <w:r w:rsidRPr="00C140F5">
        <w:t>TOMIO, D; HERMANN, A</w:t>
      </w:r>
      <w:r w:rsidR="00E25D10">
        <w:t>.</w:t>
      </w:r>
      <w:r w:rsidRPr="00C140F5">
        <w:t xml:space="preserve"> P</w:t>
      </w:r>
      <w:r w:rsidR="009130C4">
        <w:t>.</w:t>
      </w:r>
      <w:r w:rsidR="009A00C9">
        <w:t xml:space="preserve"> </w:t>
      </w:r>
      <w:r w:rsidR="009130C4" w:rsidRPr="00C140F5">
        <w:t xml:space="preserve">Mapeamento dos clubes de ciências da américa latina e construção do site da </w:t>
      </w:r>
      <w:r w:rsidR="009130C4">
        <w:t>Re</w:t>
      </w:r>
      <w:r w:rsidR="009130C4" w:rsidRPr="00C140F5">
        <w:t xml:space="preserve">de </w:t>
      </w:r>
      <w:r w:rsidR="009130C4">
        <w:t>I</w:t>
      </w:r>
      <w:r w:rsidR="009130C4" w:rsidRPr="00C140F5">
        <w:t xml:space="preserve">nternacional de </w:t>
      </w:r>
      <w:r w:rsidR="009130C4">
        <w:t>C</w:t>
      </w:r>
      <w:r w:rsidR="009130C4" w:rsidRPr="00C140F5">
        <w:t xml:space="preserve">lubes de </w:t>
      </w:r>
      <w:r w:rsidR="009130C4">
        <w:t>C</w:t>
      </w:r>
      <w:r w:rsidR="009130C4" w:rsidRPr="00C140F5">
        <w:t>iências</w:t>
      </w:r>
      <w:r w:rsidRPr="00C140F5">
        <w:t>. </w:t>
      </w:r>
      <w:r w:rsidRPr="00C140F5">
        <w:rPr>
          <w:b/>
          <w:bCs/>
        </w:rPr>
        <w:t>Ensaio Pesquisa em Educação em Ciências (Belo Horizonte)</w:t>
      </w:r>
      <w:r w:rsidRPr="00C140F5">
        <w:t xml:space="preserve">, [S.L.], v. 21, n. -, p. 1-23, 15 jun. 2019. </w:t>
      </w:r>
    </w:p>
    <w:p w14:paraId="57E9B1F2" w14:textId="77777777" w:rsidR="009130C4" w:rsidRDefault="009130C4" w:rsidP="00AA23C4">
      <w:pPr>
        <w:pStyle w:val="Texto"/>
        <w:spacing w:line="240" w:lineRule="auto"/>
        <w:ind w:firstLine="0"/>
      </w:pPr>
    </w:p>
    <w:p w14:paraId="5B78A124" w14:textId="77777777" w:rsidR="009130C4" w:rsidRDefault="009130C4" w:rsidP="00AA23C4">
      <w:pPr>
        <w:pStyle w:val="Texto"/>
        <w:spacing w:line="240" w:lineRule="auto"/>
        <w:ind w:firstLine="0"/>
        <w:rPr>
          <w:lang w:val="en-US"/>
        </w:rPr>
      </w:pPr>
      <w:r w:rsidRPr="00BF757F">
        <w:rPr>
          <w:lang w:val="en-US"/>
        </w:rPr>
        <w:t xml:space="preserve">VOGT, C. The spiral of scientific culture and cultural well-being: Brazil and Ibero-America. </w:t>
      </w:r>
      <w:r w:rsidRPr="00BF757F">
        <w:rPr>
          <w:b/>
          <w:bCs/>
          <w:lang w:val="en-US"/>
        </w:rPr>
        <w:t>Public Understanding of Science</w:t>
      </w:r>
      <w:r w:rsidRPr="00BF757F">
        <w:rPr>
          <w:lang w:val="en-US"/>
        </w:rPr>
        <w:t xml:space="preserve">, v. 21, n. 1, p. 4–16, </w:t>
      </w:r>
      <w:proofErr w:type="spellStart"/>
      <w:r w:rsidRPr="00BF757F">
        <w:rPr>
          <w:lang w:val="en-US"/>
        </w:rPr>
        <w:t>jan.</w:t>
      </w:r>
      <w:proofErr w:type="spellEnd"/>
      <w:r w:rsidRPr="00BF757F">
        <w:rPr>
          <w:lang w:val="en-US"/>
        </w:rPr>
        <w:t xml:space="preserve"> 2012. </w:t>
      </w:r>
    </w:p>
    <w:p w14:paraId="67665285" w14:textId="77777777" w:rsidR="009130C4" w:rsidRDefault="009130C4" w:rsidP="00AA23C4">
      <w:pPr>
        <w:pStyle w:val="Texto"/>
        <w:spacing w:line="240" w:lineRule="auto"/>
        <w:ind w:firstLine="0"/>
        <w:rPr>
          <w:lang w:val="en-US"/>
        </w:rPr>
      </w:pPr>
    </w:p>
    <w:p w14:paraId="4D4E21A8" w14:textId="5651FE42" w:rsidR="00D53BFC" w:rsidRDefault="00D53BFC" w:rsidP="00AA23C4">
      <w:pPr>
        <w:pStyle w:val="Texto"/>
        <w:spacing w:line="240" w:lineRule="auto"/>
        <w:ind w:firstLine="0"/>
      </w:pPr>
      <w:r w:rsidRPr="00D53BFC">
        <w:t xml:space="preserve">VOGT, C.; CERQUEIRA, N.; KANASHIRO, M. Divulgação e cultura científica. </w:t>
      </w:r>
      <w:r w:rsidRPr="00D53BFC">
        <w:rPr>
          <w:b/>
          <w:bCs/>
        </w:rPr>
        <w:t>ComCiência</w:t>
      </w:r>
      <w:r w:rsidRPr="00D53BFC">
        <w:t>, Campinas, n. 100, 2008.</w:t>
      </w:r>
    </w:p>
    <w:p w14:paraId="1F8F8992" w14:textId="77777777" w:rsidR="0038413A" w:rsidRDefault="0038413A" w:rsidP="009130C4">
      <w:pPr>
        <w:pStyle w:val="Texto"/>
        <w:spacing w:line="240" w:lineRule="auto"/>
        <w:ind w:firstLine="0"/>
      </w:pPr>
    </w:p>
    <w:p w14:paraId="08BFEAA3" w14:textId="61A4CF53" w:rsidR="0038413A" w:rsidRPr="00BF757F" w:rsidRDefault="00E733AE" w:rsidP="00AA23C4">
      <w:pPr>
        <w:pStyle w:val="Texto"/>
        <w:spacing w:line="240" w:lineRule="auto"/>
        <w:ind w:firstLine="0"/>
        <w:jc w:val="left"/>
        <w:rPr>
          <w:lang w:val="en-US"/>
        </w:rPr>
      </w:pPr>
      <w:r w:rsidRPr="00834981">
        <w:rPr>
          <w:b/>
          <w:bCs/>
        </w:rPr>
        <w:t>Referências da Revisão de Escopo</w:t>
      </w:r>
      <w:r w:rsidR="00AA23C4" w:rsidRPr="00834981">
        <w:rPr>
          <w:b/>
          <w:bCs/>
          <w:lang w:val="en-US"/>
        </w:rPr>
        <w:t xml:space="preserve">: </w:t>
      </w:r>
      <w:hyperlink r:id="rId8" w:history="1">
        <w:r w:rsidR="006F5828" w:rsidRPr="00E8245B">
          <w:rPr>
            <w:rStyle w:val="Hyperlink"/>
            <w:lang w:val="en-US"/>
          </w:rPr>
          <w:t>https://docs.google.com/document/d/1wyw1t4R252D98MdmSiMiI5nvqFSaeVKg/edit?usp=sharing&amp;ouid=117673261254920194510&amp;rtpof=true&amp;sd=true</w:t>
        </w:r>
      </w:hyperlink>
    </w:p>
    <w:p w14:paraId="32DAB671" w14:textId="77777777" w:rsidR="00D9612C" w:rsidRPr="0038413A" w:rsidRDefault="00D9612C" w:rsidP="009A33DE">
      <w:pPr>
        <w:pStyle w:val="Texto"/>
        <w:rPr>
          <w:sz w:val="20"/>
          <w:szCs w:val="20"/>
        </w:rPr>
      </w:pPr>
    </w:p>
    <w:p w14:paraId="3B765E50" w14:textId="160A13A6" w:rsidR="00A8536F" w:rsidRPr="00D45CFD" w:rsidRDefault="00D45CFD" w:rsidP="00D45CFD">
      <w:pPr>
        <w:pStyle w:val="TtulosNoNumerados"/>
        <w:jc w:val="both"/>
      </w:pPr>
      <w:r w:rsidRPr="00D45CFD">
        <w:t>AGRADECIMENTOS:</w:t>
      </w:r>
      <w:r w:rsidRPr="00D45CFD">
        <w:rPr>
          <w:b w:val="0"/>
        </w:rPr>
        <w:t xml:space="preserve"> </w:t>
      </w:r>
      <w:r w:rsidR="00A8536F" w:rsidRPr="00D45CFD">
        <w:rPr>
          <w:rFonts w:eastAsia="Times New Roman"/>
          <w:b w:val="0"/>
        </w:rPr>
        <w:t>À Divisão de Apoio à Extensão FURB e CAPES, com o Programa de Extensão da Educação Superior na Pós-Graduação (PROEXT-PG), via projeto Práticas extensionistas: escolas como centros de transformação (FURB) e ao CNPq-Bolsa de produtividade</w:t>
      </w:r>
      <w:bookmarkStart w:id="2" w:name="_Hlk204586880"/>
      <w:r w:rsidR="0038413A" w:rsidRPr="00D45CFD">
        <w:rPr>
          <w:rFonts w:eastAsia="Times New Roman"/>
          <w:b w:val="0"/>
        </w:rPr>
        <w:t>/</w:t>
      </w:r>
      <w:r w:rsidR="007A592E" w:rsidRPr="00D45CFD">
        <w:rPr>
          <w:rFonts w:eastAsia="Times New Roman"/>
          <w:b w:val="0"/>
        </w:rPr>
        <w:t>312992/2025-4</w:t>
      </w:r>
      <w:r w:rsidR="00A8536F" w:rsidRPr="00D45CFD">
        <w:rPr>
          <w:rFonts w:eastAsia="Times New Roman"/>
          <w:b w:val="0"/>
        </w:rPr>
        <w:t>, que possibilitaram condições para ações que articulam a extensão e a pesquisa na interface universidade-escola.</w:t>
      </w:r>
      <w:bookmarkEnd w:id="2"/>
    </w:p>
    <w:p w14:paraId="4D45BADC" w14:textId="6F0C18C3" w:rsidR="00DF040B" w:rsidRPr="00D45CFD" w:rsidRDefault="00DF040B" w:rsidP="00D45CFD">
      <w:pPr>
        <w:pStyle w:val="TtulosNoNumerados"/>
        <w:jc w:val="both"/>
      </w:pPr>
      <w:r w:rsidRPr="00D45CFD">
        <w:t xml:space="preserve"> </w:t>
      </w:r>
    </w:p>
    <w:sectPr w:rsidR="00DF040B" w:rsidRPr="00D45CFD" w:rsidSect="00AA23C4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84893C" w14:textId="77777777" w:rsidR="00C85D09" w:rsidRDefault="00C85D09" w:rsidP="00026BCD">
      <w:pPr>
        <w:spacing w:line="240" w:lineRule="auto"/>
      </w:pPr>
      <w:r>
        <w:separator/>
      </w:r>
    </w:p>
  </w:endnote>
  <w:endnote w:type="continuationSeparator" w:id="0">
    <w:p w14:paraId="64CDF864" w14:textId="77777777" w:rsidR="00C85D09" w:rsidRDefault="00C85D09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tonio Bold">
    <w:altName w:val="Cambria"/>
    <w:panose1 w:val="00000000000000000000"/>
    <w:charset w:val="00"/>
    <w:family w:val="roman"/>
    <w:notTrueType/>
    <w:pitch w:val="default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</w:tblGrid>
    <w:tr w:rsidR="00D45CFD" w14:paraId="7FB66336" w14:textId="77777777" w:rsidTr="00AA23C4">
      <w:trPr>
        <w:trHeight w:val="300"/>
      </w:trPr>
      <w:tc>
        <w:tcPr>
          <w:tcW w:w="3020" w:type="dxa"/>
        </w:tcPr>
        <w:p w14:paraId="4D1D6B72" w14:textId="77777777" w:rsidR="00D45CFD" w:rsidRDefault="00D45CFD" w:rsidP="34CB68DF">
          <w:pPr>
            <w:pStyle w:val="Cabealho"/>
            <w:jc w:val="center"/>
          </w:pPr>
        </w:p>
      </w:tc>
      <w:tc>
        <w:tcPr>
          <w:tcW w:w="3020" w:type="dxa"/>
        </w:tcPr>
        <w:p w14:paraId="7CAFCF73" w14:textId="77777777" w:rsidR="00D45CFD" w:rsidRDefault="00D45CFD" w:rsidP="34CB68DF">
          <w:pPr>
            <w:pStyle w:val="Cabealho"/>
            <w:ind w:right="-115"/>
            <w:jc w:val="right"/>
          </w:pPr>
        </w:p>
      </w:tc>
    </w:tr>
  </w:tbl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01AD3C" w14:textId="77777777" w:rsidR="00C85D09" w:rsidRDefault="00C85D09" w:rsidP="00026BCD">
      <w:pPr>
        <w:spacing w:line="240" w:lineRule="auto"/>
      </w:pPr>
      <w:r>
        <w:separator/>
      </w:r>
    </w:p>
  </w:footnote>
  <w:footnote w:type="continuationSeparator" w:id="0">
    <w:p w14:paraId="3E0DC31E" w14:textId="77777777" w:rsidR="00C85D09" w:rsidRDefault="00C85D09" w:rsidP="00026BCD">
      <w:pPr>
        <w:spacing w:line="240" w:lineRule="auto"/>
      </w:pPr>
      <w:r>
        <w:continuationSeparator/>
      </w:r>
    </w:p>
  </w:footnote>
  <w:footnote w:id="1">
    <w:p w14:paraId="547BCA90" w14:textId="6AB9D383" w:rsidR="00A161E5" w:rsidRDefault="00A161E5" w:rsidP="00194448">
      <w:pPr>
        <w:pStyle w:val="Textodenotaderodap"/>
        <w:ind w:firstLine="0"/>
      </w:pPr>
      <w:r w:rsidRPr="35BB4FFD">
        <w:rPr>
          <w:rStyle w:val="Refdenotaderodap"/>
          <w:rFonts w:ascii="Arial" w:eastAsia="Arial" w:hAnsi="Arial" w:cs="Arial"/>
        </w:rPr>
        <w:footnoteRef/>
      </w:r>
      <w:r w:rsidRPr="35BB4FFD">
        <w:rPr>
          <w:rFonts w:ascii="Arial" w:eastAsia="Arial" w:hAnsi="Arial" w:cs="Arial"/>
        </w:rPr>
        <w:t xml:space="preserve"> </w:t>
      </w:r>
      <w:r w:rsidR="00DF040B">
        <w:rPr>
          <w:rFonts w:ascii="Arial" w:eastAsia="Arial" w:hAnsi="Arial" w:cs="Arial"/>
        </w:rPr>
        <w:t xml:space="preserve"> </w:t>
      </w:r>
      <w:r w:rsidR="0049193C">
        <w:rPr>
          <w:rFonts w:ascii="Arial" w:eastAsia="Arial" w:hAnsi="Arial" w:cs="Arial"/>
        </w:rPr>
        <w:t>Doutora</w:t>
      </w:r>
      <w:r w:rsidR="00DF040B">
        <w:rPr>
          <w:rFonts w:ascii="Arial" w:eastAsia="Arial" w:hAnsi="Arial" w:cs="Arial"/>
        </w:rPr>
        <w:t xml:space="preserve">, </w:t>
      </w:r>
      <w:r w:rsidR="0049193C">
        <w:rPr>
          <w:rFonts w:ascii="Arial" w:eastAsia="Arial" w:hAnsi="Arial" w:cs="Arial"/>
        </w:rPr>
        <w:t>Universidade Regional de Blumenau</w:t>
      </w:r>
      <w:r w:rsidR="00DF040B">
        <w:rPr>
          <w:rFonts w:ascii="Arial" w:eastAsia="Arial" w:hAnsi="Arial" w:cs="Arial"/>
        </w:rPr>
        <w:t xml:space="preserve">, </w:t>
      </w:r>
      <w:r w:rsidR="00C260E2">
        <w:rPr>
          <w:rFonts w:ascii="Arial" w:eastAsia="Arial" w:hAnsi="Arial" w:cs="Arial"/>
        </w:rPr>
        <w:t>Blumenau</w:t>
      </w:r>
      <w:r w:rsidR="00DF040B">
        <w:rPr>
          <w:rFonts w:ascii="Arial" w:eastAsia="Arial" w:hAnsi="Arial" w:cs="Arial"/>
        </w:rPr>
        <w:t xml:space="preserve">, </w:t>
      </w:r>
      <w:r w:rsidR="00C260E2">
        <w:rPr>
          <w:rFonts w:ascii="Arial" w:eastAsia="Arial" w:hAnsi="Arial" w:cs="Arial"/>
        </w:rPr>
        <w:t>Santa Catarina</w:t>
      </w:r>
      <w:r w:rsidR="00DF040B">
        <w:rPr>
          <w:rFonts w:ascii="Arial" w:eastAsia="Arial" w:hAnsi="Arial" w:cs="Arial"/>
        </w:rPr>
        <w:t xml:space="preserve">, </w:t>
      </w:r>
      <w:r w:rsidR="00C260E2">
        <w:rPr>
          <w:rFonts w:ascii="Arial" w:eastAsia="Arial" w:hAnsi="Arial" w:cs="Arial"/>
        </w:rPr>
        <w:t>Brasil</w:t>
      </w:r>
      <w:r w:rsidR="00DF040B">
        <w:rPr>
          <w:rFonts w:ascii="Arial" w:eastAsia="Arial" w:hAnsi="Arial" w:cs="Arial"/>
        </w:rPr>
        <w:t xml:space="preserve">, </w:t>
      </w:r>
      <w:r w:rsidR="00C260E2">
        <w:rPr>
          <w:rFonts w:ascii="Arial" w:eastAsia="Arial" w:hAnsi="Arial" w:cs="Arial"/>
        </w:rPr>
        <w:t>dtomio@furb.br</w:t>
      </w:r>
    </w:p>
  </w:footnote>
  <w:footnote w:id="2">
    <w:p w14:paraId="6D2413CF" w14:textId="09C4234C" w:rsidR="00A161E5" w:rsidRDefault="00A161E5" w:rsidP="00194448">
      <w:pPr>
        <w:pStyle w:val="Textodenotaderodap"/>
        <w:ind w:firstLine="0"/>
      </w:pPr>
      <w:r w:rsidRPr="35BB4FFD">
        <w:rPr>
          <w:rStyle w:val="Refdenotaderodap"/>
          <w:rFonts w:ascii="Arial" w:eastAsia="Arial" w:hAnsi="Arial" w:cs="Arial"/>
        </w:rPr>
        <w:footnoteRef/>
      </w:r>
      <w:r w:rsidRPr="35BB4FFD">
        <w:rPr>
          <w:rFonts w:ascii="Arial" w:eastAsia="Arial" w:hAnsi="Arial" w:cs="Arial"/>
        </w:rPr>
        <w:t xml:space="preserve"> </w:t>
      </w:r>
      <w:r w:rsidR="007C0701">
        <w:rPr>
          <w:rFonts w:ascii="Arial" w:eastAsia="Arial" w:hAnsi="Arial" w:cs="Arial"/>
        </w:rPr>
        <w:t xml:space="preserve">Licencianda Ciências Biológicas. Bolsista extensionista. Universidade Regional de Blumenau, Blumenau, Santa Catarina, Brasil, </w:t>
      </w:r>
      <w:r w:rsidR="00803723" w:rsidRPr="00803723">
        <w:rPr>
          <w:rFonts w:ascii="Arial" w:eastAsia="Arial" w:hAnsi="Arial" w:cs="Arial"/>
        </w:rPr>
        <w:t>aalbano@furb.br</w:t>
      </w:r>
    </w:p>
  </w:footnote>
  <w:footnote w:id="3">
    <w:p w14:paraId="5F25C380" w14:textId="448AE2B1" w:rsidR="00A161E5" w:rsidRDefault="00A161E5" w:rsidP="00194448">
      <w:pPr>
        <w:pStyle w:val="Textodenotaderodap"/>
        <w:ind w:firstLine="0"/>
        <w:rPr>
          <w:rFonts w:ascii="Arial" w:eastAsia="Arial" w:hAnsi="Arial" w:cs="Arial"/>
        </w:rPr>
      </w:pPr>
      <w:r w:rsidRPr="35BB4FFD">
        <w:rPr>
          <w:rStyle w:val="Refdenotaderodap"/>
          <w:rFonts w:ascii="Arial" w:eastAsia="Arial" w:hAnsi="Arial" w:cs="Arial"/>
        </w:rPr>
        <w:footnoteRef/>
      </w:r>
      <w:r w:rsidRPr="35BB4FFD">
        <w:rPr>
          <w:rFonts w:ascii="Arial" w:eastAsia="Arial" w:hAnsi="Arial" w:cs="Arial"/>
        </w:rPr>
        <w:t xml:space="preserve"> </w:t>
      </w:r>
      <w:r w:rsidR="00512EDA">
        <w:rPr>
          <w:rFonts w:ascii="Arial" w:eastAsia="Arial" w:hAnsi="Arial" w:cs="Arial"/>
        </w:rPr>
        <w:t xml:space="preserve">Doutoranda PPGECIM, Universidade Regional de Blumenau, Blumenau, Santa Catarina, Brasil, </w:t>
      </w:r>
      <w:r w:rsidR="004F602B" w:rsidRPr="004F602B">
        <w:rPr>
          <w:rFonts w:ascii="Arial" w:eastAsia="Arial" w:hAnsi="Arial" w:cs="Arial"/>
        </w:rPr>
        <w:t>ferrodrigues@furb.br</w:t>
      </w:r>
    </w:p>
    <w:p w14:paraId="3130C8BD" w14:textId="77777777" w:rsidR="000B2BFE" w:rsidRDefault="00864FBA" w:rsidP="00194448">
      <w:pPr>
        <w:pStyle w:val="Textodenotaderodap"/>
        <w:ind w:firstLine="0"/>
        <w:rPr>
          <w:rFonts w:ascii="Arial" w:eastAsia="Arial" w:hAnsi="Arial" w:cs="Arial"/>
        </w:rPr>
      </w:pPr>
      <w:r>
        <w:rPr>
          <w:rFonts w:ascii="Arial" w:eastAsia="Arial" w:hAnsi="Arial" w:cs="Arial"/>
          <w:vertAlign w:val="superscript"/>
        </w:rPr>
        <w:t xml:space="preserve">4   </w:t>
      </w:r>
      <w:r w:rsidR="00512EDA">
        <w:rPr>
          <w:rFonts w:ascii="Arial" w:eastAsia="Arial" w:hAnsi="Arial" w:cs="Arial"/>
        </w:rPr>
        <w:t xml:space="preserve">Pedagoga, Extensionista. Universidade Regional de Blumenau, Blumenau, Santa Catarina, Brasil, </w:t>
      </w:r>
    </w:p>
    <w:p w14:paraId="06380FDD" w14:textId="41388AC7" w:rsidR="00864FBA" w:rsidRDefault="005C433F" w:rsidP="00194448">
      <w:pPr>
        <w:pStyle w:val="Textodenotaderodap"/>
        <w:ind w:firstLine="0"/>
      </w:pPr>
      <w:r w:rsidRPr="005C433F">
        <w:rPr>
          <w:rFonts w:ascii="Arial" w:eastAsia="Arial" w:hAnsi="Arial" w:cs="Arial"/>
        </w:rPr>
        <w:t>rasalache@gmail.com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2439FB2E" w:rsidR="34CB68DF" w:rsidRDefault="00D45CFD" w:rsidP="34CB68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5" behindDoc="1" locked="0" layoutInCell="0" allowOverlap="1" wp14:anchorId="018C9132" wp14:editId="7784E939">
          <wp:simplePos x="0" y="0"/>
          <wp:positionH relativeFrom="page">
            <wp:align>center</wp:align>
          </wp:positionH>
          <wp:positionV relativeFrom="page">
            <wp:posOffset>-365125</wp:posOffset>
          </wp:positionV>
          <wp:extent cx="7257415" cy="11002645"/>
          <wp:effectExtent l="0" t="0" r="635" b="0"/>
          <wp:wrapNone/>
          <wp:docPr id="1" name="Imagem 1" descr="layout sem internacional a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ayout sem internacional a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7415" cy="11002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C02C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21600D9"/>
    <w:multiLevelType w:val="hybridMultilevel"/>
    <w:tmpl w:val="77DE193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BE5360"/>
    <w:multiLevelType w:val="hybridMultilevel"/>
    <w:tmpl w:val="B7DCF47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706255057">
    <w:abstractNumId w:val="4"/>
  </w:num>
  <w:num w:numId="2" w16cid:durableId="1529759637">
    <w:abstractNumId w:val="9"/>
  </w:num>
  <w:num w:numId="3" w16cid:durableId="338847106">
    <w:abstractNumId w:val="6"/>
  </w:num>
  <w:num w:numId="4" w16cid:durableId="1551650846">
    <w:abstractNumId w:val="0"/>
  </w:num>
  <w:num w:numId="5" w16cid:durableId="2047177899">
    <w:abstractNumId w:val="7"/>
  </w:num>
  <w:num w:numId="6" w16cid:durableId="947543276">
    <w:abstractNumId w:val="2"/>
  </w:num>
  <w:num w:numId="7" w16cid:durableId="1398044929">
    <w:abstractNumId w:val="3"/>
  </w:num>
  <w:num w:numId="8" w16cid:durableId="1222600525">
    <w:abstractNumId w:val="5"/>
  </w:num>
  <w:num w:numId="9" w16cid:durableId="1723485067">
    <w:abstractNumId w:val="8"/>
  </w:num>
  <w:num w:numId="10" w16cid:durableId="18836631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BCD"/>
    <w:rsid w:val="000036E6"/>
    <w:rsid w:val="000045B3"/>
    <w:rsid w:val="00013300"/>
    <w:rsid w:val="00015FF1"/>
    <w:rsid w:val="00017230"/>
    <w:rsid w:val="000251AB"/>
    <w:rsid w:val="000261EA"/>
    <w:rsid w:val="00026BCD"/>
    <w:rsid w:val="0004284F"/>
    <w:rsid w:val="00042954"/>
    <w:rsid w:val="000468B8"/>
    <w:rsid w:val="00051584"/>
    <w:rsid w:val="00053ADD"/>
    <w:rsid w:val="00055BA2"/>
    <w:rsid w:val="00057443"/>
    <w:rsid w:val="00065B73"/>
    <w:rsid w:val="00070F5F"/>
    <w:rsid w:val="00083ECD"/>
    <w:rsid w:val="00084062"/>
    <w:rsid w:val="0008414C"/>
    <w:rsid w:val="00084EE4"/>
    <w:rsid w:val="00085501"/>
    <w:rsid w:val="00091F4C"/>
    <w:rsid w:val="000950F6"/>
    <w:rsid w:val="000B2BFE"/>
    <w:rsid w:val="000B2E2A"/>
    <w:rsid w:val="000B3107"/>
    <w:rsid w:val="000B3767"/>
    <w:rsid w:val="000F7599"/>
    <w:rsid w:val="00116C61"/>
    <w:rsid w:val="001266C4"/>
    <w:rsid w:val="00126DD2"/>
    <w:rsid w:val="00133388"/>
    <w:rsid w:val="00133848"/>
    <w:rsid w:val="00133DE8"/>
    <w:rsid w:val="001358C1"/>
    <w:rsid w:val="00143DA4"/>
    <w:rsid w:val="0015196A"/>
    <w:rsid w:val="00153119"/>
    <w:rsid w:val="001548D8"/>
    <w:rsid w:val="00154AF7"/>
    <w:rsid w:val="00163493"/>
    <w:rsid w:val="00170DC1"/>
    <w:rsid w:val="00172360"/>
    <w:rsid w:val="00172AFD"/>
    <w:rsid w:val="00194448"/>
    <w:rsid w:val="001A1913"/>
    <w:rsid w:val="001A3BDA"/>
    <w:rsid w:val="001A58C0"/>
    <w:rsid w:val="001B0B31"/>
    <w:rsid w:val="001B420D"/>
    <w:rsid w:val="001D23A0"/>
    <w:rsid w:val="001E75F3"/>
    <w:rsid w:val="001F2DC0"/>
    <w:rsid w:val="001F6136"/>
    <w:rsid w:val="001F7FBE"/>
    <w:rsid w:val="00217CF3"/>
    <w:rsid w:val="002368D9"/>
    <w:rsid w:val="00245D5A"/>
    <w:rsid w:val="00250209"/>
    <w:rsid w:val="002506BE"/>
    <w:rsid w:val="00251815"/>
    <w:rsid w:val="00253DEB"/>
    <w:rsid w:val="002701B9"/>
    <w:rsid w:val="00285FB6"/>
    <w:rsid w:val="0029403C"/>
    <w:rsid w:val="00294D4C"/>
    <w:rsid w:val="00297730"/>
    <w:rsid w:val="002A6224"/>
    <w:rsid w:val="002A7221"/>
    <w:rsid w:val="002B798A"/>
    <w:rsid w:val="002D2534"/>
    <w:rsid w:val="002D4387"/>
    <w:rsid w:val="002E5744"/>
    <w:rsid w:val="002F16EB"/>
    <w:rsid w:val="002F68F2"/>
    <w:rsid w:val="0030144E"/>
    <w:rsid w:val="0030158D"/>
    <w:rsid w:val="00301841"/>
    <w:rsid w:val="003063C9"/>
    <w:rsid w:val="0032657A"/>
    <w:rsid w:val="00326D15"/>
    <w:rsid w:val="00330DA6"/>
    <w:rsid w:val="0036453B"/>
    <w:rsid w:val="00365837"/>
    <w:rsid w:val="003660BC"/>
    <w:rsid w:val="0036667B"/>
    <w:rsid w:val="00374CBB"/>
    <w:rsid w:val="00376B21"/>
    <w:rsid w:val="0038413A"/>
    <w:rsid w:val="003844D9"/>
    <w:rsid w:val="00390C0D"/>
    <w:rsid w:val="00391E0A"/>
    <w:rsid w:val="00391F87"/>
    <w:rsid w:val="003A16B9"/>
    <w:rsid w:val="003A53FB"/>
    <w:rsid w:val="003B2FAA"/>
    <w:rsid w:val="003B42F9"/>
    <w:rsid w:val="003B5B9D"/>
    <w:rsid w:val="003B6045"/>
    <w:rsid w:val="003C1C49"/>
    <w:rsid w:val="003C36BC"/>
    <w:rsid w:val="003C4602"/>
    <w:rsid w:val="003C5FD7"/>
    <w:rsid w:val="003D08B6"/>
    <w:rsid w:val="003E279A"/>
    <w:rsid w:val="003F656B"/>
    <w:rsid w:val="00403677"/>
    <w:rsid w:val="00411B06"/>
    <w:rsid w:val="00412701"/>
    <w:rsid w:val="00412887"/>
    <w:rsid w:val="0041728B"/>
    <w:rsid w:val="0042283D"/>
    <w:rsid w:val="00435A4C"/>
    <w:rsid w:val="004363EB"/>
    <w:rsid w:val="004368B4"/>
    <w:rsid w:val="004371A8"/>
    <w:rsid w:val="00442C14"/>
    <w:rsid w:val="00447959"/>
    <w:rsid w:val="00454912"/>
    <w:rsid w:val="00460A15"/>
    <w:rsid w:val="004738CB"/>
    <w:rsid w:val="00483A93"/>
    <w:rsid w:val="00485239"/>
    <w:rsid w:val="00485697"/>
    <w:rsid w:val="0049193C"/>
    <w:rsid w:val="00493EC2"/>
    <w:rsid w:val="004A7B5D"/>
    <w:rsid w:val="004B0EE5"/>
    <w:rsid w:val="004B5DE7"/>
    <w:rsid w:val="004B5E6C"/>
    <w:rsid w:val="004C0FF1"/>
    <w:rsid w:val="004C10A5"/>
    <w:rsid w:val="004C446D"/>
    <w:rsid w:val="004D022B"/>
    <w:rsid w:val="004E2F72"/>
    <w:rsid w:val="004E47DF"/>
    <w:rsid w:val="004E706B"/>
    <w:rsid w:val="004F602B"/>
    <w:rsid w:val="00501902"/>
    <w:rsid w:val="00505653"/>
    <w:rsid w:val="00512EDA"/>
    <w:rsid w:val="00522804"/>
    <w:rsid w:val="00523E87"/>
    <w:rsid w:val="00525609"/>
    <w:rsid w:val="00526D12"/>
    <w:rsid w:val="00531E8C"/>
    <w:rsid w:val="00534D83"/>
    <w:rsid w:val="005402D1"/>
    <w:rsid w:val="00556964"/>
    <w:rsid w:val="00563F55"/>
    <w:rsid w:val="00565C89"/>
    <w:rsid w:val="0057474E"/>
    <w:rsid w:val="00576DF9"/>
    <w:rsid w:val="005952A2"/>
    <w:rsid w:val="00597F8A"/>
    <w:rsid w:val="005A2B0A"/>
    <w:rsid w:val="005B2B15"/>
    <w:rsid w:val="005C433F"/>
    <w:rsid w:val="005C5724"/>
    <w:rsid w:val="005C58D8"/>
    <w:rsid w:val="005D3A9E"/>
    <w:rsid w:val="005F128A"/>
    <w:rsid w:val="0060173B"/>
    <w:rsid w:val="006017C1"/>
    <w:rsid w:val="006032B4"/>
    <w:rsid w:val="00605DA4"/>
    <w:rsid w:val="006079BE"/>
    <w:rsid w:val="006306D9"/>
    <w:rsid w:val="00641DE1"/>
    <w:rsid w:val="00646D7A"/>
    <w:rsid w:val="006519E1"/>
    <w:rsid w:val="00660400"/>
    <w:rsid w:val="0068327B"/>
    <w:rsid w:val="00695D93"/>
    <w:rsid w:val="00697F55"/>
    <w:rsid w:val="006C1666"/>
    <w:rsid w:val="006C2E27"/>
    <w:rsid w:val="006D2F5D"/>
    <w:rsid w:val="006D3ABF"/>
    <w:rsid w:val="006D5704"/>
    <w:rsid w:val="006E4112"/>
    <w:rsid w:val="006E7866"/>
    <w:rsid w:val="006F5828"/>
    <w:rsid w:val="006F7394"/>
    <w:rsid w:val="007016EA"/>
    <w:rsid w:val="00704890"/>
    <w:rsid w:val="00706463"/>
    <w:rsid w:val="00707214"/>
    <w:rsid w:val="00710ACD"/>
    <w:rsid w:val="007146E0"/>
    <w:rsid w:val="00717603"/>
    <w:rsid w:val="00717678"/>
    <w:rsid w:val="00755846"/>
    <w:rsid w:val="00760B15"/>
    <w:rsid w:val="0076389E"/>
    <w:rsid w:val="00777399"/>
    <w:rsid w:val="00777958"/>
    <w:rsid w:val="007855ED"/>
    <w:rsid w:val="007930C1"/>
    <w:rsid w:val="00794B44"/>
    <w:rsid w:val="007A1F67"/>
    <w:rsid w:val="007A592E"/>
    <w:rsid w:val="007A67F5"/>
    <w:rsid w:val="007B3083"/>
    <w:rsid w:val="007B3089"/>
    <w:rsid w:val="007B7881"/>
    <w:rsid w:val="007C0554"/>
    <w:rsid w:val="007C0701"/>
    <w:rsid w:val="007C257B"/>
    <w:rsid w:val="007D0EAE"/>
    <w:rsid w:val="007D7289"/>
    <w:rsid w:val="007D7814"/>
    <w:rsid w:val="007E2C4A"/>
    <w:rsid w:val="007E2E87"/>
    <w:rsid w:val="007E33B8"/>
    <w:rsid w:val="007E3B49"/>
    <w:rsid w:val="007E6BCA"/>
    <w:rsid w:val="007F3804"/>
    <w:rsid w:val="007F46B1"/>
    <w:rsid w:val="007F6E03"/>
    <w:rsid w:val="00803723"/>
    <w:rsid w:val="00803B8E"/>
    <w:rsid w:val="00804E39"/>
    <w:rsid w:val="00810EB2"/>
    <w:rsid w:val="00816D36"/>
    <w:rsid w:val="00816EB4"/>
    <w:rsid w:val="008211E8"/>
    <w:rsid w:val="0082216F"/>
    <w:rsid w:val="00823FCA"/>
    <w:rsid w:val="008261FD"/>
    <w:rsid w:val="00834981"/>
    <w:rsid w:val="00836A3A"/>
    <w:rsid w:val="00854C2B"/>
    <w:rsid w:val="008562B7"/>
    <w:rsid w:val="00864FBA"/>
    <w:rsid w:val="00865FF8"/>
    <w:rsid w:val="0087040B"/>
    <w:rsid w:val="00872815"/>
    <w:rsid w:val="00892CA9"/>
    <w:rsid w:val="008967EE"/>
    <w:rsid w:val="008B525C"/>
    <w:rsid w:val="008B711F"/>
    <w:rsid w:val="008C02E5"/>
    <w:rsid w:val="008C6DFB"/>
    <w:rsid w:val="008F32E8"/>
    <w:rsid w:val="008F3891"/>
    <w:rsid w:val="008F73F5"/>
    <w:rsid w:val="00901D05"/>
    <w:rsid w:val="00906211"/>
    <w:rsid w:val="0090786F"/>
    <w:rsid w:val="009130C4"/>
    <w:rsid w:val="00915550"/>
    <w:rsid w:val="009173EC"/>
    <w:rsid w:val="00940574"/>
    <w:rsid w:val="009445D9"/>
    <w:rsid w:val="009457E3"/>
    <w:rsid w:val="00947A13"/>
    <w:rsid w:val="00956B98"/>
    <w:rsid w:val="00965B62"/>
    <w:rsid w:val="009676AF"/>
    <w:rsid w:val="00971680"/>
    <w:rsid w:val="0098531D"/>
    <w:rsid w:val="009957BD"/>
    <w:rsid w:val="009A0059"/>
    <w:rsid w:val="009A00C9"/>
    <w:rsid w:val="009A32A1"/>
    <w:rsid w:val="009A33DE"/>
    <w:rsid w:val="009B4393"/>
    <w:rsid w:val="009C0F92"/>
    <w:rsid w:val="009D240E"/>
    <w:rsid w:val="009E3B90"/>
    <w:rsid w:val="009E6C0F"/>
    <w:rsid w:val="00A01070"/>
    <w:rsid w:val="00A13EC4"/>
    <w:rsid w:val="00A15A3E"/>
    <w:rsid w:val="00A161E5"/>
    <w:rsid w:val="00A20A19"/>
    <w:rsid w:val="00A223FB"/>
    <w:rsid w:val="00A24A13"/>
    <w:rsid w:val="00A27006"/>
    <w:rsid w:val="00A35ED3"/>
    <w:rsid w:val="00A47061"/>
    <w:rsid w:val="00A8536F"/>
    <w:rsid w:val="00A93D53"/>
    <w:rsid w:val="00AA0A37"/>
    <w:rsid w:val="00AA23C4"/>
    <w:rsid w:val="00AA4326"/>
    <w:rsid w:val="00AA4D96"/>
    <w:rsid w:val="00AB2173"/>
    <w:rsid w:val="00AB47AE"/>
    <w:rsid w:val="00AB57CD"/>
    <w:rsid w:val="00AC744E"/>
    <w:rsid w:val="00AD07D3"/>
    <w:rsid w:val="00AD5392"/>
    <w:rsid w:val="00AD658C"/>
    <w:rsid w:val="00AE1DEB"/>
    <w:rsid w:val="00AE50B4"/>
    <w:rsid w:val="00AF346D"/>
    <w:rsid w:val="00AF4418"/>
    <w:rsid w:val="00AF7E5A"/>
    <w:rsid w:val="00B0066F"/>
    <w:rsid w:val="00B26D1E"/>
    <w:rsid w:val="00B2706C"/>
    <w:rsid w:val="00B30B84"/>
    <w:rsid w:val="00B31EAA"/>
    <w:rsid w:val="00B35ECD"/>
    <w:rsid w:val="00B459E2"/>
    <w:rsid w:val="00B47A4E"/>
    <w:rsid w:val="00B50C46"/>
    <w:rsid w:val="00B5141E"/>
    <w:rsid w:val="00B51446"/>
    <w:rsid w:val="00B61B60"/>
    <w:rsid w:val="00B6500C"/>
    <w:rsid w:val="00B663F7"/>
    <w:rsid w:val="00B73DD6"/>
    <w:rsid w:val="00B7745C"/>
    <w:rsid w:val="00B801C6"/>
    <w:rsid w:val="00B805AF"/>
    <w:rsid w:val="00BA298B"/>
    <w:rsid w:val="00BA460D"/>
    <w:rsid w:val="00BA68B0"/>
    <w:rsid w:val="00BB3206"/>
    <w:rsid w:val="00BB34FF"/>
    <w:rsid w:val="00BC22C6"/>
    <w:rsid w:val="00BC5660"/>
    <w:rsid w:val="00BD004B"/>
    <w:rsid w:val="00BD042D"/>
    <w:rsid w:val="00BD0ECA"/>
    <w:rsid w:val="00BD0F6C"/>
    <w:rsid w:val="00BD278E"/>
    <w:rsid w:val="00BD722D"/>
    <w:rsid w:val="00BE0CC2"/>
    <w:rsid w:val="00BE76DE"/>
    <w:rsid w:val="00BF09E3"/>
    <w:rsid w:val="00BF3363"/>
    <w:rsid w:val="00BF757F"/>
    <w:rsid w:val="00C10A31"/>
    <w:rsid w:val="00C140F5"/>
    <w:rsid w:val="00C260E2"/>
    <w:rsid w:val="00C364CA"/>
    <w:rsid w:val="00C44A8F"/>
    <w:rsid w:val="00C53FA6"/>
    <w:rsid w:val="00C54F49"/>
    <w:rsid w:val="00C67FD1"/>
    <w:rsid w:val="00C70752"/>
    <w:rsid w:val="00C85D09"/>
    <w:rsid w:val="00C8769A"/>
    <w:rsid w:val="00CA612A"/>
    <w:rsid w:val="00CC3A42"/>
    <w:rsid w:val="00CD2AF8"/>
    <w:rsid w:val="00CD45E5"/>
    <w:rsid w:val="00CD581C"/>
    <w:rsid w:val="00CD7E56"/>
    <w:rsid w:val="00CE3AB3"/>
    <w:rsid w:val="00CE4789"/>
    <w:rsid w:val="00CF0C24"/>
    <w:rsid w:val="00CF427F"/>
    <w:rsid w:val="00D07AAE"/>
    <w:rsid w:val="00D1263E"/>
    <w:rsid w:val="00D16DAA"/>
    <w:rsid w:val="00D17DEF"/>
    <w:rsid w:val="00D4200D"/>
    <w:rsid w:val="00D45CFD"/>
    <w:rsid w:val="00D4622B"/>
    <w:rsid w:val="00D53BFC"/>
    <w:rsid w:val="00D575D6"/>
    <w:rsid w:val="00D76BF2"/>
    <w:rsid w:val="00D77336"/>
    <w:rsid w:val="00D86381"/>
    <w:rsid w:val="00D864B0"/>
    <w:rsid w:val="00D9612C"/>
    <w:rsid w:val="00D97213"/>
    <w:rsid w:val="00DA024E"/>
    <w:rsid w:val="00DA1797"/>
    <w:rsid w:val="00DC0714"/>
    <w:rsid w:val="00DC08B6"/>
    <w:rsid w:val="00DD40AA"/>
    <w:rsid w:val="00DE30BE"/>
    <w:rsid w:val="00DE4BB4"/>
    <w:rsid w:val="00DE6E05"/>
    <w:rsid w:val="00DE6ED8"/>
    <w:rsid w:val="00DF040B"/>
    <w:rsid w:val="00DF1A22"/>
    <w:rsid w:val="00E044EA"/>
    <w:rsid w:val="00E05F28"/>
    <w:rsid w:val="00E12F87"/>
    <w:rsid w:val="00E24A27"/>
    <w:rsid w:val="00E25D10"/>
    <w:rsid w:val="00E406F6"/>
    <w:rsid w:val="00E57BDA"/>
    <w:rsid w:val="00E64CCA"/>
    <w:rsid w:val="00E6505E"/>
    <w:rsid w:val="00E65BC9"/>
    <w:rsid w:val="00E73320"/>
    <w:rsid w:val="00E733AE"/>
    <w:rsid w:val="00E8245B"/>
    <w:rsid w:val="00E87C62"/>
    <w:rsid w:val="00E91D9C"/>
    <w:rsid w:val="00E941B8"/>
    <w:rsid w:val="00E94590"/>
    <w:rsid w:val="00EA655B"/>
    <w:rsid w:val="00EB0C1D"/>
    <w:rsid w:val="00EC1F91"/>
    <w:rsid w:val="00ED227F"/>
    <w:rsid w:val="00ED4385"/>
    <w:rsid w:val="00ED7BE5"/>
    <w:rsid w:val="00EE2639"/>
    <w:rsid w:val="00EF7879"/>
    <w:rsid w:val="00F03659"/>
    <w:rsid w:val="00F27CE0"/>
    <w:rsid w:val="00F3692A"/>
    <w:rsid w:val="00F46CF2"/>
    <w:rsid w:val="00F47025"/>
    <w:rsid w:val="00F647DC"/>
    <w:rsid w:val="00F72FD3"/>
    <w:rsid w:val="00F76649"/>
    <w:rsid w:val="00F771F9"/>
    <w:rsid w:val="00F83D93"/>
    <w:rsid w:val="00F86F5F"/>
    <w:rsid w:val="00F95A10"/>
    <w:rsid w:val="00F97363"/>
    <w:rsid w:val="00F97C22"/>
    <w:rsid w:val="00FB7715"/>
    <w:rsid w:val="00FC02FB"/>
    <w:rsid w:val="00FC4166"/>
    <w:rsid w:val="00FC6AF0"/>
    <w:rsid w:val="00FC794C"/>
    <w:rsid w:val="00FD19AF"/>
    <w:rsid w:val="00FE005E"/>
    <w:rsid w:val="00FE0E90"/>
    <w:rsid w:val="00FE40BB"/>
    <w:rsid w:val="00FE5684"/>
    <w:rsid w:val="00FF01F8"/>
    <w:rsid w:val="00FF4A2F"/>
    <w:rsid w:val="00FF687D"/>
    <w:rsid w:val="00FF69AA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rpo">
    <w:name w:val="Corpo"/>
    <w:basedOn w:val="Normal"/>
    <w:qFormat/>
    <w:rsid w:val="00133388"/>
    <w:pPr>
      <w:spacing w:line="360" w:lineRule="auto"/>
      <w:ind w:firstLine="709"/>
      <w:contextualSpacing/>
    </w:pPr>
    <w:rPr>
      <w:rFonts w:ascii="Times New Roman" w:hAnsi="Times New Roman" w:cs="Arial"/>
      <w:noProof/>
      <w:color w:val="000000"/>
      <w:kern w:val="0"/>
      <w:sz w:val="24"/>
      <w:bdr w:val="none" w:sz="0" w:space="0" w:color="auto" w:frame="1"/>
      <w:shd w:val="clear" w:color="auto" w:fill="FFFFFF"/>
      <w14:ligatures w14:val="none"/>
    </w:rPr>
  </w:style>
  <w:style w:type="paragraph" w:styleId="NormalWeb">
    <w:name w:val="Normal (Web)"/>
    <w:basedOn w:val="Normal"/>
    <w:uiPriority w:val="99"/>
    <w:unhideWhenUsed/>
    <w:rsid w:val="000036E6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HiperlinkVisitado">
    <w:name w:val="FollowedHyperlink"/>
    <w:basedOn w:val="Fontepargpadro"/>
    <w:uiPriority w:val="99"/>
    <w:semiHidden/>
    <w:unhideWhenUsed/>
    <w:rsid w:val="00E8245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wyw1t4R252D98MdmSiMiI5nvqFSaeVKg/edit?usp=sharing&amp;ouid=117673261254920194510&amp;rtpof=true&amp;sd=tru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39C52-8AFF-4010-B943-E2DB012ED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7</Pages>
  <Words>2439</Words>
  <Characters>13174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Fernanda Rodrigues</cp:lastModifiedBy>
  <cp:revision>11</cp:revision>
  <dcterms:created xsi:type="dcterms:W3CDTF">2025-10-28T14:44:00Z</dcterms:created>
  <dcterms:modified xsi:type="dcterms:W3CDTF">2025-10-29T18:05:00Z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