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634CCE0" w14:textId="11AEF490" w:rsidR="00D536D8" w:rsidRDefault="00A76037" w:rsidP="00095A79">
      <w:pPr>
        <w:spacing w:line="360" w:lineRule="auto"/>
        <w:jc w:val="center"/>
        <w:rPr>
          <w:rFonts w:ascii="Arial" w:hAnsi="Arial" w:cs="Arial"/>
          <w:b/>
          <w:bCs/>
          <w:color w:val="002F3C"/>
        </w:rPr>
      </w:pPr>
      <w:r w:rsidRPr="00A76037">
        <w:rPr>
          <w:rFonts w:ascii="Arial" w:hAnsi="Arial" w:cs="Arial"/>
          <w:b/>
          <w:bCs/>
          <w:color w:val="002F3C"/>
        </w:rPr>
        <w:t>UM CIRCUITO INTELECTUAL PARA A FORMAÇÃO DE LEITORES</w:t>
      </w:r>
    </w:p>
    <w:p w14:paraId="2240AB7C" w14:textId="30D3C955" w:rsidR="00674210" w:rsidRPr="004B1D01" w:rsidRDefault="00674210" w:rsidP="004B1D01">
      <w:pPr>
        <w:spacing w:after="0" w:line="240" w:lineRule="auto"/>
        <w:jc w:val="right"/>
        <w:rPr>
          <w:rFonts w:ascii="Arial" w:hAnsi="Arial" w:cs="Arial"/>
          <w:b/>
          <w:bCs/>
          <w:color w:val="002F3C"/>
          <w:sz w:val="20"/>
          <w:szCs w:val="20"/>
        </w:rPr>
      </w:pPr>
      <w:r w:rsidRPr="004B1D01">
        <w:rPr>
          <w:rFonts w:ascii="Arial" w:hAnsi="Arial" w:cs="Arial"/>
          <w:b/>
          <w:bCs/>
          <w:color w:val="002F3C"/>
          <w:sz w:val="20"/>
          <w:szCs w:val="20"/>
        </w:rPr>
        <w:t xml:space="preserve"> </w:t>
      </w:r>
      <w:r w:rsidR="00FA4BCE">
        <w:rPr>
          <w:rFonts w:ascii="Arial" w:hAnsi="Arial" w:cs="Arial"/>
          <w:b/>
          <w:bCs/>
          <w:color w:val="002F3C"/>
          <w:sz w:val="20"/>
          <w:szCs w:val="20"/>
        </w:rPr>
        <w:t>Rauf de Souza Aires</w:t>
      </w:r>
      <w:r w:rsidR="004B1D01" w:rsidRPr="004B1D01">
        <w:rPr>
          <w:rFonts w:ascii="Arial" w:hAnsi="Arial" w:cs="Arial"/>
          <w:b/>
          <w:bCs/>
          <w:color w:val="002F3C"/>
          <w:sz w:val="20"/>
          <w:szCs w:val="20"/>
        </w:rPr>
        <w:t xml:space="preserve"> - </w:t>
      </w:r>
      <w:r w:rsidR="00B14B3C">
        <w:rPr>
          <w:rFonts w:ascii="Arial" w:hAnsi="Arial" w:cs="Arial"/>
          <w:b/>
          <w:bCs/>
          <w:color w:val="002F3C"/>
          <w:sz w:val="20"/>
          <w:szCs w:val="20"/>
        </w:rPr>
        <w:t>EMEF ZORAIDA RIBEIRO ALEXANDRE – raufaires18@gmail.com</w:t>
      </w:r>
    </w:p>
    <w:p w14:paraId="5C66CDB1" w14:textId="77949306" w:rsidR="00674210" w:rsidRPr="004B1D01" w:rsidRDefault="00B14B3C" w:rsidP="004B1D01">
      <w:pPr>
        <w:spacing w:after="0" w:line="240" w:lineRule="auto"/>
        <w:jc w:val="right"/>
        <w:rPr>
          <w:rFonts w:ascii="Arial" w:hAnsi="Arial" w:cs="Arial"/>
          <w:b/>
          <w:bCs/>
          <w:color w:val="002F3C"/>
          <w:sz w:val="20"/>
          <w:szCs w:val="20"/>
        </w:rPr>
      </w:pPr>
      <w:r>
        <w:rPr>
          <w:rFonts w:ascii="Arial" w:hAnsi="Arial" w:cs="Arial"/>
          <w:b/>
          <w:bCs/>
          <w:color w:val="002F3C"/>
          <w:sz w:val="20"/>
          <w:szCs w:val="20"/>
        </w:rPr>
        <w:t>Luís Otavio de Araújo Correa – EMEF ZORAIDA RIBEIRO ALEXANDRE – 9º ANO</w:t>
      </w:r>
    </w:p>
    <w:p w14:paraId="0043C29F" w14:textId="7F094339" w:rsidR="004B1D01" w:rsidRPr="004B1D01" w:rsidRDefault="004B1D01" w:rsidP="004B1D01">
      <w:pPr>
        <w:spacing w:after="0" w:line="240" w:lineRule="auto"/>
        <w:jc w:val="right"/>
        <w:rPr>
          <w:rFonts w:ascii="Arial" w:hAnsi="Arial" w:cs="Arial"/>
          <w:b/>
          <w:bCs/>
          <w:color w:val="002F3C"/>
          <w:sz w:val="20"/>
          <w:szCs w:val="20"/>
        </w:rPr>
      </w:pPr>
      <w:r w:rsidRPr="004B1D01">
        <w:rPr>
          <w:rFonts w:ascii="Arial" w:hAnsi="Arial" w:cs="Arial"/>
          <w:b/>
          <w:bCs/>
          <w:color w:val="002F3C"/>
          <w:sz w:val="20"/>
          <w:szCs w:val="20"/>
        </w:rPr>
        <w:t xml:space="preserve"> </w:t>
      </w:r>
      <w:proofErr w:type="spellStart"/>
      <w:r w:rsidR="00B14B3C">
        <w:rPr>
          <w:rFonts w:ascii="Arial" w:hAnsi="Arial" w:cs="Arial"/>
          <w:b/>
          <w:bCs/>
          <w:color w:val="002F3C"/>
          <w:sz w:val="20"/>
          <w:szCs w:val="20"/>
        </w:rPr>
        <w:t>Eloiza</w:t>
      </w:r>
      <w:proofErr w:type="spellEnd"/>
      <w:r w:rsidR="00B14B3C">
        <w:rPr>
          <w:rFonts w:ascii="Arial" w:hAnsi="Arial" w:cs="Arial"/>
          <w:b/>
          <w:bCs/>
          <w:color w:val="002F3C"/>
          <w:sz w:val="20"/>
          <w:szCs w:val="20"/>
        </w:rPr>
        <w:t xml:space="preserve"> Santos da Silva</w:t>
      </w:r>
      <w:r w:rsidR="005E3C06">
        <w:rPr>
          <w:rFonts w:ascii="Arial" w:hAnsi="Arial" w:cs="Arial"/>
          <w:b/>
          <w:bCs/>
          <w:color w:val="002F3C"/>
          <w:sz w:val="20"/>
          <w:szCs w:val="20"/>
        </w:rPr>
        <w:t xml:space="preserve"> - </w:t>
      </w:r>
      <w:r w:rsidR="00B14B3C">
        <w:rPr>
          <w:rFonts w:ascii="Arial" w:hAnsi="Arial" w:cs="Arial"/>
          <w:b/>
          <w:bCs/>
          <w:color w:val="002F3C"/>
          <w:sz w:val="20"/>
          <w:szCs w:val="20"/>
        </w:rPr>
        <w:t xml:space="preserve"> EMEF ZORAIDA RIBEIRO ALEXANDRE – 9º ANO</w:t>
      </w:r>
    </w:p>
    <w:p w14:paraId="5E1CE3F6" w14:textId="37ED85F0" w:rsidR="004B1D01" w:rsidRPr="004B1D01" w:rsidRDefault="005E3C06" w:rsidP="004B1D01">
      <w:pPr>
        <w:spacing w:after="0" w:line="240" w:lineRule="auto"/>
        <w:jc w:val="right"/>
        <w:rPr>
          <w:rFonts w:ascii="Arial" w:hAnsi="Arial" w:cs="Arial"/>
          <w:b/>
          <w:bCs/>
          <w:color w:val="002F3C"/>
          <w:sz w:val="20"/>
          <w:szCs w:val="20"/>
        </w:rPr>
      </w:pPr>
      <w:r>
        <w:rPr>
          <w:rFonts w:ascii="Arial" w:hAnsi="Arial" w:cs="Arial"/>
          <w:b/>
          <w:bCs/>
          <w:color w:val="002F3C"/>
          <w:sz w:val="20"/>
          <w:szCs w:val="20"/>
        </w:rPr>
        <w:t>Alexandre Ravel Silva Matos - EMEF ZORAIDA RIBEIRO ALEXANDRE – 9º ANO</w:t>
      </w:r>
    </w:p>
    <w:p w14:paraId="37FA7AF5" w14:textId="2A1CE26F" w:rsidR="00822323" w:rsidRDefault="005E3C06" w:rsidP="00822323">
      <w:pPr>
        <w:spacing w:after="0" w:line="240" w:lineRule="auto"/>
        <w:jc w:val="right"/>
        <w:rPr>
          <w:rFonts w:ascii="Arial" w:hAnsi="Arial" w:cs="Arial"/>
          <w:b/>
          <w:bCs/>
          <w:color w:val="002F3C"/>
          <w:sz w:val="20"/>
          <w:szCs w:val="20"/>
        </w:rPr>
      </w:pPr>
      <w:proofErr w:type="spellStart"/>
      <w:r>
        <w:rPr>
          <w:rFonts w:ascii="Arial" w:hAnsi="Arial" w:cs="Arial"/>
          <w:b/>
          <w:bCs/>
          <w:color w:val="002F3C"/>
          <w:sz w:val="20"/>
          <w:szCs w:val="20"/>
        </w:rPr>
        <w:t>Yasminyn</w:t>
      </w:r>
      <w:proofErr w:type="spellEnd"/>
      <w:r>
        <w:rPr>
          <w:rFonts w:ascii="Arial" w:hAnsi="Arial" w:cs="Arial"/>
          <w:b/>
          <w:bCs/>
          <w:color w:val="002F3C"/>
          <w:sz w:val="20"/>
          <w:szCs w:val="20"/>
        </w:rPr>
        <w:t xml:space="preserve"> Nicole Gomes de Castro - </w:t>
      </w:r>
      <w:r w:rsidR="00350D51">
        <w:rPr>
          <w:rFonts w:ascii="Arial" w:hAnsi="Arial" w:cs="Arial"/>
          <w:b/>
          <w:bCs/>
          <w:color w:val="002F3C"/>
          <w:sz w:val="20"/>
          <w:szCs w:val="20"/>
        </w:rPr>
        <w:t>EMEF ZORAIDA RIBEIRO ALEXANDRE – 9º ANO</w:t>
      </w:r>
    </w:p>
    <w:p w14:paraId="31279677" w14:textId="77777777" w:rsidR="00350D51" w:rsidRDefault="00350D51" w:rsidP="00822323">
      <w:pPr>
        <w:spacing w:after="0" w:line="240" w:lineRule="auto"/>
        <w:jc w:val="right"/>
        <w:rPr>
          <w:rFonts w:ascii="Arial" w:hAnsi="Arial" w:cs="Arial"/>
          <w:b/>
          <w:bCs/>
          <w:color w:val="002F3C"/>
          <w:sz w:val="20"/>
          <w:szCs w:val="20"/>
        </w:rPr>
      </w:pPr>
    </w:p>
    <w:p w14:paraId="6242A502" w14:textId="77777777" w:rsidR="00350D51" w:rsidRDefault="00350D51" w:rsidP="00350D51">
      <w:pPr>
        <w:spacing w:after="0" w:line="240" w:lineRule="auto"/>
        <w:jc w:val="both"/>
        <w:rPr>
          <w:rFonts w:ascii="Arial" w:hAnsi="Arial" w:cs="Arial"/>
          <w:b/>
          <w:bCs/>
          <w:color w:val="002F3C"/>
          <w:sz w:val="20"/>
          <w:szCs w:val="20"/>
        </w:rPr>
      </w:pPr>
    </w:p>
    <w:p w14:paraId="33260A7A" w14:textId="77777777" w:rsidR="003C2F83" w:rsidRPr="003C2F83" w:rsidRDefault="007A4F1E" w:rsidP="003C2F83">
      <w:pPr>
        <w:shd w:val="clear" w:color="auto" w:fill="FFFFFF" w:themeFill="background1"/>
        <w:spacing w:after="0" w:line="240" w:lineRule="auto"/>
        <w:jc w:val="both"/>
        <w:rPr>
          <w:rFonts w:ascii="Arial" w:hAnsi="Arial" w:cs="Arial"/>
          <w:color w:val="000000" w:themeColor="text1"/>
          <w:sz w:val="20"/>
          <w:szCs w:val="20"/>
          <w:shd w:val="clear" w:color="auto" w:fill="E1EED9"/>
        </w:rPr>
      </w:pPr>
      <w:r w:rsidRPr="003C2F83">
        <w:rPr>
          <w:rFonts w:ascii="Arial" w:hAnsi="Arial" w:cs="Arial"/>
          <w:b/>
          <w:bCs/>
          <w:color w:val="000000" w:themeColor="text1"/>
          <w:sz w:val="20"/>
          <w:szCs w:val="20"/>
        </w:rPr>
        <w:t>Eixo 03</w:t>
      </w:r>
      <w:r w:rsidR="00350D51" w:rsidRPr="003C2F83">
        <w:rPr>
          <w:rFonts w:ascii="Arial" w:hAnsi="Arial" w:cs="Arial"/>
          <w:b/>
          <w:bCs/>
          <w:color w:val="000000" w:themeColor="text1"/>
          <w:sz w:val="20"/>
          <w:szCs w:val="20"/>
        </w:rPr>
        <w:t xml:space="preserve"> - </w:t>
      </w:r>
      <w:r w:rsidR="003C2F83" w:rsidRPr="003C2F83">
        <w:rPr>
          <w:rFonts w:ascii="Arial" w:hAnsi="Arial" w:cs="Arial"/>
          <w:b/>
          <w:color w:val="000000" w:themeColor="text1"/>
          <w:sz w:val="20"/>
          <w:szCs w:val="20"/>
        </w:rPr>
        <w:t>Escola, Cidadania e Cultura: enfrentamentos necessários e possíveis soluções para a comunidade, para a cidade ou para o mundo.</w:t>
      </w:r>
    </w:p>
    <w:p w14:paraId="44F9953E" w14:textId="77777777" w:rsidR="003C2F83" w:rsidRDefault="003C2F83" w:rsidP="003C2F83">
      <w:pPr>
        <w:spacing w:after="0" w:line="240" w:lineRule="auto"/>
        <w:jc w:val="both"/>
        <w:rPr>
          <w:rFonts w:ascii="Arial" w:hAnsi="Arial" w:cs="Arial"/>
          <w:color w:val="44546A"/>
          <w:sz w:val="20"/>
          <w:szCs w:val="20"/>
          <w:shd w:val="clear" w:color="auto" w:fill="E1EED9"/>
        </w:rPr>
      </w:pPr>
    </w:p>
    <w:p w14:paraId="5179B343" w14:textId="556CAB6F" w:rsidR="00A76037" w:rsidRDefault="00A76037" w:rsidP="003C2F83">
      <w:pPr>
        <w:spacing w:after="0" w:line="240" w:lineRule="auto"/>
        <w:jc w:val="center"/>
        <w:rPr>
          <w:rFonts w:ascii="Arial" w:hAnsi="Arial" w:cs="Arial"/>
          <w:b/>
          <w:color w:val="002F3C"/>
        </w:rPr>
      </w:pPr>
      <w:r w:rsidRPr="00A76037">
        <w:rPr>
          <w:rFonts w:ascii="Arial" w:hAnsi="Arial" w:cs="Arial"/>
          <w:b/>
          <w:color w:val="002F3C"/>
        </w:rPr>
        <w:t>Objetivo</w:t>
      </w:r>
    </w:p>
    <w:p w14:paraId="02B54EA5" w14:textId="493529FF" w:rsidR="00A76037" w:rsidRPr="00A76037" w:rsidRDefault="00A76037" w:rsidP="00A76037">
      <w:pPr>
        <w:spacing w:line="240" w:lineRule="auto"/>
        <w:jc w:val="center"/>
        <w:rPr>
          <w:rFonts w:ascii="Arial" w:hAnsi="Arial" w:cs="Arial"/>
          <w:b/>
          <w:bCs/>
          <w:color w:val="002F3C"/>
        </w:rPr>
      </w:pPr>
      <w:r>
        <w:rPr>
          <w:rFonts w:ascii="Arial" w:hAnsi="Arial" w:cs="Arial"/>
          <w:color w:val="002F3C"/>
        </w:rPr>
        <w:t>Formar l</w:t>
      </w:r>
      <w:r w:rsidRPr="00350D51">
        <w:rPr>
          <w:rFonts w:ascii="Arial" w:hAnsi="Arial" w:cs="Arial"/>
          <w:color w:val="002F3C"/>
        </w:rPr>
        <w:t xml:space="preserve">eitores autônomos, </w:t>
      </w:r>
      <w:r>
        <w:rPr>
          <w:rFonts w:ascii="Arial" w:hAnsi="Arial" w:cs="Arial"/>
          <w:color w:val="002F3C"/>
        </w:rPr>
        <w:t xml:space="preserve">interessados e envolvidos no </w:t>
      </w:r>
      <w:r w:rsidRPr="00350D51">
        <w:rPr>
          <w:rFonts w:ascii="Arial" w:hAnsi="Arial" w:cs="Arial"/>
          <w:color w:val="002F3C"/>
        </w:rPr>
        <w:t>universo</w:t>
      </w:r>
      <w:r>
        <w:rPr>
          <w:rFonts w:ascii="Arial" w:hAnsi="Arial" w:cs="Arial"/>
          <w:color w:val="002F3C"/>
        </w:rPr>
        <w:t xml:space="preserve"> literário</w:t>
      </w:r>
      <w:r w:rsidR="006F7FBA">
        <w:rPr>
          <w:rFonts w:ascii="Arial" w:hAnsi="Arial" w:cs="Arial"/>
          <w:color w:val="002F3C"/>
        </w:rPr>
        <w:t>.</w:t>
      </w:r>
    </w:p>
    <w:p w14:paraId="364AEDD6" w14:textId="27D1D308" w:rsidR="00350D51" w:rsidRPr="00A76037" w:rsidRDefault="00A76037" w:rsidP="00A76037">
      <w:pPr>
        <w:spacing w:line="360" w:lineRule="auto"/>
        <w:jc w:val="center"/>
        <w:rPr>
          <w:rFonts w:ascii="Arial" w:hAnsi="Arial" w:cs="Arial"/>
          <w:b/>
          <w:color w:val="002F3C"/>
        </w:rPr>
      </w:pPr>
      <w:bookmarkStart w:id="0" w:name="_GoBack"/>
      <w:r w:rsidRPr="00A76037">
        <w:rPr>
          <w:rFonts w:ascii="Arial" w:hAnsi="Arial" w:cs="Arial"/>
          <w:b/>
          <w:color w:val="002F3C"/>
        </w:rPr>
        <w:t>Método</w:t>
      </w:r>
    </w:p>
    <w:p w14:paraId="302EA48A" w14:textId="09A95762" w:rsidR="00A76037" w:rsidRPr="007A1BA1" w:rsidRDefault="00350D51" w:rsidP="007A1BA1">
      <w:pPr>
        <w:spacing w:line="360" w:lineRule="auto"/>
        <w:ind w:firstLine="708"/>
        <w:jc w:val="both"/>
        <w:rPr>
          <w:rFonts w:ascii="Arial" w:hAnsi="Arial" w:cs="Arial"/>
          <w:color w:val="002F3C"/>
        </w:rPr>
      </w:pPr>
      <w:r w:rsidRPr="00350D51">
        <w:rPr>
          <w:rFonts w:ascii="Arial" w:hAnsi="Arial" w:cs="Arial"/>
          <w:color w:val="002F3C"/>
        </w:rPr>
        <w:t xml:space="preserve">Diante de uma realidade </w:t>
      </w:r>
      <w:proofErr w:type="spellStart"/>
      <w:r w:rsidRPr="00350D51">
        <w:rPr>
          <w:rFonts w:ascii="Arial" w:hAnsi="Arial" w:cs="Arial"/>
          <w:color w:val="002F3C"/>
        </w:rPr>
        <w:t>dissaborosa</w:t>
      </w:r>
      <w:proofErr w:type="spellEnd"/>
      <w:r w:rsidRPr="00350D51">
        <w:rPr>
          <w:rFonts w:ascii="Arial" w:hAnsi="Arial" w:cs="Arial"/>
          <w:color w:val="002F3C"/>
        </w:rPr>
        <w:t xml:space="preserve"> divulgada em dados e pesquisas relacionadas ao não hábito de ler livro e o analfabetismo funcional, em que o Brasil, especificamente, o Amazonas é apontado com taxas acima da média nacional, fez-se necessário realizar intervenções (práticas exitosas) que fossem contrárias às afirmações citadas como acesso à leitura mediada de livros literários que objetiva formar leitores autônomos, interessados e envolvidos nesse universo. Essas ações foram planejadas para que ocorressem durante todo o ano letivo, de forma que tivessem progresso monitorado e os próprios alunos percebessem os benefícios desenvolvidos durante o processo. Assim, todas as sextas-feiras seriam, exclusivamente, para atividades de leitura de livros literários realizadas dentro de sala de aula simultaneamente, para que nenhum aluno ficasse atrasado por alguns dos vários motivos (distrações) que eles dariam, se caso fosse para ler em suas casas. A escolha de livro literário é, justamente, por haver estórias longas e oferecer um aprofundamento maior das narrativas, explorando as temáticas, que inclusive, fossem voltadas a realidade deles e que tivessem exemplares disponíveis para todos os </w:t>
      </w:r>
      <w:r w:rsidR="00A76037">
        <w:rPr>
          <w:rFonts w:ascii="Arial" w:hAnsi="Arial" w:cs="Arial"/>
          <w:color w:val="002F3C"/>
        </w:rPr>
        <w:t xml:space="preserve">  </w:t>
      </w:r>
      <w:r w:rsidRPr="00350D51">
        <w:rPr>
          <w:rFonts w:ascii="Arial" w:hAnsi="Arial" w:cs="Arial"/>
          <w:color w:val="002F3C"/>
        </w:rPr>
        <w:t xml:space="preserve">alunos, por isso, os livros selecionados foram do Programa Nacional do Livro e do Material Didático (PNLD), de sexto ao ano do ensino fundamental do Fundo Nacional do Desenvolvimento em Educação (FNDE), como “Uma longa caminhada até a água” de Linda Sue Park; “O dia que meu pai perdeu o emprego” de Wagner Costa e “Três Marias” de Rachel de Queiroz, respectivamente. Sendo assim, em cada aula, eram </w:t>
      </w:r>
      <w:r w:rsidRPr="00350D51">
        <w:rPr>
          <w:rFonts w:ascii="Arial" w:hAnsi="Arial" w:cs="Arial"/>
          <w:color w:val="002F3C"/>
        </w:rPr>
        <w:lastRenderedPageBreak/>
        <w:t xml:space="preserve">lidos três capítulos e em seguida, os alunos realizavam, por meio do acompanhamento de leitura, atividades de escrita e oralidade sobre o que foi lido. A partir dessa necessidade de comentar os fatos e interesses pelos personagens, foi criado para os alunos, um diário de escrita criativa, em que cada um recebeu um exemplar para escrever sobre os personagens e para os personagens, utilizando gêneros textuais com cartas, bilhetes e </w:t>
      </w:r>
      <w:proofErr w:type="spellStart"/>
      <w:r w:rsidRPr="00350D51">
        <w:rPr>
          <w:rFonts w:ascii="Arial" w:hAnsi="Arial" w:cs="Arial"/>
          <w:color w:val="002F3C"/>
        </w:rPr>
        <w:t>etc</w:t>
      </w:r>
      <w:proofErr w:type="spellEnd"/>
      <w:r w:rsidRPr="00350D51">
        <w:rPr>
          <w:rFonts w:ascii="Arial" w:hAnsi="Arial" w:cs="Arial"/>
          <w:color w:val="002F3C"/>
        </w:rPr>
        <w:t>, além, de fazer pesquisas de autores e desenhos sobre o que imaginavam. Por fim, compartilhavam suas produções com os colegas de forma tranquila e entusiasmada.</w:t>
      </w:r>
      <w:r w:rsidR="00A76037">
        <w:rPr>
          <w:rFonts w:ascii="Arial" w:hAnsi="Arial" w:cs="Arial"/>
          <w:color w:val="002F3C"/>
        </w:rPr>
        <w:t xml:space="preserve"> </w:t>
      </w:r>
      <w:r w:rsidRPr="00350D51">
        <w:rPr>
          <w:rFonts w:ascii="Arial" w:hAnsi="Arial" w:cs="Arial"/>
          <w:color w:val="002F3C"/>
        </w:rPr>
        <w:t>Desse modo, o processo de formação de leitores seria composto por um circuito intelectual, envolvendo as competências linguísticas fundam</w:t>
      </w:r>
      <w:r w:rsidR="007A1BA1">
        <w:rPr>
          <w:rFonts w:ascii="Arial" w:hAnsi="Arial" w:cs="Arial"/>
          <w:color w:val="002F3C"/>
        </w:rPr>
        <w:t xml:space="preserve">entais: primeiro, leitura </w:t>
      </w:r>
      <w:r w:rsidR="007A1BA1" w:rsidRPr="007A1BA1">
        <w:rPr>
          <w:rFonts w:ascii="Arial" w:hAnsi="Arial" w:cs="Arial"/>
          <w:color w:val="002F3C"/>
        </w:rPr>
        <w:t>dos capítulos; segundo, escrita criativa; terceiro, oralidade.</w:t>
      </w:r>
    </w:p>
    <w:bookmarkEnd w:id="0"/>
    <w:p w14:paraId="32B6AB86" w14:textId="6F20EB3B" w:rsidR="00A76037" w:rsidRDefault="00A76037" w:rsidP="00A76037">
      <w:pPr>
        <w:spacing w:line="360" w:lineRule="auto"/>
        <w:ind w:firstLine="708"/>
        <w:jc w:val="center"/>
        <w:rPr>
          <w:rFonts w:ascii="Arial" w:hAnsi="Arial" w:cs="Arial"/>
          <w:b/>
          <w:color w:val="002F3C"/>
        </w:rPr>
      </w:pPr>
      <w:r w:rsidRPr="00A76037">
        <w:rPr>
          <w:rFonts w:ascii="Arial" w:hAnsi="Arial" w:cs="Arial"/>
          <w:b/>
          <w:color w:val="002F3C"/>
        </w:rPr>
        <w:t>Impacto na Escola e na Comunidade</w:t>
      </w:r>
    </w:p>
    <w:p w14:paraId="5CED3882" w14:textId="4DAFEBC9" w:rsidR="00A76037" w:rsidRPr="00A76037" w:rsidRDefault="00A76037" w:rsidP="00A76037">
      <w:pPr>
        <w:spacing w:line="360" w:lineRule="auto"/>
        <w:ind w:firstLine="708"/>
        <w:jc w:val="both"/>
        <w:rPr>
          <w:rFonts w:ascii="Arial" w:hAnsi="Arial" w:cs="Arial"/>
          <w:b/>
          <w:color w:val="002F3C"/>
        </w:rPr>
      </w:pPr>
      <w:r w:rsidRPr="00350D51">
        <w:rPr>
          <w:rFonts w:ascii="Arial" w:hAnsi="Arial" w:cs="Arial"/>
          <w:color w:val="002F3C"/>
        </w:rPr>
        <w:t>A partir dessa sequência educacional, é viabilizado aos alunos, a autonomia crítica, desenvolver oralidade, além de fomentar sua segurança intelectual em toda a vida acadêmica</w:t>
      </w:r>
      <w:r>
        <w:rPr>
          <w:rFonts w:ascii="Arial" w:hAnsi="Arial" w:cs="Arial"/>
          <w:color w:val="002F3C"/>
        </w:rPr>
        <w:t xml:space="preserve"> e na sociedade, de maneira que o impacto social se daria na mudança de hábitos dos adolescentes, mudando toda sua forma de pensar e tornando-se grandes cidadãos.</w:t>
      </w:r>
    </w:p>
    <w:p w14:paraId="74EB585D" w14:textId="16495FCA" w:rsidR="00A76037" w:rsidRDefault="00A76037" w:rsidP="00A76037">
      <w:pPr>
        <w:spacing w:line="360" w:lineRule="auto"/>
        <w:ind w:firstLine="708"/>
        <w:jc w:val="center"/>
        <w:rPr>
          <w:rFonts w:ascii="Arial" w:hAnsi="Arial" w:cs="Arial"/>
          <w:b/>
          <w:color w:val="002F3C"/>
        </w:rPr>
      </w:pPr>
      <w:r w:rsidRPr="00A76037">
        <w:rPr>
          <w:rFonts w:ascii="Arial" w:hAnsi="Arial" w:cs="Arial"/>
          <w:b/>
          <w:color w:val="002F3C"/>
        </w:rPr>
        <w:t>Conclusão</w:t>
      </w:r>
    </w:p>
    <w:p w14:paraId="01F71B4B" w14:textId="33C758E0" w:rsidR="006F7FBA" w:rsidRPr="006F7FBA" w:rsidRDefault="00A76037" w:rsidP="006F7FBA">
      <w:pPr>
        <w:spacing w:line="360" w:lineRule="auto"/>
        <w:ind w:firstLine="708"/>
        <w:jc w:val="both"/>
        <w:rPr>
          <w:rFonts w:ascii="Arial" w:hAnsi="Arial" w:cs="Arial"/>
          <w:color w:val="002F3C"/>
        </w:rPr>
      </w:pPr>
      <w:r w:rsidRPr="00350D51">
        <w:rPr>
          <w:rFonts w:ascii="Arial" w:hAnsi="Arial" w:cs="Arial"/>
          <w:color w:val="002F3C"/>
        </w:rPr>
        <w:t>Portanto, a saber que a escola como instituição de ensino, forma cidadãos e, por meio dessa atividade, os alunos debatem sobre temas da sociedade, como questões raciais, políticas, desenvolvem senso crítico e respeito cultural e preparam-se para tornarem-s</w:t>
      </w:r>
      <w:r w:rsidR="006F7FBA">
        <w:rPr>
          <w:rFonts w:ascii="Arial" w:hAnsi="Arial" w:cs="Arial"/>
          <w:color w:val="002F3C"/>
        </w:rPr>
        <w:t>e adultos responsáveis e éticos.</w:t>
      </w:r>
    </w:p>
    <w:sectPr w:rsidR="006F7FBA" w:rsidRPr="006F7FBA" w:rsidSect="00D536D8">
      <w:headerReference w:type="default" r:id="rId7"/>
      <w:footerReference w:type="default" r:id="rId8"/>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540DD" w14:textId="77777777" w:rsidR="00B354FD" w:rsidRDefault="00B354FD" w:rsidP="00D61F18">
      <w:pPr>
        <w:spacing w:after="0" w:line="240" w:lineRule="auto"/>
      </w:pPr>
      <w:r>
        <w:separator/>
      </w:r>
    </w:p>
  </w:endnote>
  <w:endnote w:type="continuationSeparator" w:id="0">
    <w:p w14:paraId="6A247C13" w14:textId="77777777" w:rsidR="00B354FD" w:rsidRDefault="00B354FD"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8BDF5" w14:textId="159003EB" w:rsidR="005E3C06" w:rsidRDefault="005E3C06">
    <w:pPr>
      <w:pStyle w:val="Rodap"/>
      <w:rPr>
        <w:noProof/>
      </w:rPr>
    </w:pPr>
    <w:r>
      <w:rPr>
        <w:noProof/>
        <w:lang w:eastAsia="pt-BR"/>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5E3C06" w:rsidRDefault="005E3C06">
    <w:pPr>
      <w:pStyle w:val="Rodap"/>
      <w:rPr>
        <w:noProof/>
      </w:rPr>
    </w:pPr>
  </w:p>
  <w:p w14:paraId="6BB4A7AF" w14:textId="497AB619" w:rsidR="005E3C06" w:rsidRDefault="005E3C06">
    <w:pPr>
      <w:pStyle w:val="Rodap"/>
    </w:pPr>
  </w:p>
  <w:p w14:paraId="31605E03" w14:textId="77777777" w:rsidR="005E3C06" w:rsidRDefault="005E3C0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FD887" w14:textId="77777777" w:rsidR="00B354FD" w:rsidRDefault="00B354FD" w:rsidP="00D61F18">
      <w:pPr>
        <w:spacing w:after="0" w:line="240" w:lineRule="auto"/>
      </w:pPr>
      <w:r>
        <w:separator/>
      </w:r>
    </w:p>
  </w:footnote>
  <w:footnote w:type="continuationSeparator" w:id="0">
    <w:p w14:paraId="716BD45D" w14:textId="77777777" w:rsidR="00B354FD" w:rsidRDefault="00B354FD"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65517" w14:textId="29B92964" w:rsidR="005E3C06" w:rsidRDefault="005E3C06">
    <w:pPr>
      <w:pStyle w:val="Cabealho"/>
      <w:rPr>
        <w:noProof/>
      </w:rPr>
    </w:pPr>
    <w:r>
      <w:rPr>
        <w:noProof/>
        <w:lang w:eastAsia="pt-BR"/>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5E3C06" w:rsidRDefault="005E3C06">
    <w:pPr>
      <w:pStyle w:val="Cabealho"/>
    </w:pPr>
  </w:p>
  <w:p w14:paraId="5AAC3737" w14:textId="30BE04F7" w:rsidR="005E3C06" w:rsidRDefault="005E3C0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F18"/>
    <w:rsid w:val="00001EF2"/>
    <w:rsid w:val="00095A79"/>
    <w:rsid w:val="001750B6"/>
    <w:rsid w:val="001B6ECA"/>
    <w:rsid w:val="003156CD"/>
    <w:rsid w:val="00350D51"/>
    <w:rsid w:val="003C2F83"/>
    <w:rsid w:val="00450EA5"/>
    <w:rsid w:val="004A45FD"/>
    <w:rsid w:val="004B1D01"/>
    <w:rsid w:val="004B646F"/>
    <w:rsid w:val="004C5576"/>
    <w:rsid w:val="004D6E26"/>
    <w:rsid w:val="00520890"/>
    <w:rsid w:val="005239FA"/>
    <w:rsid w:val="005E3C06"/>
    <w:rsid w:val="0063142D"/>
    <w:rsid w:val="00642304"/>
    <w:rsid w:val="00674210"/>
    <w:rsid w:val="006F7FBA"/>
    <w:rsid w:val="00734F8B"/>
    <w:rsid w:val="007838DA"/>
    <w:rsid w:val="007A1BA1"/>
    <w:rsid w:val="007A4F1E"/>
    <w:rsid w:val="007B29E8"/>
    <w:rsid w:val="00822323"/>
    <w:rsid w:val="00964F52"/>
    <w:rsid w:val="00990F61"/>
    <w:rsid w:val="009F2F7E"/>
    <w:rsid w:val="00A76037"/>
    <w:rsid w:val="00B14B3C"/>
    <w:rsid w:val="00B354FD"/>
    <w:rsid w:val="00B7405F"/>
    <w:rsid w:val="00B83CB5"/>
    <w:rsid w:val="00C1690B"/>
    <w:rsid w:val="00C82AF9"/>
    <w:rsid w:val="00C87D7F"/>
    <w:rsid w:val="00C91957"/>
    <w:rsid w:val="00D1393F"/>
    <w:rsid w:val="00D536D8"/>
    <w:rsid w:val="00D61F18"/>
    <w:rsid w:val="00DF647A"/>
    <w:rsid w:val="00E95A76"/>
    <w:rsid w:val="00EF3058"/>
    <w:rsid w:val="00FA4BCE"/>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584</Words>
  <Characters>3159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Rauf Aires</cp:lastModifiedBy>
  <cp:revision>19</cp:revision>
  <cp:lastPrinted>2025-06-10T18:30:00Z</cp:lastPrinted>
  <dcterms:created xsi:type="dcterms:W3CDTF">2025-06-11T23:21:00Z</dcterms:created>
  <dcterms:modified xsi:type="dcterms:W3CDTF">2025-09-08T16:06:00Z</dcterms:modified>
</cp:coreProperties>
</file>