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CB1A21" w14:textId="2077D04A" w:rsidR="001478EE" w:rsidRDefault="00D9060E" w:rsidP="00360E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0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NOVAS TERAPIAS PARA O CÂNCER DE MAMA: TRATAMENTOS MOLECULARES E IMUNOTERAPIA</w:t>
      </w:r>
    </w:p>
    <w:p w14:paraId="6546A2E9" w14:textId="7887ACA6" w:rsidR="007D585B" w:rsidRPr="00271053" w:rsidRDefault="001478EE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</w:t>
      </w:r>
      <w:r w:rsidR="00F427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Pr="002710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="00DC528E"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Fellipe</w:t>
      </w:r>
      <w:proofErr w:type="spellEnd"/>
      <w:r w:rsidR="00DC528E"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Pinheiro Lopes</w:t>
      </w:r>
      <w:r w:rsidR="007D585B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14:paraId="6B50E58B" w14:textId="3267267C" w:rsidR="007D585B" w:rsidRPr="00271053" w:rsidRDefault="007D58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7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felipelopes19.fl@gmail.com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3F6F62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73BAB2" w14:textId="7D983A46" w:rsidR="00B8058A" w:rsidRPr="00271053" w:rsidRDefault="00DC52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Caroline Castro Sá</w:t>
      </w:r>
      <w:r w:rsidR="007D585B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DB0167F" w14:textId="44325A63" w:rsidR="00FA5B62" w:rsidRPr="00271053" w:rsidRDefault="00FA5B62" w:rsidP="00FA5B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8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caroline.castrosa@hotmail.com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3F6F62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DFB1EF" w14:textId="0D74072A" w:rsidR="00B8058A" w:rsidRPr="00271053" w:rsidRDefault="00DC52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Jerferson</w:t>
      </w:r>
      <w:proofErr w:type="spell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Gean</w:t>
      </w:r>
      <w:proofErr w:type="spell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Pacheco Pereira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14:paraId="6239C188" w14:textId="38532F5E" w:rsidR="00F211FD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Medicina</w:t>
      </w:r>
      <w:r w:rsidR="000B6A1E"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jerfersonpereira@aol.com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3F6F62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07F50" w14:textId="48648005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Maria Cecília Alencar de Amorim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</w:p>
    <w:p w14:paraId="1B845AF6" w14:textId="23708D91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0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mmariacecilia1412@gmail.com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3F6F62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174D" w14:textId="7F1451D0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Francisco Gustavo Abrantes Bastos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</w:p>
    <w:p w14:paraId="0FEE1FED" w14:textId="4AA060D0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1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franciscogustavoabrantes@uni9.edu.br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3CE40" w14:textId="74AE568F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Gabrielli</w:t>
      </w:r>
      <w:proofErr w:type="spell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Zanuso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</w:t>
      </w:r>
    </w:p>
    <w:p w14:paraId="7CD17435" w14:textId="513D66EA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2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gabriellizanuso@gmail.com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 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A98A0" w14:textId="47ABDECB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Gabriela Gonçalves Siqueira Cavalcante de Lacerda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</w:p>
    <w:p w14:paraId="5DBDBC93" w14:textId="53C83EFB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3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Gabriela.uninta@gmail.com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29E64" w14:textId="6A02F0D3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Bianca Rodrigues dos Santos Coelho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</w:p>
    <w:p w14:paraId="1E7CB062" w14:textId="61113ADC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4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biancasantos012@hotmail.com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49FB2" w14:textId="0DF86935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Maria Clara Chaves Monteiro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</w:t>
      </w:r>
    </w:p>
    <w:p w14:paraId="596DE50A" w14:textId="31B4297A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5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mariaclaracmonteiro@gmail.com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75BFD" w14:textId="5B432D2D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Katiane Gomes de Melo Veras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10</w:t>
      </w:r>
    </w:p>
    <w:p w14:paraId="4CDEDBFC" w14:textId="4FD6F54F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6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kat_veras@hotmail.com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6D62E" w14:textId="3DF7A75F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Gustavo Mendonça Dias Carneiro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11</w:t>
      </w:r>
    </w:p>
    <w:p w14:paraId="155BA8A7" w14:textId="07833A26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Medicina, </w:t>
      </w:r>
      <w:hyperlink r:id="rId17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gustavomc.med@gmail.com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 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B0B8C" w14:textId="6B34AE7C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Priscila Gomes Silva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12</w:t>
      </w:r>
    </w:p>
    <w:p w14:paraId="7F20547B" w14:textId="7D56E62F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8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priscilagomess91@outlook.com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7919B" w14:textId="6BA6EBCE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Rachel de Queiroz Barreira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13</w:t>
      </w:r>
    </w:p>
    <w:p w14:paraId="2434E8DC" w14:textId="0A6B4545" w:rsidR="00FA5B62" w:rsidRPr="00271053" w:rsidRDefault="00583485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Medicina</w:t>
      </w:r>
      <w:r w:rsidR="00FA5B62"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9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racheldequeiroz@hotmail.com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71C2D" w14:textId="183DE689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Aline Benício De Almeida Rochedo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14</w:t>
      </w:r>
    </w:p>
    <w:p w14:paraId="30C28914" w14:textId="5CE2CDF1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20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alinebeniciostar@hotmail.com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 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7987D" w14:textId="0DCC3277" w:rsidR="00FA5B62" w:rsidRPr="00271053" w:rsidRDefault="00271053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Mariana Osório Reis Cardoso Veloso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15</w:t>
      </w:r>
    </w:p>
    <w:p w14:paraId="3FEA2138" w14:textId="286E3EB4" w:rsidR="00646C7B" w:rsidRPr="00271053" w:rsidRDefault="00FA5B62" w:rsidP="00302D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21" w:history="1">
        <w:r w:rsidR="00271053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marianaosorio212121@gmail.com</w:t>
        </w:r>
      </w:hyperlink>
      <w:proofErr w:type="gramStart"/>
      <w:r w:rsidR="00271053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94537" w14:textId="18661E12" w:rsidR="00F04186" w:rsidRPr="00F22F5D" w:rsidRDefault="008503F0" w:rsidP="0088122D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End"/>
      <w:r w:rsidRPr="00F041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RESUMO: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Introdução</w:t>
      </w:r>
      <w:r w:rsidR="00884311">
        <w:t xml:space="preserve">: </w:t>
      </w:r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câncer de mama é o tipo de neoplasia mais comum entre mulheres em todo o mundo, representando um importante problema de saúde pública. Apesar dos avanços no diagnóstico precoce e nos tratamentos tradicionais como cirurgia, radioterapia e quimioterapia, ainda há desafios importantes relacionados à resistência terapêutica, recidiva e metástases. Nos últimos anos, a oncologia tem passado por uma revolução com o surgimento de terapias-alvo e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imunoterapias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que oferecem abordagens mais personalizadas, eficazes e com menos efeitos adversos. O entendimento mais profundo das alterações moleculares envolvidas na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carcinogênese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mamária possibilitou o desenvolvimento de medicamentos direcionados a alvos específicos, como receptores hormonais, HER2 e vias intracelulares de sinalização. A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imunoterapia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por sua vez, vem emergindo como uma estratégia promissora, especialmente em subtipos agressivos como o câncer de mama triplo-negativo.</w:t>
      </w:r>
      <w:r w:rsidR="006128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Objetivos:</w:t>
      </w:r>
      <w:r w:rsidR="00FA5B62" w:rsidRPr="00F04186">
        <w:rPr>
          <w:sz w:val="24"/>
          <w:szCs w:val="24"/>
        </w:rPr>
        <w:t xml:space="preserve"> </w:t>
      </w:r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Analisar os avanços recentes n</w:t>
      </w:r>
      <w:r w:rsid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tratamento do câncer de mama.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etodologia: Trata-se de uma revisão integrativa de 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artigos científicos, a partir de bases de dados eletrônicas, como </w:t>
      </w:r>
      <w:proofErr w:type="spellStart"/>
      <w:proofErr w:type="gram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PubMed</w:t>
      </w:r>
      <w:proofErr w:type="spellEnd"/>
      <w:proofErr w:type="gram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e </w:t>
      </w:r>
      <w:proofErr w:type="spell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Scielo</w:t>
      </w:r>
      <w:proofErr w:type="spell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utilizando os descritores "</w:t>
      </w:r>
      <w:r w:rsidR="0088122D">
        <w:rPr>
          <w:rFonts w:ascii="Times New Roman" w:hAnsi="Times New Roman" w:cs="Times New Roman"/>
          <w:sz w:val="24"/>
          <w:szCs w:val="24"/>
        </w:rPr>
        <w:t>Neoplasias da Mama”, “</w:t>
      </w:r>
      <w:r w:rsidR="0088122D" w:rsidRPr="0088122D">
        <w:rPr>
          <w:rFonts w:ascii="Times New Roman" w:hAnsi="Times New Roman" w:cs="Times New Roman"/>
          <w:sz w:val="24"/>
          <w:szCs w:val="24"/>
        </w:rPr>
        <w:t>Terap</w:t>
      </w:r>
      <w:r w:rsidR="0088122D">
        <w:rPr>
          <w:rFonts w:ascii="Times New Roman" w:hAnsi="Times New Roman" w:cs="Times New Roman"/>
          <w:sz w:val="24"/>
          <w:szCs w:val="24"/>
        </w:rPr>
        <w:t>ia Alvo Molecular”, “</w:t>
      </w:r>
      <w:proofErr w:type="spellStart"/>
      <w:r w:rsidR="0088122D">
        <w:rPr>
          <w:rFonts w:ascii="Times New Roman" w:hAnsi="Times New Roman" w:cs="Times New Roman"/>
          <w:sz w:val="24"/>
          <w:szCs w:val="24"/>
        </w:rPr>
        <w:t>Imunoterapia</w:t>
      </w:r>
      <w:proofErr w:type="spell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”. Foram in</w:t>
      </w:r>
      <w:r w:rsidR="004838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cluídos estudos publicados nos ú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ltimos 10 anos que abordavam o tema, estudos experimentais, revisões sistemáticas e meta-análises. Foram excluídos estudos publicados há mais de 10 anos, estudos que não abordavam o tema da pesquisa, estudos duplicados, de revisão não sistemática e com amostras não humanas. Os dados foram extraídos e analisados de forma qualitativa.</w:t>
      </w:r>
      <w:r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Resultados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F04186" w:rsidRPr="00DB7A67">
        <w:rPr>
          <w:rFonts w:ascii="Times New Roman" w:hAnsi="Times New Roman" w:cs="Times New Roman"/>
          <w:sz w:val="24"/>
          <w:szCs w:val="24"/>
        </w:rPr>
        <w:t xml:space="preserve"> </w:t>
      </w:r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 terapias-alvo revolucionaram o tratamento do câncer de mama, principalmente no subtipo HER2-positivo. O uso de anticorpos monoclonais como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trastuzumabe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pertuzumabe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associados à quimioterapia, demonstrou aumento significativo na taxa de resposta e na sobrevida livre de progressão. Além disso, medicamentos como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trastuzumabe-emtansina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(T-DM1), um conjugado anticorpo-droga, oferecem eficácia </w:t>
      </w:r>
      <w:r w:rsid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 menor toxicidade sistêmica. </w:t>
      </w:r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Em tumores com receptores hormonais positivos, os inibidores de CDK4/6 (como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palbociclib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ribociclib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abemaciclib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combinados com terapia endócrina mostraram resultados expressivos no controle da doença, retardando a progressão tumoral e prolongando a sobrevida global em </w:t>
      </w:r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pa</w:t>
      </w:r>
      <w:r w:rsid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cientes com doença metastática. </w:t>
      </w:r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imunoterapia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especialmente com inibidores de checkpoint imunológico (como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atezolizumabe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pembrolizumabe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), vem ganhando destaque no tratamento do câncer de mama triplo-negativo, um subtipo agressivo e com opções terapêuticas limitadas. Estudos clínicos demonstram que, quando associados à quimioterapia, esses agentes podem melhorar a resposta tumoral e a sobrevida, sobretudo em pacientes com expressão positiva de PD-L1. No entanto, os resultados ainda são variáveis e a identificação de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biomarcadores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confiáveis é essencial para selecionar adequadamente as pacientes que mais</w:t>
      </w:r>
      <w:r w:rsid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 beneficiam dessas terapias. </w:t>
      </w:r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Outro avanço importante está no uso de testes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genômicos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painéis moleculares que permitem uma melhor estratificação dos tumores, </w:t>
      </w:r>
      <w:proofErr w:type="gram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otimizando</w:t>
      </w:r>
      <w:proofErr w:type="gram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escolha do tratamento e evitando terapias desnecessárias. A medicina personalizada, nesse contexto, representa o futuro da oncologia mamária.</w:t>
      </w:r>
      <w:r w:rsid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Conclusão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 terapias moleculares e a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imunoterapia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estão transformando o cenário do tratamento do câncer de mama, proporcionando novas possibilidades terapêuticas, especialmente em casos antes considerados de difícil manejo. A incorporação dessas estratégias à prática clínica tem permitido maior controle da doença, aumento da sobrevida e melhoria da qualidade de vida das pacientes. No entanto, ainda existem desafios relacionados ao custo elevado, acesso desigual aos tratamentos e à necessidade de identificação de </w:t>
      </w:r>
      <w:proofErr w:type="spellStart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biomarcadores</w:t>
      </w:r>
      <w:proofErr w:type="spellEnd"/>
      <w:r w:rsidR="0088122D" w:rsidRPr="008812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preditivos eficazes. Investimentos em pesquisa, políticas de saúde pública e capacitação profissional são fundamentais para garantir que essas inovações estejam disponíveis de forma equitativa e eficiente.</w:t>
      </w:r>
    </w:p>
    <w:p w14:paraId="1FAC7F28" w14:textId="209C4E6A" w:rsidR="008503F0" w:rsidRPr="006E4C86" w:rsidRDefault="008503F0" w:rsidP="006128B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 w:rsidR="0088122D" w:rsidRPr="0088122D">
        <w:rPr>
          <w:rFonts w:ascii="Times New Roman" w:eastAsia="Times New Roman" w:hAnsi="Times New Roman" w:cs="Times New Roman"/>
          <w:color w:val="000000"/>
          <w:sz w:val="24"/>
          <w:szCs w:val="24"/>
        </w:rPr>
        <w:t>Neoplasias d</w:t>
      </w:r>
      <w:r w:rsidR="00881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Mama, Terapia Alvo Molecular, </w:t>
      </w:r>
      <w:proofErr w:type="spellStart"/>
      <w:r w:rsidR="0088122D" w:rsidRPr="0088122D">
        <w:rPr>
          <w:rFonts w:ascii="Times New Roman" w:eastAsia="Times New Roman" w:hAnsi="Times New Roman" w:cs="Times New Roman"/>
          <w:color w:val="000000"/>
          <w:sz w:val="24"/>
          <w:szCs w:val="24"/>
        </w:rPr>
        <w:t>Imun</w:t>
      </w:r>
      <w:r w:rsidR="0088122D">
        <w:rPr>
          <w:rFonts w:ascii="Times New Roman" w:eastAsia="Times New Roman" w:hAnsi="Times New Roman" w:cs="Times New Roman"/>
          <w:color w:val="000000"/>
          <w:sz w:val="24"/>
          <w:szCs w:val="24"/>
        </w:rPr>
        <w:t>oterapia</w:t>
      </w:r>
      <w:proofErr w:type="spellEnd"/>
      <w:r w:rsidR="00F22F5D" w:rsidRPr="00F22F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81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5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5969AC" w14:textId="13024912" w:rsidR="008503F0" w:rsidRDefault="008503F0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E-mail do autor principal: </w:t>
      </w:r>
      <w:hyperlink r:id="rId22" w:history="1">
        <w:r w:rsidR="00944C1F" w:rsidRPr="00944C1F">
          <w:rPr>
            <w:rStyle w:val="Hyperlink"/>
            <w:rFonts w:ascii="Times New Roman" w:hAnsi="Times New Roman" w:cs="Times New Roman"/>
            <w:sz w:val="24"/>
            <w:szCs w:val="24"/>
          </w:rPr>
          <w:t>felipelopes19.fl@gmail.com</w:t>
        </w:r>
      </w:hyperlink>
      <w:proofErr w:type="gramStart"/>
      <w:r w:rsidR="00944C1F">
        <w:t xml:space="preserve"> </w:t>
      </w:r>
      <w:r w:rsidR="00583485">
        <w:t xml:space="preserve"> </w:t>
      </w:r>
      <w:r w:rsidR="004838E0">
        <w:t xml:space="preserve"> </w:t>
      </w:r>
      <w:bookmarkStart w:id="0" w:name="_GoBack"/>
      <w:bookmarkEnd w:id="0"/>
      <w:r w:rsidR="00884311">
        <w:t xml:space="preserve"> </w:t>
      </w:r>
    </w:p>
    <w:p w14:paraId="2885ACDA" w14:textId="77777777" w:rsidR="005E4FE7" w:rsidRPr="005E4FE7" w:rsidRDefault="005E4FE7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p w14:paraId="3D9BEB25" w14:textId="7EB3CE27" w:rsidR="005E4FE7" w:rsidRDefault="008503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</w:t>
      </w:r>
      <w:r w:rsidR="005E4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IAS</w:t>
      </w:r>
      <w:r w:rsidR="005E4FE7" w:rsidRPr="005E4FE7">
        <w:t xml:space="preserve"> </w:t>
      </w:r>
    </w:p>
    <w:p w14:paraId="546D0C7D" w14:textId="357C61AF" w:rsidR="008409B1" w:rsidRDefault="00E42565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5">
        <w:rPr>
          <w:rFonts w:ascii="Times New Roman" w:hAnsi="Times New Roman" w:cs="Times New Roman"/>
          <w:color w:val="000000"/>
          <w:sz w:val="24"/>
          <w:szCs w:val="24"/>
        </w:rPr>
        <w:t xml:space="preserve">DA COSTA, Inês Vieira; DA </w:t>
      </w:r>
      <w:proofErr w:type="gramStart"/>
      <w:r w:rsidRPr="00E42565">
        <w:rPr>
          <w:rFonts w:ascii="Times New Roman" w:hAnsi="Times New Roman" w:cs="Times New Roman"/>
          <w:color w:val="000000"/>
          <w:sz w:val="24"/>
          <w:szCs w:val="24"/>
        </w:rPr>
        <w:t>CUNHA VELHO</w:t>
      </w:r>
      <w:proofErr w:type="gramEnd"/>
      <w:r w:rsidRPr="00E42565">
        <w:rPr>
          <w:rFonts w:ascii="Times New Roman" w:hAnsi="Times New Roman" w:cs="Times New Roman"/>
          <w:color w:val="000000"/>
          <w:sz w:val="24"/>
          <w:szCs w:val="24"/>
        </w:rPr>
        <w:t xml:space="preserve">, Glória Maria Cardoso. Acne vulgar no adulto. </w:t>
      </w:r>
      <w:proofErr w:type="spellStart"/>
      <w:r w:rsidRPr="00E42565">
        <w:rPr>
          <w:rFonts w:ascii="Times New Roman" w:hAnsi="Times New Roman" w:cs="Times New Roman"/>
          <w:color w:val="000000"/>
          <w:sz w:val="24"/>
          <w:szCs w:val="24"/>
        </w:rPr>
        <w:t>Journal</w:t>
      </w:r>
      <w:proofErr w:type="spellEnd"/>
      <w:r w:rsidRPr="00E42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2565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E42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2565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E42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2565">
        <w:rPr>
          <w:rFonts w:ascii="Times New Roman" w:hAnsi="Times New Roman" w:cs="Times New Roman"/>
          <w:color w:val="000000"/>
          <w:sz w:val="24"/>
          <w:szCs w:val="24"/>
        </w:rPr>
        <w:t>Portuguese</w:t>
      </w:r>
      <w:proofErr w:type="spellEnd"/>
      <w:r w:rsidRPr="00E42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2565">
        <w:rPr>
          <w:rFonts w:ascii="Times New Roman" w:hAnsi="Times New Roman" w:cs="Times New Roman"/>
          <w:color w:val="000000"/>
          <w:sz w:val="24"/>
          <w:szCs w:val="24"/>
        </w:rPr>
        <w:t>Society</w:t>
      </w:r>
      <w:proofErr w:type="spellEnd"/>
      <w:r w:rsidRPr="00E42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2565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E42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2565">
        <w:rPr>
          <w:rFonts w:ascii="Times New Roman" w:hAnsi="Times New Roman" w:cs="Times New Roman"/>
          <w:color w:val="000000"/>
          <w:sz w:val="24"/>
          <w:szCs w:val="24"/>
        </w:rPr>
        <w:t>Dermatology</w:t>
      </w:r>
      <w:proofErr w:type="spellEnd"/>
      <w:r w:rsidRPr="00E42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2565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E42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2565">
        <w:rPr>
          <w:rFonts w:ascii="Times New Roman" w:hAnsi="Times New Roman" w:cs="Times New Roman"/>
          <w:color w:val="000000"/>
          <w:sz w:val="24"/>
          <w:szCs w:val="24"/>
        </w:rPr>
        <w:t>Venereology</w:t>
      </w:r>
      <w:proofErr w:type="spellEnd"/>
      <w:r w:rsidRPr="00E42565">
        <w:rPr>
          <w:rFonts w:ascii="Times New Roman" w:hAnsi="Times New Roman" w:cs="Times New Roman"/>
          <w:color w:val="000000"/>
          <w:sz w:val="24"/>
          <w:szCs w:val="24"/>
        </w:rPr>
        <w:t>, v. 76, n. 3, p. 299-312, 2018.</w:t>
      </w:r>
    </w:p>
    <w:p w14:paraId="241DAC48" w14:textId="7ED09E5B" w:rsidR="00E42565" w:rsidRPr="006C7F86" w:rsidRDefault="00E42565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42565" w:rsidRPr="006C7F8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00616" w14:textId="77777777" w:rsidR="00616984" w:rsidRDefault="00616984">
      <w:pPr>
        <w:spacing w:after="0" w:line="240" w:lineRule="auto"/>
      </w:pPr>
      <w:r>
        <w:separator/>
      </w:r>
    </w:p>
  </w:endnote>
  <w:endnote w:type="continuationSeparator" w:id="0">
    <w:p w14:paraId="7639B120" w14:textId="77777777" w:rsidR="00616984" w:rsidRDefault="0061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0447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7F020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A31A8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D4346" w14:textId="77777777" w:rsidR="00616984" w:rsidRDefault="00616984">
      <w:pPr>
        <w:spacing w:after="0" w:line="240" w:lineRule="auto"/>
      </w:pPr>
      <w:r>
        <w:separator/>
      </w:r>
    </w:p>
  </w:footnote>
  <w:footnote w:type="continuationSeparator" w:id="0">
    <w:p w14:paraId="0E3761D8" w14:textId="77777777" w:rsidR="00616984" w:rsidRDefault="00616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5520A" w14:textId="77777777" w:rsidR="000940A0" w:rsidRDefault="006169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4488C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left:0;text-align:left;margin-left:0;margin-top:0;width:540pt;height:960pt;z-index:-25165312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6159D" w14:textId="6A55B5A0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anchor distT="0" distB="0" distL="114300" distR="114300" simplePos="0" relativeHeight="251656192" behindDoc="0" locked="0" layoutInCell="1" hidden="0" allowOverlap="1" wp14:anchorId="4F9C01CB" wp14:editId="6D5BE4EF">
          <wp:simplePos x="0" y="0"/>
          <wp:positionH relativeFrom="margin">
            <wp:posOffset>3504565</wp:posOffset>
          </wp:positionH>
          <wp:positionV relativeFrom="page">
            <wp:posOffset>568960</wp:posOffset>
          </wp:positionV>
          <wp:extent cx="2214245" cy="872490"/>
          <wp:effectExtent l="0" t="0" r="0" b="0"/>
          <wp:wrapTopAndBottom distT="0" dist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4245" cy="87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5D323" w14:textId="77777777" w:rsidR="000940A0" w:rsidRDefault="006169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2E66A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40pt;height:960pt;z-index:-25165209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8A"/>
    <w:rsid w:val="00000886"/>
    <w:rsid w:val="000940A0"/>
    <w:rsid w:val="000B6A1E"/>
    <w:rsid w:val="001478EE"/>
    <w:rsid w:val="001706AF"/>
    <w:rsid w:val="00170955"/>
    <w:rsid w:val="00193890"/>
    <w:rsid w:val="00271053"/>
    <w:rsid w:val="00287CBC"/>
    <w:rsid w:val="002B1489"/>
    <w:rsid w:val="00302D30"/>
    <w:rsid w:val="003112C4"/>
    <w:rsid w:val="00346B32"/>
    <w:rsid w:val="00346CB2"/>
    <w:rsid w:val="00360E9A"/>
    <w:rsid w:val="00370D7A"/>
    <w:rsid w:val="00396D9C"/>
    <w:rsid w:val="003F6515"/>
    <w:rsid w:val="003F6F62"/>
    <w:rsid w:val="00426E84"/>
    <w:rsid w:val="004838E0"/>
    <w:rsid w:val="00583485"/>
    <w:rsid w:val="005A565E"/>
    <w:rsid w:val="005C1435"/>
    <w:rsid w:val="005E4FE7"/>
    <w:rsid w:val="006128B6"/>
    <w:rsid w:val="00616984"/>
    <w:rsid w:val="00646C7B"/>
    <w:rsid w:val="00695BC8"/>
    <w:rsid w:val="006C7F86"/>
    <w:rsid w:val="006D1677"/>
    <w:rsid w:val="006E4C86"/>
    <w:rsid w:val="00720581"/>
    <w:rsid w:val="0074035E"/>
    <w:rsid w:val="007D585B"/>
    <w:rsid w:val="007F428B"/>
    <w:rsid w:val="007F5176"/>
    <w:rsid w:val="008409B1"/>
    <w:rsid w:val="00842630"/>
    <w:rsid w:val="008503F0"/>
    <w:rsid w:val="00863C85"/>
    <w:rsid w:val="0088122D"/>
    <w:rsid w:val="00884311"/>
    <w:rsid w:val="008D511D"/>
    <w:rsid w:val="00944C1F"/>
    <w:rsid w:val="009B122E"/>
    <w:rsid w:val="00A32770"/>
    <w:rsid w:val="00AB2535"/>
    <w:rsid w:val="00AC1891"/>
    <w:rsid w:val="00B100FB"/>
    <w:rsid w:val="00B37DB0"/>
    <w:rsid w:val="00B74D18"/>
    <w:rsid w:val="00B8058A"/>
    <w:rsid w:val="00B81DEE"/>
    <w:rsid w:val="00B95166"/>
    <w:rsid w:val="00BB022F"/>
    <w:rsid w:val="00C2462F"/>
    <w:rsid w:val="00C4553C"/>
    <w:rsid w:val="00C6398F"/>
    <w:rsid w:val="00C771E4"/>
    <w:rsid w:val="00CA23EF"/>
    <w:rsid w:val="00CF6E1B"/>
    <w:rsid w:val="00D61D38"/>
    <w:rsid w:val="00D9060E"/>
    <w:rsid w:val="00DA61D6"/>
    <w:rsid w:val="00DB7A67"/>
    <w:rsid w:val="00DC528E"/>
    <w:rsid w:val="00DC73FF"/>
    <w:rsid w:val="00E4071F"/>
    <w:rsid w:val="00E42565"/>
    <w:rsid w:val="00EA14DB"/>
    <w:rsid w:val="00ED5ACE"/>
    <w:rsid w:val="00ED7406"/>
    <w:rsid w:val="00F04186"/>
    <w:rsid w:val="00F211FD"/>
    <w:rsid w:val="00F22F5D"/>
    <w:rsid w:val="00F42761"/>
    <w:rsid w:val="00FA4DD4"/>
    <w:rsid w:val="00FA5B62"/>
    <w:rsid w:val="00F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DEB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castrosa@hotmail.com" TargetMode="External"/><Relationship Id="rId13" Type="http://schemas.openxmlformats.org/officeDocument/2006/relationships/hyperlink" Target="mailto:Gabriela.uninta@gmail.com" TargetMode="External"/><Relationship Id="rId18" Type="http://schemas.openxmlformats.org/officeDocument/2006/relationships/hyperlink" Target="mailto:priscilagomess91@outlook.co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marianaosorio212121@gmail.com" TargetMode="External"/><Relationship Id="rId7" Type="http://schemas.openxmlformats.org/officeDocument/2006/relationships/hyperlink" Target="mailto:felipelopes19.fl@gmail.com" TargetMode="External"/><Relationship Id="rId12" Type="http://schemas.openxmlformats.org/officeDocument/2006/relationships/hyperlink" Target="mailto:gabriellizanuso@gmail.com" TargetMode="External"/><Relationship Id="rId17" Type="http://schemas.openxmlformats.org/officeDocument/2006/relationships/hyperlink" Target="mailto:gustavomc.med@gmail.com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mailto:kat_veras@hotmail.com" TargetMode="External"/><Relationship Id="rId20" Type="http://schemas.openxmlformats.org/officeDocument/2006/relationships/hyperlink" Target="mailto:alinebeniciostar@hotmail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franciscogustavoabrantes@uni9.edu.br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mariaclaracmonteiro@gmail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mmariacecilia1412@gmail.com" TargetMode="External"/><Relationship Id="rId19" Type="http://schemas.openxmlformats.org/officeDocument/2006/relationships/hyperlink" Target="mailto:racheldequeiroz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rfersonpereira@aol.com" TargetMode="External"/><Relationship Id="rId14" Type="http://schemas.openxmlformats.org/officeDocument/2006/relationships/hyperlink" Target="mailto:biancasantos012@hotmail.com" TargetMode="External"/><Relationship Id="rId22" Type="http://schemas.openxmlformats.org/officeDocument/2006/relationships/hyperlink" Target="mailto:felipelopes19.fl@gmail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</dc:creator>
  <cp:lastModifiedBy>Victória</cp:lastModifiedBy>
  <cp:revision>3</cp:revision>
  <dcterms:created xsi:type="dcterms:W3CDTF">2025-04-22T15:19:00Z</dcterms:created>
  <dcterms:modified xsi:type="dcterms:W3CDTF">2025-04-22T15:25:00Z</dcterms:modified>
</cp:coreProperties>
</file>