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7F1" w:rsidRDefault="006137F1" w:rsidP="006137F1">
      <w:pPr>
        <w:spacing w:line="276" w:lineRule="auto"/>
        <w:contextualSpacing/>
        <w:jc w:val="center"/>
        <w:rPr>
          <w:b/>
          <w:sz w:val="28"/>
          <w:szCs w:val="28"/>
        </w:rPr>
      </w:pPr>
      <w:bookmarkStart w:id="0" w:name="_GoBack"/>
      <w:r w:rsidRPr="00445086">
        <w:rPr>
          <w:b/>
          <w:sz w:val="28"/>
          <w:szCs w:val="28"/>
        </w:rPr>
        <w:t>PERFIL EPIDEMIOLÓGICO, CLÍNICO E MOLECULAR DE INFECÇÕES P</w:t>
      </w:r>
      <w:bookmarkEnd w:id="0"/>
      <w:r w:rsidRPr="00445086">
        <w:rPr>
          <w:b/>
          <w:sz w:val="28"/>
          <w:szCs w:val="28"/>
        </w:rPr>
        <w:t xml:space="preserve">OR </w:t>
      </w:r>
      <w:proofErr w:type="spellStart"/>
      <w:r w:rsidRPr="00445086">
        <w:rPr>
          <w:b/>
          <w:i/>
          <w:sz w:val="28"/>
          <w:szCs w:val="28"/>
        </w:rPr>
        <w:t>Klebsiella</w:t>
      </w:r>
      <w:proofErr w:type="spellEnd"/>
      <w:r w:rsidRPr="00445086">
        <w:rPr>
          <w:b/>
          <w:i/>
          <w:sz w:val="28"/>
          <w:szCs w:val="28"/>
        </w:rPr>
        <w:t xml:space="preserve"> </w:t>
      </w:r>
      <w:proofErr w:type="spellStart"/>
      <w:r w:rsidRPr="00445086">
        <w:rPr>
          <w:b/>
          <w:i/>
          <w:sz w:val="28"/>
          <w:szCs w:val="28"/>
        </w:rPr>
        <w:t>pneumoniae</w:t>
      </w:r>
      <w:proofErr w:type="spellEnd"/>
      <w:r w:rsidRPr="00445086">
        <w:rPr>
          <w:b/>
          <w:i/>
          <w:sz w:val="28"/>
          <w:szCs w:val="28"/>
        </w:rPr>
        <w:t xml:space="preserve"> </w:t>
      </w:r>
      <w:r w:rsidRPr="00445086">
        <w:rPr>
          <w:b/>
          <w:sz w:val="28"/>
          <w:szCs w:val="28"/>
        </w:rPr>
        <w:t>NÃO SEN</w:t>
      </w:r>
      <w:r w:rsidR="00ED06B2">
        <w:rPr>
          <w:b/>
          <w:sz w:val="28"/>
          <w:szCs w:val="28"/>
        </w:rPr>
        <w:t xml:space="preserve">SÍVEIS AOS CARBAPENÊMICOS NO </w:t>
      </w:r>
      <w:r w:rsidRPr="00445086">
        <w:rPr>
          <w:b/>
          <w:sz w:val="28"/>
          <w:szCs w:val="28"/>
        </w:rPr>
        <w:t>HOSPITAL TERCIÁRIO</w:t>
      </w:r>
      <w:r w:rsidR="00ED06B2">
        <w:rPr>
          <w:b/>
          <w:sz w:val="28"/>
          <w:szCs w:val="28"/>
        </w:rPr>
        <w:t xml:space="preserve"> EM </w:t>
      </w:r>
      <w:r w:rsidRPr="00445086">
        <w:rPr>
          <w:b/>
          <w:sz w:val="28"/>
          <w:szCs w:val="28"/>
        </w:rPr>
        <w:t>CAMPO GRANDE- MS.</w:t>
      </w:r>
    </w:p>
    <w:p w:rsidR="00773D2D" w:rsidRPr="00445086" w:rsidRDefault="00773D2D" w:rsidP="006137F1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2B6F5A" w:rsidRPr="00A61E2F" w:rsidRDefault="003D1795" w:rsidP="002B6F5A">
      <w:pPr>
        <w:spacing w:after="120"/>
        <w:jc w:val="center"/>
      </w:pPr>
      <w:r>
        <w:t xml:space="preserve"> </w:t>
      </w:r>
      <w:r w:rsidRPr="002D2F2D">
        <w:t>LUMA PETRI TORTORELLI</w:t>
      </w:r>
      <w:r w:rsidRPr="009A2E87">
        <w:rPr>
          <w:vertAlign w:val="superscript"/>
        </w:rPr>
        <w:t>1</w:t>
      </w:r>
      <w:r>
        <w:rPr>
          <w:vertAlign w:val="superscript"/>
        </w:rPr>
        <w:t xml:space="preserve">; </w:t>
      </w:r>
      <w:r w:rsidR="00773D2D" w:rsidRPr="002D2F2D">
        <w:t>YASMIN COELHO PATRIAL</w:t>
      </w:r>
      <w:r w:rsidR="00773D2D">
        <w:t>¹</w:t>
      </w:r>
      <w:r w:rsidR="00773D2D" w:rsidRPr="002D2F2D">
        <w:t>; ANA CLAUDIA SOUZA RODRIGUES</w:t>
      </w:r>
      <w:r w:rsidR="00773D2D" w:rsidRPr="009A2E87">
        <w:rPr>
          <w:vertAlign w:val="superscript"/>
        </w:rPr>
        <w:t>2</w:t>
      </w:r>
      <w:r w:rsidR="00773D2D">
        <w:rPr>
          <w:vertAlign w:val="superscript"/>
        </w:rPr>
        <w:t xml:space="preserve">; </w:t>
      </w:r>
      <w:r w:rsidR="00773D2D">
        <w:t xml:space="preserve">IVSON CASSIANO </w:t>
      </w:r>
      <w:r w:rsidR="00773D2D" w:rsidRPr="00D951A6">
        <w:t>SANTOS</w:t>
      </w:r>
      <w:r w:rsidR="00773D2D" w:rsidRPr="00D951A6">
        <w:rPr>
          <w:vertAlign w:val="superscript"/>
        </w:rPr>
        <w:t>3</w:t>
      </w:r>
      <w:r w:rsidR="00773D2D">
        <w:t>;</w:t>
      </w:r>
      <w:r w:rsidR="00773D2D" w:rsidRPr="00D951A6">
        <w:t xml:space="preserve"> </w:t>
      </w:r>
      <w:r w:rsidR="00773D2D">
        <w:t xml:space="preserve">ANA PAULA D´ALINCOURT CARVALHO </w:t>
      </w:r>
      <w:r w:rsidR="00773D2D" w:rsidRPr="00D951A6">
        <w:t>ASSEF</w:t>
      </w:r>
      <w:r w:rsidR="00773D2D">
        <w:rPr>
          <w:vertAlign w:val="superscript"/>
        </w:rPr>
        <w:t>3</w:t>
      </w:r>
      <w:r w:rsidR="00773D2D">
        <w:t xml:space="preserve">; </w:t>
      </w:r>
      <w:r w:rsidR="00773D2D" w:rsidRPr="002D2F2D">
        <w:t>MARILENE RODRIGUES CHANG</w:t>
      </w:r>
      <w:r w:rsidR="00773D2D">
        <w:rPr>
          <w:vertAlign w:val="superscript"/>
        </w:rPr>
        <w:t>4</w:t>
      </w:r>
    </w:p>
    <w:p w:rsidR="006137F1" w:rsidRDefault="006137F1" w:rsidP="006137F1">
      <w:pPr>
        <w:spacing w:line="360" w:lineRule="auto"/>
        <w:contextualSpacing/>
        <w:jc w:val="both"/>
        <w:rPr>
          <w:b/>
        </w:rPr>
      </w:pPr>
    </w:p>
    <w:p w:rsidR="00773D2D" w:rsidRDefault="00773D2D" w:rsidP="00773D2D">
      <w:pPr>
        <w:spacing w:line="360" w:lineRule="auto"/>
        <w:contextualSpacing/>
        <w:jc w:val="center"/>
      </w:pPr>
      <w:bookmarkStart w:id="1" w:name="_Hlk507765464"/>
      <w:bookmarkStart w:id="2" w:name="_Hlk507857338"/>
      <w:r>
        <w:t xml:space="preserve">¹Acadêmica de Medicina - Universidade Anhanguera </w:t>
      </w:r>
      <w:proofErr w:type="spellStart"/>
      <w:r>
        <w:t>Uniderp</w:t>
      </w:r>
      <w:proofErr w:type="spellEnd"/>
      <w:r w:rsidRPr="004C4B3F">
        <w:t xml:space="preserve">, </w:t>
      </w:r>
      <w:hyperlink r:id="rId7" w:history="1">
        <w:r w:rsidR="003D1795" w:rsidRPr="004C4B3F">
          <w:rPr>
            <w:rStyle w:val="Hyperlink"/>
          </w:rPr>
          <w:t>luma.petri@hotmail.com</w:t>
        </w:r>
      </w:hyperlink>
      <w:r w:rsidR="003D1795" w:rsidRPr="009A2E87">
        <w:t xml:space="preserve">; </w:t>
      </w:r>
      <w:r w:rsidR="003D1795">
        <w:t xml:space="preserve"> </w:t>
      </w:r>
      <w:hyperlink r:id="rId8" w:history="1">
        <w:r w:rsidR="003D1795" w:rsidRPr="00814ED9">
          <w:rPr>
            <w:rStyle w:val="Hyperlink"/>
          </w:rPr>
          <w:t>yasminpatrial@hotmail.com</w:t>
        </w:r>
      </w:hyperlink>
      <w:r>
        <w:rPr>
          <w:rStyle w:val="Hyperlink"/>
        </w:rPr>
        <w:t>,</w:t>
      </w:r>
      <w:r w:rsidRPr="004C4B3F">
        <w:t xml:space="preserve"> </w:t>
      </w:r>
      <w:r w:rsidRPr="009A2E87">
        <w:rPr>
          <w:vertAlign w:val="superscript"/>
        </w:rPr>
        <w:t xml:space="preserve">2 </w:t>
      </w:r>
      <w:r w:rsidRPr="009A2E87">
        <w:t>Docente -</w:t>
      </w:r>
      <w:r>
        <w:t xml:space="preserve"> Universidade Anhanguera </w:t>
      </w:r>
      <w:proofErr w:type="spellStart"/>
      <w:r>
        <w:t>Uniderp</w:t>
      </w:r>
      <w:proofErr w:type="spellEnd"/>
      <w:r>
        <w:t xml:space="preserve">, </w:t>
      </w:r>
      <w:hyperlink r:id="rId9" w:history="1">
        <w:r w:rsidRPr="007E7849">
          <w:rPr>
            <w:rStyle w:val="Hyperlink"/>
          </w:rPr>
          <w:t>anaclaurod@anhanguera.com</w:t>
        </w:r>
      </w:hyperlink>
      <w:r>
        <w:t xml:space="preserve"> ; </w:t>
      </w:r>
      <w:r w:rsidRPr="009A2E87">
        <w:rPr>
          <w:vertAlign w:val="superscript"/>
        </w:rPr>
        <w:t>3</w:t>
      </w:r>
      <w:r>
        <w:t xml:space="preserve"> Pesquisadores LAPIH/FIOCRUZ, </w:t>
      </w:r>
      <w:hyperlink r:id="rId10" w:history="1">
        <w:r w:rsidRPr="008446AA">
          <w:rPr>
            <w:rStyle w:val="Hyperlink"/>
          </w:rPr>
          <w:t>ivsoncass@gmail.com</w:t>
        </w:r>
      </w:hyperlink>
      <w:r>
        <w:t xml:space="preserve">, </w:t>
      </w:r>
      <w:hyperlink r:id="rId11" w:history="1">
        <w:r w:rsidRPr="008446AA">
          <w:rPr>
            <w:rStyle w:val="Hyperlink"/>
          </w:rPr>
          <w:t>anapdca@ioc.fiocruz.br</w:t>
        </w:r>
      </w:hyperlink>
      <w:r>
        <w:t xml:space="preserve"> ; </w:t>
      </w:r>
      <w:r>
        <w:rPr>
          <w:vertAlign w:val="superscript"/>
        </w:rPr>
        <w:t>4</w:t>
      </w:r>
      <w:r>
        <w:t xml:space="preserve">Docente Universidade Federal de Mato Grosso do Sul, </w:t>
      </w:r>
      <w:hyperlink r:id="rId12" w:history="1">
        <w:r w:rsidRPr="007E7849">
          <w:rPr>
            <w:rStyle w:val="Hyperlink"/>
          </w:rPr>
          <w:t>marirchang@yahoo.com.br</w:t>
        </w:r>
      </w:hyperlink>
    </w:p>
    <w:bookmarkEnd w:id="1"/>
    <w:bookmarkEnd w:id="2"/>
    <w:p w:rsidR="00773D2D" w:rsidRDefault="00773D2D" w:rsidP="006137F1">
      <w:pPr>
        <w:spacing w:line="360" w:lineRule="auto"/>
        <w:contextualSpacing/>
        <w:jc w:val="both"/>
        <w:rPr>
          <w:b/>
        </w:rPr>
      </w:pPr>
    </w:p>
    <w:p w:rsidR="006137F1" w:rsidRPr="00294C85" w:rsidRDefault="006137F1" w:rsidP="003D1795">
      <w:pPr>
        <w:spacing w:line="276" w:lineRule="auto"/>
        <w:contextualSpacing/>
        <w:jc w:val="both"/>
      </w:pPr>
      <w:r w:rsidRPr="002D2F2D">
        <w:rPr>
          <w:b/>
        </w:rPr>
        <w:t>Introdução:</w:t>
      </w:r>
      <w:r w:rsidRPr="002D2F2D">
        <w:t xml:space="preserve"> A infecção por </w:t>
      </w:r>
      <w:proofErr w:type="spellStart"/>
      <w:r w:rsidRPr="002D2F2D">
        <w:rPr>
          <w:i/>
        </w:rPr>
        <w:t>K</w:t>
      </w:r>
      <w:r>
        <w:rPr>
          <w:i/>
        </w:rPr>
        <w:t>lebsiella</w:t>
      </w:r>
      <w:proofErr w:type="spellEnd"/>
      <w:r w:rsidRPr="002D2F2D">
        <w:rPr>
          <w:i/>
        </w:rPr>
        <w:t xml:space="preserve"> </w:t>
      </w:r>
      <w:proofErr w:type="spellStart"/>
      <w:r w:rsidRPr="002D2F2D">
        <w:rPr>
          <w:i/>
        </w:rPr>
        <w:t>pneumoniae</w:t>
      </w:r>
      <w:proofErr w:type="spellEnd"/>
      <w:r w:rsidRPr="002D2F2D">
        <w:t xml:space="preserve"> </w:t>
      </w:r>
      <w:r>
        <w:t>(</w:t>
      </w:r>
      <w:r>
        <w:rPr>
          <w:i/>
        </w:rPr>
        <w:t xml:space="preserve">K. </w:t>
      </w:r>
      <w:proofErr w:type="spellStart"/>
      <w:r>
        <w:rPr>
          <w:i/>
        </w:rPr>
        <w:t>pneumoniae</w:t>
      </w:r>
      <w:proofErr w:type="spellEnd"/>
      <w:r>
        <w:rPr>
          <w:i/>
        </w:rPr>
        <w:t xml:space="preserve">) </w:t>
      </w:r>
      <w:r w:rsidRPr="002D2F2D">
        <w:t xml:space="preserve">não sensíveis aos </w:t>
      </w:r>
      <w:proofErr w:type="spellStart"/>
      <w:r w:rsidRPr="002D2F2D">
        <w:t>carbapenêmicos</w:t>
      </w:r>
      <w:proofErr w:type="spellEnd"/>
      <w:r w:rsidRPr="002D2F2D">
        <w:t xml:space="preserve"> é um problema</w:t>
      </w:r>
      <w:r w:rsidR="00A46DD7">
        <w:t xml:space="preserve"> de grande relevância</w:t>
      </w:r>
      <w:r w:rsidRPr="002D2F2D">
        <w:t xml:space="preserve"> no ambiente nosocomial, v</w:t>
      </w:r>
      <w:r>
        <w:t xml:space="preserve">isto sua marcante resistência e </w:t>
      </w:r>
      <w:r w:rsidRPr="002D2F2D">
        <w:t>alt</w:t>
      </w:r>
      <w:r w:rsidR="00A46DD7">
        <w:t>a morbimortalidade</w:t>
      </w:r>
      <w:r w:rsidRPr="002D2F2D">
        <w:t xml:space="preserve">. </w:t>
      </w:r>
      <w:r w:rsidRPr="002D2F2D">
        <w:rPr>
          <w:b/>
        </w:rPr>
        <w:t>Objetivo</w:t>
      </w:r>
      <w:r w:rsidRPr="002D2F2D">
        <w:t xml:space="preserve">: </w:t>
      </w:r>
      <w:r w:rsidR="00435CBB">
        <w:t xml:space="preserve">Avaliar </w:t>
      </w:r>
      <w:r>
        <w:t>perfil epidemiológico</w:t>
      </w:r>
      <w:r w:rsidRPr="002D2F2D">
        <w:t xml:space="preserve">, clínico e molecular de </w:t>
      </w:r>
      <w:r w:rsidR="00ED06B2">
        <w:t xml:space="preserve">pacientes </w:t>
      </w:r>
      <w:r w:rsidRPr="002D2F2D">
        <w:t xml:space="preserve">infectados por </w:t>
      </w:r>
      <w:r w:rsidRPr="002D2F2D">
        <w:rPr>
          <w:i/>
        </w:rPr>
        <w:t xml:space="preserve">K. </w:t>
      </w:r>
      <w:proofErr w:type="spellStart"/>
      <w:r w:rsidRPr="002D2F2D">
        <w:rPr>
          <w:i/>
        </w:rPr>
        <w:t>pneumoniae</w:t>
      </w:r>
      <w:proofErr w:type="spellEnd"/>
      <w:r w:rsidRPr="002D2F2D">
        <w:t xml:space="preserve"> não sensíveis aos </w:t>
      </w:r>
      <w:proofErr w:type="spellStart"/>
      <w:r w:rsidRPr="002D2F2D">
        <w:t>carbapenêmicos</w:t>
      </w:r>
      <w:proofErr w:type="spellEnd"/>
      <w:r w:rsidRPr="002D2F2D">
        <w:t xml:space="preserve">, </w:t>
      </w:r>
      <w:r>
        <w:t>internados no Centro de Terapia Intensiva (CTI) e na Unidade Coronariana (UCO) do H</w:t>
      </w:r>
      <w:r w:rsidRPr="002D2F2D">
        <w:t xml:space="preserve">ospital Associação Beneficente de Campo Grande, </w:t>
      </w:r>
      <w:r w:rsidR="00A46DD7">
        <w:t xml:space="preserve">entre </w:t>
      </w:r>
      <w:r>
        <w:t xml:space="preserve">março de 2013 </w:t>
      </w:r>
      <w:proofErr w:type="gramStart"/>
      <w:r>
        <w:t>à</w:t>
      </w:r>
      <w:proofErr w:type="gramEnd"/>
      <w:r w:rsidRPr="002D2F2D">
        <w:t xml:space="preserve"> março de 2014.</w:t>
      </w:r>
      <w:r w:rsidRPr="002D2F2D">
        <w:rPr>
          <w:b/>
        </w:rPr>
        <w:t xml:space="preserve"> Metodologia: </w:t>
      </w:r>
      <w:r w:rsidRPr="002D2F2D">
        <w:t xml:space="preserve">A </w:t>
      </w:r>
      <w:r>
        <w:t>i</w:t>
      </w:r>
      <w:r w:rsidRPr="002D2F2D">
        <w:t>dentificação</w:t>
      </w:r>
      <w:r>
        <w:t xml:space="preserve"> bacteriana e </w:t>
      </w:r>
      <w:r w:rsidRPr="002D2F2D">
        <w:t xml:space="preserve">susceptibilidade antimicrobiana foram realizadas pelo sistema automatizado </w:t>
      </w:r>
      <w:proofErr w:type="spellStart"/>
      <w:r w:rsidRPr="002D2F2D">
        <w:t>Vitek</w:t>
      </w:r>
      <w:proofErr w:type="spellEnd"/>
      <w:r w:rsidRPr="002D2F2D">
        <w:t xml:space="preserve"> 2 </w:t>
      </w:r>
      <w:proofErr w:type="spellStart"/>
      <w:r w:rsidRPr="002D2F2D">
        <w:t>compact</w:t>
      </w:r>
      <w:proofErr w:type="spellEnd"/>
      <w:r w:rsidRPr="002D2F2D">
        <w:t xml:space="preserve"> (</w:t>
      </w:r>
      <w:proofErr w:type="spellStart"/>
      <w:r w:rsidRPr="002D2F2D">
        <w:t>BioMérieux</w:t>
      </w:r>
      <w:proofErr w:type="spellEnd"/>
      <w:r w:rsidRPr="002D2F2D">
        <w:t xml:space="preserve">). </w:t>
      </w:r>
      <w:r w:rsidR="00A46DD7">
        <w:t xml:space="preserve">Foi pesquisado </w:t>
      </w:r>
      <w:r w:rsidRPr="002D2F2D">
        <w:t xml:space="preserve">gene </w:t>
      </w:r>
      <w:proofErr w:type="spellStart"/>
      <w:r w:rsidRPr="002D2F2D">
        <w:rPr>
          <w:i/>
        </w:rPr>
        <w:t>bla</w:t>
      </w:r>
      <w:r w:rsidRPr="002D2F2D">
        <w:t>-kpc</w:t>
      </w:r>
      <w:proofErr w:type="spellEnd"/>
      <w:r w:rsidRPr="002D2F2D">
        <w:t xml:space="preserve"> por Reação em Cadeia da Polimerase e </w:t>
      </w:r>
      <w:r w:rsidR="00A46DD7">
        <w:t xml:space="preserve">relação clonal entre </w:t>
      </w:r>
      <w:r w:rsidRPr="002D2F2D">
        <w:t xml:space="preserve">bactérias pelo método de </w:t>
      </w:r>
      <w:proofErr w:type="spellStart"/>
      <w:r w:rsidRPr="002D2F2D">
        <w:t>pulsed</w:t>
      </w:r>
      <w:proofErr w:type="spellEnd"/>
      <w:r w:rsidRPr="002D2F2D">
        <w:t xml:space="preserve"> </w:t>
      </w:r>
      <w:proofErr w:type="spellStart"/>
      <w:r w:rsidRPr="002D2F2D">
        <w:t>field</w:t>
      </w:r>
      <w:proofErr w:type="spellEnd"/>
      <w:r w:rsidRPr="002D2F2D">
        <w:t xml:space="preserve"> gel elet</w:t>
      </w:r>
      <w:r>
        <w:t xml:space="preserve">roforese (PFGE). </w:t>
      </w:r>
      <w:r w:rsidR="00FF7088">
        <w:t>As informações obtidas nos prontuários foram</w:t>
      </w:r>
      <w:r w:rsidRPr="002D2F2D">
        <w:t xml:space="preserve"> analisad</w:t>
      </w:r>
      <w:r w:rsidR="00ED06B2">
        <w:t>a</w:t>
      </w:r>
      <w:r w:rsidRPr="002D2F2D">
        <w:t xml:space="preserve">s no </w:t>
      </w:r>
      <w:r w:rsidRPr="00445086">
        <w:t xml:space="preserve">programa </w:t>
      </w:r>
      <w:proofErr w:type="spellStart"/>
      <w:r w:rsidRPr="00445086">
        <w:t>Epi</w:t>
      </w:r>
      <w:proofErr w:type="spellEnd"/>
      <w:r w:rsidRPr="00445086">
        <w:t>-Info 6.0</w:t>
      </w:r>
      <w:r w:rsidR="00FF7088">
        <w:t xml:space="preserve">. </w:t>
      </w:r>
      <w:r w:rsidRPr="002D2F2D">
        <w:rPr>
          <w:b/>
        </w:rPr>
        <w:t>Resultados:</w:t>
      </w:r>
      <w:r w:rsidR="00FF7088">
        <w:t xml:space="preserve"> Foram incluídos 33 pacientes, </w:t>
      </w:r>
      <w:r w:rsidRPr="002D2F2D">
        <w:t xml:space="preserve">sendo 26 </w:t>
      </w:r>
      <w:r w:rsidR="00A46DD7">
        <w:t>homens</w:t>
      </w:r>
      <w:r w:rsidRPr="002D2F2D">
        <w:t xml:space="preserve"> e 7 </w:t>
      </w:r>
      <w:r w:rsidR="00A46DD7">
        <w:t>mulheres, com</w:t>
      </w:r>
      <w:r w:rsidRPr="002D2F2D">
        <w:t xml:space="preserve"> média </w:t>
      </w:r>
      <w:r w:rsidR="00A46DD7">
        <w:t xml:space="preserve">entre </w:t>
      </w:r>
      <w:r w:rsidRPr="002D2F2D">
        <w:t xml:space="preserve">54,6 ± 22,7 anos. Verificou-se o predomínio de isolamento em amostras de urina (45,4%) e aspirado traqueal (21,2%). O gene </w:t>
      </w:r>
      <w:proofErr w:type="spellStart"/>
      <w:r w:rsidRPr="002D2F2D">
        <w:rPr>
          <w:i/>
        </w:rPr>
        <w:t>bla</w:t>
      </w:r>
      <w:proofErr w:type="spellEnd"/>
      <w:r w:rsidRPr="002D2F2D">
        <w:rPr>
          <w:i/>
        </w:rPr>
        <w:t>-</w:t>
      </w:r>
      <w:r w:rsidR="00FF7088">
        <w:t xml:space="preserve">KPC </w:t>
      </w:r>
      <w:r>
        <w:t>este</w:t>
      </w:r>
      <w:r w:rsidR="00A46DD7">
        <w:t>ve</w:t>
      </w:r>
      <w:r w:rsidRPr="002D2F2D">
        <w:t xml:space="preserve"> em 87,9% das bactérias. A maiori</w:t>
      </w:r>
      <w:r w:rsidR="00A46DD7">
        <w:t xml:space="preserve">a dos pacientes (81,8%) fez </w:t>
      </w:r>
      <w:r w:rsidRPr="002D2F2D">
        <w:t xml:space="preserve">uso de um </w:t>
      </w:r>
      <w:proofErr w:type="spellStart"/>
      <w:r w:rsidRPr="002D2F2D">
        <w:t>carbapenêmico</w:t>
      </w:r>
      <w:proofErr w:type="spellEnd"/>
      <w:r w:rsidRPr="002D2F2D">
        <w:t xml:space="preserve"> associado a outro a</w:t>
      </w:r>
      <w:r w:rsidR="00FF7088">
        <w:t xml:space="preserve">ntibiótico, sendo </w:t>
      </w:r>
      <w:proofErr w:type="spellStart"/>
      <w:r w:rsidR="00FF7088">
        <w:t>polimixina</w:t>
      </w:r>
      <w:proofErr w:type="spellEnd"/>
      <w:r w:rsidR="00FF7088">
        <w:t xml:space="preserve"> a mais prevalente </w:t>
      </w:r>
      <w:r w:rsidRPr="002D2F2D">
        <w:t xml:space="preserve">(33,3%). </w:t>
      </w:r>
      <w:r>
        <w:t>Do total, 28 apresentaram sensibilidade</w:t>
      </w:r>
      <w:r w:rsidR="00A46DD7">
        <w:t xml:space="preserve"> à</w:t>
      </w:r>
      <w:r>
        <w:t xml:space="preserve"> </w:t>
      </w:r>
      <w:proofErr w:type="spellStart"/>
      <w:r>
        <w:t>polimixina</w:t>
      </w:r>
      <w:proofErr w:type="spellEnd"/>
      <w:r>
        <w:t xml:space="preserve"> (84,8%), 4 eram resistentes (12,12%) e 1 não obteve resposta (3,03%). </w:t>
      </w:r>
      <w:r w:rsidRPr="002D2F2D">
        <w:t xml:space="preserve">Foram registrados 13 (39,4%) óbitos, </w:t>
      </w:r>
      <w:r w:rsidR="00FF7088">
        <w:t>onde</w:t>
      </w:r>
      <w:r w:rsidRPr="002D2F2D">
        <w:t xml:space="preserve"> 12</w:t>
      </w:r>
      <w:r w:rsidR="00FF7088">
        <w:t xml:space="preserve"> (92,3%) tinham </w:t>
      </w:r>
      <w:r>
        <w:t>c</w:t>
      </w:r>
      <w:r w:rsidR="00FF7088">
        <w:t xml:space="preserve">omorbidades prévias. </w:t>
      </w:r>
      <w:r w:rsidRPr="002D2F2D">
        <w:rPr>
          <w:b/>
        </w:rPr>
        <w:t xml:space="preserve">Conclusão: </w:t>
      </w:r>
      <w:r w:rsidRPr="002D2F2D">
        <w:t>A alta resistên</w:t>
      </w:r>
      <w:r w:rsidR="00ED06B2">
        <w:t xml:space="preserve">cia aos antimicrobianos coloca a </w:t>
      </w:r>
      <w:r w:rsidRPr="002D2F2D">
        <w:rPr>
          <w:i/>
        </w:rPr>
        <w:t xml:space="preserve">K. </w:t>
      </w:r>
      <w:proofErr w:type="spellStart"/>
      <w:r w:rsidRPr="002D2F2D">
        <w:rPr>
          <w:i/>
        </w:rPr>
        <w:t>pneumoniae</w:t>
      </w:r>
      <w:proofErr w:type="spellEnd"/>
      <w:r w:rsidRPr="002D2F2D">
        <w:rPr>
          <w:i/>
        </w:rPr>
        <w:t xml:space="preserve"> </w:t>
      </w:r>
      <w:r>
        <w:t>como</w:t>
      </w:r>
      <w:r w:rsidR="00FF7088">
        <w:t xml:space="preserve"> </w:t>
      </w:r>
      <w:r w:rsidR="00ED06B2">
        <w:t>desafio para a</w:t>
      </w:r>
      <w:r>
        <w:t xml:space="preserve"> saúde, sendo necessário </w:t>
      </w:r>
      <w:r w:rsidRPr="002D2F2D">
        <w:t>diagnóstico laboratorial precoce para</w:t>
      </w:r>
      <w:r>
        <w:t xml:space="preserve"> estabelecer</w:t>
      </w:r>
      <w:r w:rsidRPr="002D2F2D">
        <w:t xml:space="preserve"> medidas terapêuticas adequadas</w:t>
      </w:r>
      <w:r w:rsidR="00FF7088">
        <w:t xml:space="preserve"> e diminuição </w:t>
      </w:r>
      <w:r>
        <w:t xml:space="preserve">de </w:t>
      </w:r>
      <w:r w:rsidRPr="002D2F2D">
        <w:t>mo</w:t>
      </w:r>
      <w:r>
        <w:t xml:space="preserve">rtalidade. </w:t>
      </w:r>
      <w:r>
        <w:rPr>
          <w:b/>
        </w:rPr>
        <w:t xml:space="preserve">Palavras-chave: </w:t>
      </w:r>
      <w:r w:rsidRPr="002D2F2D">
        <w:rPr>
          <w:i/>
        </w:rPr>
        <w:t xml:space="preserve">K. </w:t>
      </w:r>
      <w:proofErr w:type="spellStart"/>
      <w:r w:rsidRPr="002D2F2D">
        <w:rPr>
          <w:i/>
        </w:rPr>
        <w:t>pneumoniae</w:t>
      </w:r>
      <w:proofErr w:type="spellEnd"/>
      <w:r w:rsidRPr="002D2F2D">
        <w:t xml:space="preserve"> não sensíveis aos </w:t>
      </w:r>
      <w:proofErr w:type="spellStart"/>
      <w:r w:rsidRPr="002D2F2D">
        <w:t>carbapenêmicos</w:t>
      </w:r>
      <w:proofErr w:type="spellEnd"/>
      <w:r>
        <w:t>; Infecção hospitalar; Epidemiologia.</w:t>
      </w:r>
    </w:p>
    <w:p w:rsidR="002B6F5A" w:rsidRPr="00D95DFA" w:rsidRDefault="002B6F5A" w:rsidP="003D1795">
      <w:pPr>
        <w:spacing w:line="276" w:lineRule="auto"/>
        <w:jc w:val="both"/>
      </w:pPr>
    </w:p>
    <w:sectPr w:rsidR="002B6F5A" w:rsidRPr="00D95DFA" w:rsidSect="002B6F5A">
      <w:headerReference w:type="default" r:id="rId13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975" w:rsidRDefault="00146975" w:rsidP="00C422FB">
      <w:r>
        <w:separator/>
      </w:r>
    </w:p>
  </w:endnote>
  <w:endnote w:type="continuationSeparator" w:id="0">
    <w:p w:rsidR="00146975" w:rsidRDefault="00146975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975" w:rsidRDefault="00146975" w:rsidP="00C422FB">
      <w:r>
        <w:separator/>
      </w:r>
    </w:p>
  </w:footnote>
  <w:footnote w:type="continuationSeparator" w:id="0">
    <w:p w:rsidR="00146975" w:rsidRDefault="00146975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2FB"/>
    <w:rsid w:val="000622B6"/>
    <w:rsid w:val="000B5CFC"/>
    <w:rsid w:val="00146975"/>
    <w:rsid w:val="001D3C8B"/>
    <w:rsid w:val="00216ABD"/>
    <w:rsid w:val="0024504A"/>
    <w:rsid w:val="002B6F5A"/>
    <w:rsid w:val="00300882"/>
    <w:rsid w:val="003D1795"/>
    <w:rsid w:val="00435CBB"/>
    <w:rsid w:val="00436DB2"/>
    <w:rsid w:val="004467FD"/>
    <w:rsid w:val="004F7417"/>
    <w:rsid w:val="00522920"/>
    <w:rsid w:val="005B304C"/>
    <w:rsid w:val="00604518"/>
    <w:rsid w:val="006137F1"/>
    <w:rsid w:val="006869D9"/>
    <w:rsid w:val="00714114"/>
    <w:rsid w:val="007235C7"/>
    <w:rsid w:val="00763B9D"/>
    <w:rsid w:val="00773D2D"/>
    <w:rsid w:val="00887009"/>
    <w:rsid w:val="008C7EED"/>
    <w:rsid w:val="0094563F"/>
    <w:rsid w:val="009A405E"/>
    <w:rsid w:val="00A46DD7"/>
    <w:rsid w:val="00A951AC"/>
    <w:rsid w:val="00BD30E9"/>
    <w:rsid w:val="00BD4518"/>
    <w:rsid w:val="00BD7E07"/>
    <w:rsid w:val="00BF4E75"/>
    <w:rsid w:val="00C32275"/>
    <w:rsid w:val="00C422FB"/>
    <w:rsid w:val="00D95DFA"/>
    <w:rsid w:val="00D9682F"/>
    <w:rsid w:val="00ED06B2"/>
    <w:rsid w:val="00EE2F99"/>
    <w:rsid w:val="00FC6247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342D8"/>
  <w15:docId w15:val="{772D3714-0A5B-4326-8B27-7C3A25C4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3D179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minpatrial@hot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ma.petri@hotmail.com" TargetMode="External"/><Relationship Id="rId12" Type="http://schemas.openxmlformats.org/officeDocument/2006/relationships/hyperlink" Target="mailto:marirchang@yahoo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apdca@ioc.fiocruz.b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vsoncas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claurod@anhanguera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Mônica</dc:creator>
  <cp:lastModifiedBy>Luma Tortorelli</cp:lastModifiedBy>
  <cp:revision>2</cp:revision>
  <dcterms:created xsi:type="dcterms:W3CDTF">2018-04-04T11:55:00Z</dcterms:created>
  <dcterms:modified xsi:type="dcterms:W3CDTF">2018-04-04T11:55:00Z</dcterms:modified>
</cp:coreProperties>
</file>