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CF285" w14:textId="6605B277" w:rsidR="00B0329D" w:rsidRDefault="0004735C" w:rsidP="002E487B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2A46498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29D">
        <w:rPr>
          <w:rStyle w:val="oypena"/>
          <w:rFonts w:eastAsiaTheme="majorEastAsia"/>
          <w:b/>
          <w:bCs/>
          <w:color w:val="000000"/>
        </w:rPr>
        <w:t xml:space="preserve"> </w:t>
      </w:r>
      <w:r w:rsidR="00B0329D" w:rsidRPr="00B0329D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B0329D" w:rsidRPr="00CC1E7D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OCORRÊNCIA DE ACRETISMO PLACENTÁRIO E SUAS PRINCIPAIS COMPLICAÇÕES </w:t>
      </w:r>
    </w:p>
    <w:p w14:paraId="7FC28559" w14:textId="77777777" w:rsidR="00725B0B" w:rsidRDefault="00CA1BBB" w:rsidP="00725B0B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Maria Eduarda Araujo Tassara Moraes</w:t>
      </w:r>
      <w:r w:rsidR="00EF1287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C6635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0C6635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0F7146">
          <w:rPr>
            <w:rStyle w:val="Hyperlink"/>
            <w:rFonts w:eastAsiaTheme="majorEastAsia"/>
            <w:sz w:val="20"/>
            <w:szCs w:val="20"/>
          </w:rPr>
          <w:t>duda.tassara07@gmail.com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C6635">
        <w:rPr>
          <w:rStyle w:val="oypena"/>
          <w:rFonts w:eastAsiaTheme="majorEastAsia"/>
          <w:color w:val="000000"/>
          <w:sz w:val="20"/>
          <w:szCs w:val="20"/>
        </w:rPr>
        <w:t>, CPF (0</w:t>
      </w:r>
      <w:r w:rsidR="00EF1287">
        <w:rPr>
          <w:rStyle w:val="oypena"/>
          <w:rFonts w:eastAsiaTheme="majorEastAsia"/>
          <w:color w:val="000000"/>
          <w:sz w:val="20"/>
          <w:szCs w:val="20"/>
        </w:rPr>
        <w:t>3814739108</w:t>
      </w:r>
      <w:r w:rsidR="000C6635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0034890B" w14:textId="771D9EB9" w:rsidR="00725B0B" w:rsidRDefault="00725B0B" w:rsidP="00725B0B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Ariane Rocha Ramos – UniEvangélica, </w:t>
      </w:r>
      <w:hyperlink r:id="rId8" w:history="1">
        <w:r w:rsidR="00C069A5" w:rsidRPr="000F7146">
          <w:rPr>
            <w:rStyle w:val="Hyperlink"/>
            <w:rFonts w:eastAsiaTheme="majorEastAsia"/>
            <w:sz w:val="20"/>
            <w:szCs w:val="20"/>
          </w:rPr>
          <w:t>arianerocharamos34@gmail.com</w:t>
        </w:r>
      </w:hyperlink>
      <w:r w:rsidR="00C069A5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5065F2">
        <w:rPr>
          <w:rStyle w:val="oypena"/>
          <w:rFonts w:eastAsiaTheme="majorEastAsia"/>
          <w:color w:val="000000"/>
          <w:sz w:val="20"/>
          <w:szCs w:val="20"/>
        </w:rPr>
        <w:t>43736231806)</w:t>
      </w:r>
    </w:p>
    <w:p w14:paraId="27F81427" w14:textId="5405A1D1" w:rsidR="00EF1287" w:rsidRDefault="00EF1287" w:rsidP="00725B0B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Clara Barreto </w:t>
      </w:r>
      <w:r w:rsidR="00A9789C">
        <w:rPr>
          <w:rStyle w:val="oypena"/>
          <w:rFonts w:eastAsiaTheme="majorEastAsia"/>
          <w:color w:val="000000"/>
          <w:sz w:val="20"/>
          <w:szCs w:val="20"/>
        </w:rPr>
        <w:t xml:space="preserve">Moraes </w:t>
      </w:r>
      <w:r>
        <w:rPr>
          <w:rStyle w:val="oypena"/>
          <w:rFonts w:eastAsiaTheme="majorEastAsia"/>
          <w:color w:val="000000"/>
          <w:sz w:val="20"/>
          <w:szCs w:val="20"/>
        </w:rPr>
        <w:t>do Carmo – UniEvangélica,</w:t>
      </w:r>
      <w:r w:rsidR="00A9789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9" w:history="1">
        <w:r w:rsidR="00530106" w:rsidRPr="000F7146">
          <w:rPr>
            <w:rStyle w:val="Hyperlink"/>
            <w:rFonts w:eastAsiaTheme="majorEastAsia"/>
            <w:sz w:val="20"/>
            <w:szCs w:val="20"/>
          </w:rPr>
          <w:t>clarabarretocarmo@gmail.com</w:t>
        </w:r>
      </w:hyperlink>
      <w:r w:rsidR="00530106">
        <w:rPr>
          <w:rStyle w:val="oypena"/>
          <w:rFonts w:eastAsiaTheme="majorEastAsia"/>
          <w:color w:val="000000"/>
          <w:sz w:val="20"/>
          <w:szCs w:val="20"/>
        </w:rPr>
        <w:t>, CPF (708</w:t>
      </w:r>
      <w:r w:rsidR="00725B0B">
        <w:rPr>
          <w:rStyle w:val="oypena"/>
          <w:rFonts w:eastAsiaTheme="majorEastAsia"/>
          <w:color w:val="000000"/>
          <w:sz w:val="20"/>
          <w:szCs w:val="20"/>
        </w:rPr>
        <w:t>29619100)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 </w:t>
      </w:r>
    </w:p>
    <w:p w14:paraId="62B2FB6E" w14:textId="3EDA552C" w:rsidR="005065F2" w:rsidRDefault="000D6EB8" w:rsidP="00725B0B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Letícia Maria Silveira de Oliveira – UniEvangélica, </w:t>
      </w:r>
      <w:hyperlink r:id="rId10" w:history="1">
        <w:r w:rsidR="006378D4" w:rsidRPr="000F7146">
          <w:rPr>
            <w:rStyle w:val="Hyperlink"/>
            <w:rFonts w:eastAsiaTheme="majorEastAsia"/>
            <w:sz w:val="20"/>
            <w:szCs w:val="20"/>
          </w:rPr>
          <w:t>leticiaria2@gmail.com</w:t>
        </w:r>
      </w:hyperlink>
      <w:r w:rsidR="006378D4">
        <w:rPr>
          <w:rStyle w:val="oypena"/>
          <w:rFonts w:eastAsiaTheme="majorEastAsia"/>
          <w:color w:val="000000"/>
          <w:sz w:val="20"/>
          <w:szCs w:val="20"/>
        </w:rPr>
        <w:t>, CPF (7107</w:t>
      </w:r>
      <w:r w:rsidR="007E1E35">
        <w:rPr>
          <w:rStyle w:val="oypena"/>
          <w:rFonts w:eastAsiaTheme="majorEastAsia"/>
          <w:color w:val="000000"/>
          <w:sz w:val="20"/>
          <w:szCs w:val="20"/>
        </w:rPr>
        <w:t>5645107)</w:t>
      </w:r>
    </w:p>
    <w:p w14:paraId="46955854" w14:textId="38AF53CD" w:rsidR="007E1E35" w:rsidRDefault="007E1E35" w:rsidP="00725B0B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Danilo </w:t>
      </w:r>
      <w:r w:rsidR="00EA41F2">
        <w:rPr>
          <w:rStyle w:val="oypena"/>
          <w:rFonts w:eastAsiaTheme="majorEastAsia"/>
          <w:color w:val="000000"/>
          <w:sz w:val="20"/>
          <w:szCs w:val="20"/>
        </w:rPr>
        <w:t xml:space="preserve">Silva Almeida – UniEvangélica, </w:t>
      </w:r>
      <w:hyperlink r:id="rId11" w:history="1">
        <w:r w:rsidR="000B6848" w:rsidRPr="000F7146">
          <w:rPr>
            <w:rStyle w:val="Hyperlink"/>
            <w:rFonts w:eastAsiaTheme="majorEastAsia"/>
            <w:sz w:val="20"/>
            <w:szCs w:val="20"/>
          </w:rPr>
          <w:t>daniloalmeida1988@hotmail.com</w:t>
        </w:r>
      </w:hyperlink>
      <w:r w:rsidR="000B6848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240A0">
        <w:rPr>
          <w:rStyle w:val="oypena"/>
          <w:rFonts w:eastAsiaTheme="majorEastAsia"/>
          <w:color w:val="000000"/>
          <w:sz w:val="20"/>
          <w:szCs w:val="20"/>
        </w:rPr>
        <w:t>CPF (020495</w:t>
      </w:r>
      <w:r w:rsidR="00AF2F63">
        <w:rPr>
          <w:rStyle w:val="oypena"/>
          <w:rFonts w:eastAsiaTheme="majorEastAsia"/>
          <w:color w:val="000000"/>
          <w:sz w:val="20"/>
          <w:szCs w:val="20"/>
        </w:rPr>
        <w:t>21154)</w:t>
      </w:r>
    </w:p>
    <w:p w14:paraId="0B2B96AC" w14:textId="77777777" w:rsidR="000C6635" w:rsidRDefault="000C6635" w:rsidP="002E487B">
      <w:pPr>
        <w:pStyle w:val="cvgsua"/>
        <w:jc w:val="both"/>
        <w:rPr>
          <w:rStyle w:val="oypena"/>
          <w:rFonts w:eastAsiaTheme="majorEastAsia"/>
          <w:b/>
          <w:bCs/>
          <w:color w:val="000000"/>
          <w:sz w:val="28"/>
          <w:szCs w:val="28"/>
        </w:rPr>
      </w:pPr>
    </w:p>
    <w:p w14:paraId="71CDA757" w14:textId="04534FDD" w:rsidR="00032C34" w:rsidRPr="00EA0B71" w:rsidRDefault="00F65A4D" w:rsidP="002E487B">
      <w:pPr>
        <w:pStyle w:val="cvgsua"/>
        <w:jc w:val="both"/>
        <w:rPr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F806E7">
        <w:rPr>
          <w:rStyle w:val="oypena"/>
          <w:rFonts w:eastAsiaTheme="majorEastAsia"/>
          <w:color w:val="000000"/>
        </w:rPr>
        <w:t xml:space="preserve">Por definição, </w:t>
      </w:r>
      <w:proofErr w:type="spellStart"/>
      <w:r w:rsidR="00F806E7">
        <w:rPr>
          <w:rStyle w:val="oypena"/>
          <w:rFonts w:eastAsiaTheme="majorEastAsia"/>
          <w:color w:val="000000"/>
        </w:rPr>
        <w:t>Acretismo</w:t>
      </w:r>
      <w:proofErr w:type="spellEnd"/>
      <w:r w:rsidR="00F806E7">
        <w:rPr>
          <w:rStyle w:val="oypena"/>
          <w:rFonts w:eastAsiaTheme="majorEastAsia"/>
          <w:color w:val="000000"/>
        </w:rPr>
        <w:t xml:space="preserve"> Placentário (AP) é definido como aderência anormal da placenta ao útero devido à ausência total ou parcial da decídua basal. O aumento na incidência dos casos de acretismo está intimamente relacionado ao aumento de realizações de cesarianas subsequentes, em que a principal etiologia está ligada à invasão </w:t>
      </w:r>
      <w:proofErr w:type="spellStart"/>
      <w:r w:rsidR="00F806E7">
        <w:rPr>
          <w:rStyle w:val="oypena"/>
          <w:rFonts w:eastAsiaTheme="majorEastAsia"/>
          <w:color w:val="000000"/>
        </w:rPr>
        <w:t>trofloblástica</w:t>
      </w:r>
      <w:proofErr w:type="spellEnd"/>
      <w:r w:rsidR="00F806E7">
        <w:rPr>
          <w:rStyle w:val="oypena"/>
          <w:rFonts w:eastAsiaTheme="majorEastAsia"/>
          <w:color w:val="000000"/>
        </w:rPr>
        <w:t xml:space="preserve"> anormal na cicatriz uterina prévia</w:t>
      </w:r>
      <w:r w:rsidR="00F806E7" w:rsidRPr="004428B6">
        <w:rPr>
          <w:rStyle w:val="oypena"/>
          <w:rFonts w:eastAsiaTheme="majorEastAsia"/>
          <w:color w:val="000000"/>
        </w:rPr>
        <w:t xml:space="preserve">. </w:t>
      </w:r>
      <w:r w:rsidR="00F806E7">
        <w:rPr>
          <w:rStyle w:val="oypena"/>
          <w:rFonts w:eastAsiaTheme="majorEastAsia"/>
          <w:color w:val="000000"/>
        </w:rPr>
        <w:t>Diante disso, existem inúmeras complicações obst</w:t>
      </w:r>
      <w:r w:rsidR="00957E4E">
        <w:rPr>
          <w:rStyle w:val="oypena"/>
          <w:rFonts w:eastAsiaTheme="majorEastAsia"/>
          <w:color w:val="000000"/>
        </w:rPr>
        <w:t>étricas</w:t>
      </w:r>
      <w:r w:rsidR="00F806E7">
        <w:rPr>
          <w:rStyle w:val="oypena"/>
          <w:rFonts w:eastAsiaTheme="majorEastAsia"/>
          <w:color w:val="000000"/>
        </w:rPr>
        <w:t xml:space="preserve"> relacionadas a essa condição, como placenta anormalmente invasiva, hemorragias e invasão de órgãos subjacentes. Portanto, a realização do pré-natal permite que a mulher consiga planejar um parto mais seguro com redução de risco</w:t>
      </w:r>
      <w:r w:rsidR="002D5088">
        <w:rPr>
          <w:rStyle w:val="oypena"/>
          <w:rFonts w:eastAsiaTheme="majorEastAsia"/>
          <w:color w:val="000000"/>
        </w:rPr>
        <w:t>s</w:t>
      </w:r>
      <w:r w:rsidR="00F806E7">
        <w:rPr>
          <w:rStyle w:val="oypena"/>
          <w:rFonts w:eastAsiaTheme="majorEastAsia"/>
          <w:color w:val="000000"/>
        </w:rPr>
        <w:t xml:space="preserve"> materno-fetais.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9C47F2">
        <w:rPr>
          <w:rStyle w:val="oypena"/>
          <w:rFonts w:eastAsiaTheme="majorEastAsia"/>
          <w:color w:val="000000"/>
        </w:rPr>
        <w:t>Correlacionar a ocorrência de acretismo placentário com suas principais complicações</w:t>
      </w:r>
      <w:r w:rsidR="009C47F2" w:rsidRPr="004428B6">
        <w:rPr>
          <w:rStyle w:val="oypena"/>
          <w:rFonts w:eastAsiaTheme="majorEastAsia"/>
          <w:color w:val="000000"/>
        </w:rPr>
        <w:t>.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782366">
        <w:rPr>
          <w:rStyle w:val="oypena"/>
          <w:rFonts w:eastAsiaTheme="majorEastAsia"/>
          <w:color w:val="000000"/>
        </w:rPr>
        <w:t xml:space="preserve">O presente estudo é uma revisão de literatura, na modalidade </w:t>
      </w:r>
      <w:proofErr w:type="spellStart"/>
      <w:r w:rsidR="00782366">
        <w:rPr>
          <w:rStyle w:val="oypena"/>
          <w:rFonts w:eastAsiaTheme="majorEastAsia"/>
          <w:color w:val="000000"/>
        </w:rPr>
        <w:t>integrativa</w:t>
      </w:r>
      <w:proofErr w:type="spellEnd"/>
      <w:r w:rsidR="00782366">
        <w:rPr>
          <w:rStyle w:val="oypena"/>
          <w:rFonts w:eastAsiaTheme="majorEastAsia"/>
          <w:color w:val="000000"/>
        </w:rPr>
        <w:t xml:space="preserve">, a partir de trabalhos publicados nas plataformas de dados PubMed,  </w:t>
      </w:r>
      <w:proofErr w:type="spellStart"/>
      <w:r w:rsidR="00782366">
        <w:rPr>
          <w:rStyle w:val="oypena"/>
          <w:rFonts w:eastAsiaTheme="majorEastAsia"/>
          <w:color w:val="000000"/>
        </w:rPr>
        <w:t>ScieELO</w:t>
      </w:r>
      <w:proofErr w:type="spellEnd"/>
      <w:r w:rsidR="00782366">
        <w:rPr>
          <w:rStyle w:val="oypena"/>
          <w:rFonts w:eastAsiaTheme="majorEastAsia"/>
          <w:color w:val="000000"/>
        </w:rPr>
        <w:t xml:space="preserve"> e LILACS, utilizando os Descritores em Ciências da Saúde (DeCS) “Acretismo placentário” e “Complicações”. O operador booleano utilizado foi “AND”. Foram identificados 46 estudos relacionados com o tema proposto, excluindo artigos não originais, não disponíveis na íntegra e com mais de 5 anos de publicação e incluindo artigos em inglês e português e incluídos 10 artigos.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A21A1E">
        <w:rPr>
          <w:rStyle w:val="oypena"/>
          <w:rFonts w:eastAsiaTheme="majorEastAsia"/>
          <w:color w:val="000000"/>
        </w:rPr>
        <w:t xml:space="preserve">A incidência do AP está ligado à placenta prévia após gestações de partos cesarianos anteriores associado à fatores de riscos como idade materna avançada que provoca um dano progressivo no endométrio e inadequada perfusão útero-placentária, </w:t>
      </w:r>
      <w:proofErr w:type="spellStart"/>
      <w:r w:rsidR="00A21A1E">
        <w:rPr>
          <w:rStyle w:val="oypena"/>
          <w:rFonts w:eastAsiaTheme="majorEastAsia"/>
          <w:color w:val="000000"/>
        </w:rPr>
        <w:t>multiparidade</w:t>
      </w:r>
      <w:proofErr w:type="spellEnd"/>
      <w:r w:rsidR="00A21A1E">
        <w:rPr>
          <w:rStyle w:val="oypena"/>
          <w:rFonts w:eastAsiaTheme="majorEastAsia"/>
          <w:color w:val="000000"/>
        </w:rPr>
        <w:t xml:space="preserve"> e extração de restos </w:t>
      </w:r>
      <w:proofErr w:type="spellStart"/>
      <w:r w:rsidR="00A21A1E">
        <w:rPr>
          <w:rStyle w:val="oypena"/>
          <w:rFonts w:eastAsiaTheme="majorEastAsia"/>
          <w:color w:val="000000"/>
        </w:rPr>
        <w:t>placentários</w:t>
      </w:r>
      <w:proofErr w:type="spellEnd"/>
      <w:r w:rsidR="00A21A1E">
        <w:rPr>
          <w:rStyle w:val="oypena"/>
          <w:rFonts w:eastAsiaTheme="majorEastAsia"/>
          <w:color w:val="000000"/>
        </w:rPr>
        <w:t>. Dessa forma, a detecção do AP pela ultrassonografia</w:t>
      </w:r>
      <w:r w:rsidR="000A6247">
        <w:rPr>
          <w:rStyle w:val="oypena"/>
          <w:rFonts w:eastAsiaTheme="majorEastAsia"/>
          <w:color w:val="000000"/>
        </w:rPr>
        <w:t xml:space="preserve"> é </w:t>
      </w:r>
      <w:r w:rsidR="00A21A1E">
        <w:rPr>
          <w:rStyle w:val="oypena"/>
          <w:rFonts w:eastAsiaTheme="majorEastAsia"/>
          <w:color w:val="000000"/>
        </w:rPr>
        <w:t>frequentemente realizada, a fim de reduzir morbimortalidade de feto e da mãe.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032C34">
        <w:rPr>
          <w:rStyle w:val="oypena"/>
          <w:rFonts w:eastAsiaTheme="majorEastAsia"/>
          <w:color w:val="000000"/>
        </w:rPr>
        <w:t xml:space="preserve">Diante do contexto, é fundamental que as mulheres com risco de AP recebam acompanhamento com pré-natal adequado, </w:t>
      </w:r>
      <w:r w:rsidR="000A6247">
        <w:rPr>
          <w:rStyle w:val="oypena"/>
          <w:rFonts w:eastAsiaTheme="majorEastAsia"/>
          <w:color w:val="000000"/>
        </w:rPr>
        <w:t>contando com</w:t>
      </w:r>
      <w:r w:rsidR="00032C34">
        <w:rPr>
          <w:rStyle w:val="oypena"/>
          <w:rFonts w:eastAsiaTheme="majorEastAsia"/>
          <w:color w:val="000000"/>
        </w:rPr>
        <w:t xml:space="preserve"> uma equipe médica com expertise para tratar esta condição médica</w:t>
      </w:r>
      <w:r w:rsidR="00032C34" w:rsidRPr="004428B6">
        <w:rPr>
          <w:rStyle w:val="oypena"/>
          <w:rFonts w:eastAsiaTheme="majorEastAsia"/>
          <w:color w:val="000000"/>
        </w:rPr>
        <w:t>.</w:t>
      </w:r>
      <w:r w:rsidR="00032C34">
        <w:rPr>
          <w:rStyle w:val="oypena"/>
          <w:rFonts w:eastAsiaTheme="majorEastAsia"/>
          <w:color w:val="000000"/>
        </w:rPr>
        <w:t xml:space="preserve"> Somado a isso, é indispensável a conscientização das gestantes a respeito das complicações geradas por partos cesarianos sucessivos sem indicações adequadas.</w:t>
      </w:r>
    </w:p>
    <w:p w14:paraId="6283D945" w14:textId="443AFA3C" w:rsidR="00F65A4D" w:rsidRPr="004428B6" w:rsidRDefault="00F65A4D" w:rsidP="004428B6">
      <w:pPr>
        <w:pStyle w:val="cvgsua"/>
        <w:jc w:val="both"/>
        <w:rPr>
          <w:color w:val="000000"/>
        </w:rPr>
      </w:pP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7B813A74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B02C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Acretismo Placentário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CB02C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Complicações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962F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Pré-natal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0C9D9078" w14:textId="09617E65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161AF26D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63699DD8" w14:textId="77777777" w:rsidR="00E22E1A" w:rsidRDefault="00E22E1A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C51B7" w14:textId="28586D66" w:rsidR="00E44131" w:rsidRDefault="001301A9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ALVES, A. L. L. </w:t>
      </w:r>
      <w:r w:rsidRPr="001301A9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05119B">
        <w:rPr>
          <w:rFonts w:ascii="Times New Roman" w:hAnsi="Times New Roman" w:cs="Times New Roman"/>
          <w:sz w:val="24"/>
          <w:szCs w:val="24"/>
        </w:rPr>
        <w:t xml:space="preserve">. Excisão </w:t>
      </w:r>
      <w:proofErr w:type="spellStart"/>
      <w:r w:rsidR="0005119B">
        <w:rPr>
          <w:rFonts w:ascii="Times New Roman" w:hAnsi="Times New Roman" w:cs="Times New Roman"/>
          <w:sz w:val="24"/>
          <w:szCs w:val="24"/>
        </w:rPr>
        <w:t>miometrial</w:t>
      </w:r>
      <w:proofErr w:type="spellEnd"/>
      <w:r w:rsidR="0005119B">
        <w:rPr>
          <w:rFonts w:ascii="Times New Roman" w:hAnsi="Times New Roman" w:cs="Times New Roman"/>
          <w:sz w:val="24"/>
          <w:szCs w:val="24"/>
        </w:rPr>
        <w:t xml:space="preserve"> segmentar e reconstrução da parede uterina na preservação do útero na hemorroida pós-parto associada à placenta prévia e </w:t>
      </w:r>
      <w:proofErr w:type="spellStart"/>
      <w:r w:rsidR="0005119B">
        <w:rPr>
          <w:rFonts w:ascii="Times New Roman" w:hAnsi="Times New Roman" w:cs="Times New Roman"/>
          <w:sz w:val="24"/>
          <w:szCs w:val="24"/>
        </w:rPr>
        <w:t>increta</w:t>
      </w:r>
      <w:proofErr w:type="spellEnd"/>
      <w:r w:rsidR="0005119B">
        <w:rPr>
          <w:rFonts w:ascii="Times New Roman" w:hAnsi="Times New Roman" w:cs="Times New Roman"/>
          <w:sz w:val="24"/>
          <w:szCs w:val="24"/>
        </w:rPr>
        <w:t xml:space="preserve">. </w:t>
      </w:r>
      <w:r w:rsidR="00D10F8D" w:rsidRPr="00D10F8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25733" w:rsidRPr="00D10F8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10F8D" w:rsidRPr="00D10F8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25733" w:rsidRPr="00D10F8D">
        <w:rPr>
          <w:rFonts w:ascii="Times New Roman" w:hAnsi="Times New Roman" w:cs="Times New Roman"/>
          <w:b/>
          <w:bCs/>
          <w:sz w:val="24"/>
          <w:szCs w:val="24"/>
        </w:rPr>
        <w:t xml:space="preserve">. Med. Minas Gerais </w:t>
      </w:r>
      <w:r w:rsidR="00C25733">
        <w:rPr>
          <w:rFonts w:ascii="Times New Roman" w:hAnsi="Times New Roman" w:cs="Times New Roman"/>
          <w:sz w:val="24"/>
          <w:szCs w:val="24"/>
        </w:rPr>
        <w:t xml:space="preserve">2021; 31:e-31401. </w:t>
      </w:r>
      <w:r w:rsidR="00051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CBC87" w14:textId="67834366" w:rsidR="00316725" w:rsidRDefault="003675B2" w:rsidP="00E22E1A">
      <w:pPr>
        <w:pStyle w:val="p1"/>
        <w:rPr>
          <w:rStyle w:val="s1"/>
          <w:rFonts w:ascii="Times New Roman" w:hAnsi="Times New Roman"/>
          <w:sz w:val="24"/>
          <w:szCs w:val="24"/>
        </w:rPr>
      </w:pPr>
      <w:proofErr w:type="spellStart"/>
      <w:r w:rsidRPr="00043BE1">
        <w:rPr>
          <w:rStyle w:val="s1"/>
          <w:rFonts w:ascii="Times New Roman" w:hAnsi="Times New Roman"/>
          <w:sz w:val="24"/>
          <w:szCs w:val="24"/>
        </w:rPr>
        <w:t>CARNIELLO</w:t>
      </w:r>
      <w:proofErr w:type="spellEnd"/>
      <w:r w:rsidRPr="00043BE1">
        <w:rPr>
          <w:rStyle w:val="s1"/>
          <w:rFonts w:ascii="Times New Roman" w:hAnsi="Times New Roman"/>
          <w:sz w:val="24"/>
          <w:szCs w:val="24"/>
        </w:rPr>
        <w:t xml:space="preserve">, M. O; et al. Diagnóstico do espectro de placenta </w:t>
      </w:r>
      <w:proofErr w:type="spellStart"/>
      <w:r w:rsidRPr="00043BE1">
        <w:rPr>
          <w:rStyle w:val="s1"/>
          <w:rFonts w:ascii="Times New Roman" w:hAnsi="Times New Roman"/>
          <w:sz w:val="24"/>
          <w:szCs w:val="24"/>
        </w:rPr>
        <w:t>acreta</w:t>
      </w:r>
      <w:proofErr w:type="spellEnd"/>
      <w:r w:rsidRPr="00043BE1">
        <w:rPr>
          <w:rStyle w:val="s1"/>
          <w:rFonts w:ascii="Times New Roman" w:hAnsi="Times New Roman"/>
          <w:sz w:val="24"/>
          <w:szCs w:val="24"/>
        </w:rPr>
        <w:t xml:space="preserve"> em mulheres de alto risco usando ultrassonografia ou ressonância magnética: revisão sistemática e meta-análise.</w:t>
      </w:r>
      <w:r w:rsidRPr="00043BE1">
        <w:rPr>
          <w:rStyle w:val="s2"/>
          <w:rFonts w:ascii="Times New Roman" w:hAnsi="Times New Roman"/>
          <w:sz w:val="24"/>
          <w:szCs w:val="24"/>
        </w:rPr>
        <w:t xml:space="preserve"> </w:t>
      </w:r>
      <w:r w:rsidRPr="00043BE1">
        <w:rPr>
          <w:rStyle w:val="s2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Ultrassom </w:t>
      </w:r>
      <w:proofErr w:type="spellStart"/>
      <w:r w:rsidRPr="00043BE1">
        <w:rPr>
          <w:rStyle w:val="s2"/>
          <w:rFonts w:ascii="Times New Roman" w:hAnsi="Times New Roman"/>
          <w:b/>
          <w:bCs/>
          <w:i w:val="0"/>
          <w:iCs w:val="0"/>
          <w:sz w:val="24"/>
          <w:szCs w:val="24"/>
        </w:rPr>
        <w:t>Obstet</w:t>
      </w:r>
      <w:proofErr w:type="spellEnd"/>
      <w:r w:rsidRPr="00043BE1">
        <w:rPr>
          <w:rStyle w:val="s2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043BE1">
        <w:rPr>
          <w:rStyle w:val="s2"/>
          <w:rFonts w:ascii="Times New Roman" w:hAnsi="Times New Roman"/>
          <w:b/>
          <w:bCs/>
          <w:i w:val="0"/>
          <w:iCs w:val="0"/>
          <w:sz w:val="24"/>
          <w:szCs w:val="24"/>
        </w:rPr>
        <w:t>Gynecol</w:t>
      </w:r>
      <w:proofErr w:type="spellEnd"/>
      <w:r w:rsidRPr="00043BE1">
        <w:rPr>
          <w:rStyle w:val="s1"/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043BE1">
        <w:rPr>
          <w:rStyle w:val="s1"/>
          <w:rFonts w:ascii="Times New Roman" w:hAnsi="Times New Roman"/>
          <w:sz w:val="24"/>
          <w:szCs w:val="24"/>
        </w:rPr>
        <w:t xml:space="preserve"> 2022;59(4):428-436. </w:t>
      </w:r>
      <w:proofErr w:type="spellStart"/>
      <w:r w:rsidRPr="00043BE1">
        <w:rPr>
          <w:rStyle w:val="s1"/>
          <w:rFonts w:ascii="Times New Roman" w:hAnsi="Times New Roman"/>
          <w:sz w:val="24"/>
          <w:szCs w:val="24"/>
        </w:rPr>
        <w:t>doi:10.1002</w:t>
      </w:r>
      <w:proofErr w:type="spellEnd"/>
      <w:r w:rsidRPr="00043BE1">
        <w:rPr>
          <w:rStyle w:val="s1"/>
          <w:rFonts w:ascii="Times New Roman" w:hAnsi="Times New Roman"/>
          <w:sz w:val="24"/>
          <w:szCs w:val="24"/>
        </w:rPr>
        <w:t>/</w:t>
      </w:r>
      <w:proofErr w:type="spellStart"/>
      <w:r w:rsidRPr="00043BE1">
        <w:rPr>
          <w:rStyle w:val="s1"/>
          <w:rFonts w:ascii="Times New Roman" w:hAnsi="Times New Roman"/>
          <w:sz w:val="24"/>
          <w:szCs w:val="24"/>
        </w:rPr>
        <w:t>uog.24861</w:t>
      </w:r>
      <w:proofErr w:type="spellEnd"/>
    </w:p>
    <w:p w14:paraId="5277B89F" w14:textId="77777777" w:rsidR="00E22E1A" w:rsidRDefault="00E22E1A" w:rsidP="00E22E1A">
      <w:pPr>
        <w:pStyle w:val="p1"/>
        <w:rPr>
          <w:rFonts w:ascii="Times New Roman" w:hAnsi="Times New Roman"/>
          <w:sz w:val="24"/>
          <w:szCs w:val="24"/>
        </w:rPr>
      </w:pPr>
    </w:p>
    <w:p w14:paraId="317BCB92" w14:textId="045D83E2" w:rsidR="003C61EB" w:rsidRDefault="003C61EB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1EB">
        <w:rPr>
          <w:rFonts w:ascii="Times New Roman" w:hAnsi="Times New Roman" w:cs="Times New Roman"/>
          <w:sz w:val="24"/>
          <w:szCs w:val="24"/>
        </w:rPr>
        <w:t>C</w:t>
      </w:r>
      <w:r w:rsidR="00810038">
        <w:rPr>
          <w:rFonts w:ascii="Times New Roman" w:hAnsi="Times New Roman" w:cs="Times New Roman"/>
          <w:sz w:val="24"/>
          <w:szCs w:val="24"/>
        </w:rPr>
        <w:t xml:space="preserve">OUTINHO, </w:t>
      </w:r>
      <w:r w:rsidRPr="003C61EB">
        <w:rPr>
          <w:rFonts w:ascii="Times New Roman" w:hAnsi="Times New Roman" w:cs="Times New Roman"/>
          <w:sz w:val="24"/>
          <w:szCs w:val="24"/>
        </w:rPr>
        <w:t>F</w:t>
      </w:r>
      <w:r w:rsidR="00810038">
        <w:rPr>
          <w:rFonts w:ascii="Times New Roman" w:hAnsi="Times New Roman" w:cs="Times New Roman"/>
          <w:sz w:val="24"/>
          <w:szCs w:val="24"/>
        </w:rPr>
        <w:t xml:space="preserve">. </w:t>
      </w:r>
      <w:r w:rsidRPr="0081003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C61EB">
        <w:rPr>
          <w:rFonts w:ascii="Times New Roman" w:hAnsi="Times New Roman" w:cs="Times New Roman"/>
          <w:sz w:val="24"/>
          <w:szCs w:val="24"/>
        </w:rPr>
        <w:t xml:space="preserve">. Espectro do acretismo placentário: recomendações atualizadas da perspectiva do profissional de imagem pré-natal. </w:t>
      </w:r>
      <w:proofErr w:type="spellStart"/>
      <w:r w:rsidRPr="00FD5B33">
        <w:rPr>
          <w:rFonts w:ascii="Times New Roman" w:hAnsi="Times New Roman" w:cs="Times New Roman"/>
          <w:b/>
          <w:bCs/>
          <w:sz w:val="24"/>
          <w:szCs w:val="24"/>
        </w:rPr>
        <w:t>Femina</w:t>
      </w:r>
      <w:proofErr w:type="spellEnd"/>
      <w:r w:rsidRPr="003C61EB">
        <w:rPr>
          <w:rFonts w:ascii="Times New Roman" w:hAnsi="Times New Roman" w:cs="Times New Roman"/>
          <w:sz w:val="24"/>
          <w:szCs w:val="24"/>
        </w:rPr>
        <w:t>. 2023;51(6):326-32.</w:t>
      </w:r>
    </w:p>
    <w:p w14:paraId="5158F70C" w14:textId="48B3EFC4" w:rsidR="00FD5B33" w:rsidRDefault="00AF53BA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3BA">
        <w:rPr>
          <w:rFonts w:ascii="Times New Roman" w:hAnsi="Times New Roman" w:cs="Times New Roman"/>
          <w:sz w:val="24"/>
          <w:szCs w:val="24"/>
        </w:rPr>
        <w:t>C</w:t>
      </w:r>
      <w:r w:rsidR="00E023E1">
        <w:rPr>
          <w:rFonts w:ascii="Times New Roman" w:hAnsi="Times New Roman" w:cs="Times New Roman"/>
          <w:sz w:val="24"/>
          <w:szCs w:val="24"/>
        </w:rPr>
        <w:t>ONCATTO</w:t>
      </w:r>
      <w:proofErr w:type="spellEnd"/>
      <w:r w:rsidR="00E023E1">
        <w:rPr>
          <w:rFonts w:ascii="Times New Roman" w:hAnsi="Times New Roman" w:cs="Times New Roman"/>
          <w:sz w:val="24"/>
          <w:szCs w:val="24"/>
        </w:rPr>
        <w:t>,</w:t>
      </w:r>
      <w:r w:rsidRPr="00AF53BA">
        <w:rPr>
          <w:rFonts w:ascii="Times New Roman" w:hAnsi="Times New Roman" w:cs="Times New Roman"/>
          <w:sz w:val="24"/>
          <w:szCs w:val="24"/>
        </w:rPr>
        <w:t xml:space="preserve"> N. H., </w:t>
      </w:r>
      <w:r w:rsidR="00E023E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AF53BA">
        <w:rPr>
          <w:rFonts w:ascii="Times New Roman" w:hAnsi="Times New Roman" w:cs="Times New Roman"/>
          <w:sz w:val="24"/>
          <w:szCs w:val="24"/>
        </w:rPr>
        <w:t xml:space="preserve">.  Achados na ressonância magnética do espectro do acretismo placentário: ensaio iconográfico. </w:t>
      </w:r>
      <w:r w:rsidRPr="00E023E1">
        <w:rPr>
          <w:rFonts w:ascii="Times New Roman" w:hAnsi="Times New Roman" w:cs="Times New Roman"/>
          <w:b/>
          <w:bCs/>
          <w:sz w:val="24"/>
          <w:szCs w:val="24"/>
        </w:rPr>
        <w:t>Radiologia Brasileira</w:t>
      </w:r>
      <w:r w:rsidRPr="00AF53BA">
        <w:rPr>
          <w:rFonts w:ascii="Times New Roman" w:hAnsi="Times New Roman" w:cs="Times New Roman"/>
          <w:sz w:val="24"/>
          <w:szCs w:val="24"/>
        </w:rPr>
        <w:t xml:space="preserve">, 55(3), 181–187. </w:t>
      </w:r>
      <w:hyperlink r:id="rId12" w:history="1">
        <w:r w:rsidR="00E54BBD" w:rsidRPr="000F714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https://doi.org/10.1590/0100-3984.2021.0115</w:t>
        </w:r>
      </w:hyperlink>
    </w:p>
    <w:p w14:paraId="4EAADB58" w14:textId="0B1CD750" w:rsidR="00C85D58" w:rsidRDefault="0041253A">
      <w:pPr>
        <w:pStyle w:val="p1"/>
        <w:divId w:val="357006137"/>
        <w:rPr>
          <w:rStyle w:val="s1"/>
          <w:rFonts w:ascii="Times New Roman" w:hAnsi="Times New Roman"/>
          <w:sz w:val="24"/>
          <w:szCs w:val="24"/>
        </w:rPr>
      </w:pPr>
      <w:proofErr w:type="spellStart"/>
      <w:r>
        <w:rPr>
          <w:rStyle w:val="s1"/>
          <w:rFonts w:ascii="Times New Roman" w:hAnsi="Times New Roman"/>
          <w:sz w:val="24"/>
          <w:szCs w:val="24"/>
        </w:rPr>
        <w:t>JAUNIAUX</w:t>
      </w:r>
      <w:proofErr w:type="spellEnd"/>
      <w:r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C85D58" w:rsidRPr="00AA4BA3">
        <w:rPr>
          <w:rStyle w:val="s1"/>
          <w:rFonts w:ascii="Times New Roman" w:hAnsi="Times New Roman"/>
          <w:sz w:val="24"/>
          <w:szCs w:val="24"/>
        </w:rPr>
        <w:t xml:space="preserve"> E,</w:t>
      </w:r>
      <w:r>
        <w:rPr>
          <w:rStyle w:val="s1"/>
          <w:rFonts w:ascii="Times New Roman" w:hAnsi="Times New Roman"/>
          <w:i/>
          <w:iCs/>
          <w:sz w:val="24"/>
          <w:szCs w:val="24"/>
        </w:rPr>
        <w:t xml:space="preserve"> et al</w:t>
      </w:r>
      <w:r w:rsidR="00C85D58" w:rsidRPr="00AA4BA3">
        <w:rPr>
          <w:rStyle w:val="s1"/>
          <w:rFonts w:ascii="Times New Roman" w:hAnsi="Times New Roman"/>
          <w:sz w:val="24"/>
          <w:szCs w:val="24"/>
        </w:rPr>
        <w:t xml:space="preserve">. Epidemiologia da placenta prévia </w:t>
      </w:r>
      <w:proofErr w:type="spellStart"/>
      <w:r w:rsidR="00C85D58" w:rsidRPr="00AA4BA3">
        <w:rPr>
          <w:rStyle w:val="s1"/>
          <w:rFonts w:ascii="Times New Roman" w:hAnsi="Times New Roman"/>
          <w:sz w:val="24"/>
          <w:szCs w:val="24"/>
        </w:rPr>
        <w:t>accreta</w:t>
      </w:r>
      <w:proofErr w:type="spellEnd"/>
      <w:r w:rsidR="00C85D58" w:rsidRPr="00AA4BA3">
        <w:rPr>
          <w:rStyle w:val="s1"/>
          <w:rFonts w:ascii="Times New Roman" w:hAnsi="Times New Roman"/>
          <w:sz w:val="24"/>
          <w:szCs w:val="24"/>
        </w:rPr>
        <w:t xml:space="preserve">: uma revisão sistemática </w:t>
      </w:r>
      <w:proofErr w:type="spellStart"/>
      <w:r w:rsidR="002818CA">
        <w:rPr>
          <w:rStyle w:val="s1"/>
          <w:rFonts w:ascii="Times New Roman" w:hAnsi="Times New Roman"/>
          <w:sz w:val="24"/>
          <w:szCs w:val="24"/>
        </w:rPr>
        <w:t>e</w:t>
      </w:r>
      <w:r w:rsidR="00C85D58" w:rsidRPr="00AA4BA3">
        <w:rPr>
          <w:rStyle w:val="s1"/>
          <w:rFonts w:ascii="Times New Roman" w:hAnsi="Times New Roman"/>
          <w:sz w:val="24"/>
          <w:szCs w:val="24"/>
        </w:rPr>
        <w:t>meta-análise</w:t>
      </w:r>
      <w:proofErr w:type="spellEnd"/>
      <w:r w:rsidR="00C85D58" w:rsidRPr="00AA4BA3">
        <w:rPr>
          <w:rStyle w:val="s1"/>
          <w:rFonts w:ascii="Times New Roman" w:hAnsi="Times New Roman"/>
          <w:sz w:val="24"/>
          <w:szCs w:val="24"/>
        </w:rPr>
        <w:t>.</w:t>
      </w:r>
      <w:r w:rsidR="00C85D58" w:rsidRPr="00AA4BA3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85D58" w:rsidRPr="0041253A">
        <w:rPr>
          <w:rStyle w:val="s2"/>
          <w:rFonts w:ascii="Times New Roman" w:hAnsi="Times New Roman"/>
          <w:b/>
          <w:bCs/>
          <w:i w:val="0"/>
          <w:iCs w:val="0"/>
          <w:sz w:val="24"/>
          <w:szCs w:val="24"/>
        </w:rPr>
        <w:t>BMJ Open</w:t>
      </w:r>
      <w:r w:rsidR="00C85D58" w:rsidRPr="0041253A">
        <w:rPr>
          <w:rStyle w:val="s1"/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C85D58" w:rsidRPr="00AA4BA3">
        <w:rPr>
          <w:rStyle w:val="s1"/>
          <w:rFonts w:ascii="Times New Roman" w:hAnsi="Times New Roman"/>
          <w:sz w:val="24"/>
          <w:szCs w:val="24"/>
        </w:rPr>
        <w:t xml:space="preserve"> 2019;9(11):e031193. Publicado em 12 de novembro de 2019. </w:t>
      </w:r>
      <w:proofErr w:type="spellStart"/>
      <w:r w:rsidR="00C85D58" w:rsidRPr="00AA4BA3">
        <w:rPr>
          <w:rStyle w:val="s1"/>
          <w:rFonts w:ascii="Times New Roman" w:hAnsi="Times New Roman"/>
          <w:sz w:val="24"/>
          <w:szCs w:val="24"/>
        </w:rPr>
        <w:t>doi:10.1136</w:t>
      </w:r>
      <w:proofErr w:type="spellEnd"/>
      <w:r w:rsidR="00C85D58" w:rsidRPr="00AA4BA3">
        <w:rPr>
          <w:rStyle w:val="s1"/>
          <w:rFonts w:ascii="Times New Roman" w:hAnsi="Times New Roman"/>
          <w:sz w:val="24"/>
          <w:szCs w:val="24"/>
        </w:rPr>
        <w:t>/</w:t>
      </w:r>
      <w:proofErr w:type="spellStart"/>
      <w:r w:rsidR="00C85D58" w:rsidRPr="00AA4BA3">
        <w:rPr>
          <w:rStyle w:val="s1"/>
          <w:rFonts w:ascii="Times New Roman" w:hAnsi="Times New Roman"/>
          <w:sz w:val="24"/>
          <w:szCs w:val="24"/>
        </w:rPr>
        <w:t>bmjopen-2019-031193</w:t>
      </w:r>
      <w:proofErr w:type="spellEnd"/>
    </w:p>
    <w:p w14:paraId="1A613F18" w14:textId="3701CD21" w:rsidR="009F415F" w:rsidRDefault="009F415F">
      <w:pPr>
        <w:pStyle w:val="p1"/>
        <w:divId w:val="357006137"/>
        <w:rPr>
          <w:rStyle w:val="s1"/>
          <w:rFonts w:ascii="Times New Roman" w:hAnsi="Times New Roman"/>
          <w:sz w:val="24"/>
          <w:szCs w:val="24"/>
        </w:rPr>
      </w:pPr>
    </w:p>
    <w:p w14:paraId="58499739" w14:textId="569FB839" w:rsidR="00617BEB" w:rsidRDefault="00617BEB" w:rsidP="00E22E1A">
      <w:pPr>
        <w:pStyle w:val="p1"/>
        <w:divId w:val="699362325"/>
        <w:rPr>
          <w:rStyle w:val="Hyperlink"/>
          <w:rFonts w:ascii="Times New Roman" w:hAnsi="Times New Roman"/>
          <w:sz w:val="24"/>
          <w:szCs w:val="24"/>
        </w:rPr>
      </w:pPr>
      <w:r w:rsidRPr="003574EA">
        <w:rPr>
          <w:rStyle w:val="s1"/>
          <w:rFonts w:ascii="Times New Roman" w:hAnsi="Times New Roman"/>
          <w:sz w:val="24"/>
          <w:szCs w:val="24"/>
        </w:rPr>
        <w:t xml:space="preserve">MAGED, A. M., et al. Precisão diagnóstica do ultrassom no diagnóstico do espectro da placenta </w:t>
      </w:r>
      <w:proofErr w:type="spellStart"/>
      <w:r w:rsidRPr="003574EA">
        <w:rPr>
          <w:rStyle w:val="s1"/>
          <w:rFonts w:ascii="Times New Roman" w:hAnsi="Times New Roman"/>
          <w:sz w:val="24"/>
          <w:szCs w:val="24"/>
        </w:rPr>
        <w:t>acreta</w:t>
      </w:r>
      <w:proofErr w:type="spellEnd"/>
      <w:r w:rsidRPr="003574EA">
        <w:rPr>
          <w:rStyle w:val="s1"/>
          <w:rFonts w:ascii="Times New Roman" w:hAnsi="Times New Roman"/>
          <w:sz w:val="24"/>
          <w:szCs w:val="24"/>
        </w:rPr>
        <w:t>: revisão sistemática e meta-análise.</w:t>
      </w:r>
      <w:r w:rsidRPr="003574EA">
        <w:rPr>
          <w:rStyle w:val="s2"/>
          <w:rFonts w:ascii="Times New Roman" w:hAnsi="Times New Roman"/>
          <w:sz w:val="24"/>
          <w:szCs w:val="24"/>
        </w:rPr>
        <w:t xml:space="preserve"> </w:t>
      </w:r>
      <w:r w:rsidRPr="003574EA">
        <w:rPr>
          <w:rStyle w:val="s2"/>
          <w:rFonts w:ascii="Times New Roman" w:hAnsi="Times New Roman"/>
          <w:b/>
          <w:bCs/>
          <w:i w:val="0"/>
          <w:iCs w:val="0"/>
          <w:sz w:val="24"/>
          <w:szCs w:val="24"/>
        </w:rPr>
        <w:t>Gravidez e parto BMC</w:t>
      </w:r>
      <w:r w:rsidRPr="003574EA">
        <w:rPr>
          <w:rStyle w:val="s1"/>
          <w:rFonts w:ascii="Times New Roman" w:hAnsi="Times New Roman"/>
          <w:sz w:val="24"/>
          <w:szCs w:val="24"/>
        </w:rPr>
        <w:t xml:space="preserve">, </w:t>
      </w:r>
      <w:r w:rsidRPr="003574EA">
        <w:rPr>
          <w:rStyle w:val="s2"/>
          <w:rFonts w:ascii="Times New Roman" w:hAnsi="Times New Roman"/>
          <w:sz w:val="24"/>
          <w:szCs w:val="24"/>
        </w:rPr>
        <w:t>23</w:t>
      </w:r>
      <w:r w:rsidRPr="003574EA">
        <w:rPr>
          <w:rStyle w:val="s1"/>
          <w:rFonts w:ascii="Times New Roman" w:hAnsi="Times New Roman"/>
          <w:sz w:val="24"/>
          <w:szCs w:val="24"/>
        </w:rPr>
        <w:t xml:space="preserve">(1), 354. </w:t>
      </w:r>
      <w:hyperlink r:id="rId13" w:history="1">
        <w:r w:rsidR="001C511F" w:rsidRPr="000F7146">
          <w:rPr>
            <w:rStyle w:val="Hyperlink"/>
            <w:rFonts w:ascii="Times New Roman" w:hAnsi="Times New Roman"/>
            <w:sz w:val="24"/>
            <w:szCs w:val="24"/>
          </w:rPr>
          <w:t>https://doi.org/10.1186/s12884-023-05675-6</w:t>
        </w:r>
      </w:hyperlink>
    </w:p>
    <w:p w14:paraId="64FA0B23" w14:textId="77777777" w:rsidR="00E22E1A" w:rsidRDefault="00E22E1A" w:rsidP="00E22E1A">
      <w:pPr>
        <w:pStyle w:val="p1"/>
        <w:divId w:val="699362325"/>
        <w:rPr>
          <w:rStyle w:val="Hyperlink"/>
          <w:rFonts w:ascii="Times New Roman" w:hAnsi="Times New Roman"/>
          <w:sz w:val="24"/>
          <w:szCs w:val="24"/>
        </w:rPr>
      </w:pPr>
    </w:p>
    <w:p w14:paraId="39A37B99" w14:textId="77777777" w:rsidR="00E22E1A" w:rsidRDefault="00E22E1A" w:rsidP="002E48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3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ABBAGHT</w:t>
      </w:r>
      <w:proofErr w:type="spellEnd"/>
      <w:r>
        <w:rPr>
          <w:rFonts w:ascii="Times New Roman" w:hAnsi="Times New Roman" w:cs="Times New Roman"/>
          <w:sz w:val="24"/>
          <w:szCs w:val="24"/>
        </w:rPr>
        <w:t>, S.;</w:t>
      </w:r>
      <w:r w:rsidRPr="006D33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UWUA,</w:t>
      </w:r>
      <w:r w:rsidRPr="006D33D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33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D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BEZZI, </w:t>
      </w:r>
      <w:r w:rsidRPr="006D33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3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D33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OURA, </w:t>
      </w:r>
      <w:r w:rsidRPr="006D33D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33D2">
        <w:rPr>
          <w:rFonts w:ascii="Times New Roman" w:hAnsi="Times New Roman" w:cs="Times New Roman"/>
          <w:sz w:val="24"/>
          <w:szCs w:val="24"/>
        </w:rPr>
        <w:t>A. Acretismo placentário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3D2">
        <w:rPr>
          <w:rFonts w:ascii="Times New Roman" w:hAnsi="Times New Roman" w:cs="Times New Roman"/>
          <w:sz w:val="24"/>
          <w:szCs w:val="24"/>
        </w:rPr>
        <w:t>suas complicações: relato de caso.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C2C">
        <w:rPr>
          <w:rFonts w:ascii="Times New Roman" w:hAnsi="Times New Roman" w:cs="Times New Roman"/>
          <w:b/>
          <w:bCs/>
          <w:sz w:val="24"/>
          <w:szCs w:val="24"/>
        </w:rPr>
        <w:t>Femina</w:t>
      </w:r>
      <w:proofErr w:type="spellEnd"/>
      <w:r w:rsidRPr="006D33D2">
        <w:rPr>
          <w:rFonts w:ascii="Times New Roman" w:hAnsi="Times New Roman" w:cs="Times New Roman"/>
          <w:sz w:val="24"/>
          <w:szCs w:val="24"/>
        </w:rPr>
        <w:t>. 2022;50(4):254-6</w:t>
      </w:r>
    </w:p>
    <w:p w14:paraId="4FC97D77" w14:textId="698EDA45" w:rsidR="00E22E1A" w:rsidRDefault="00E22E1A" w:rsidP="002E48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TANNURE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F; ARAGÃO, J. C. S; </w:t>
      </w:r>
      <w:proofErr w:type="spellStart"/>
      <w:r>
        <w:rPr>
          <w:rFonts w:ascii="Times New Roman" w:hAnsi="Times New Roman" w:cs="Times New Roman"/>
          <w:sz w:val="24"/>
          <w:szCs w:val="24"/>
        </w:rPr>
        <w:t>TANNURE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F. Acretismo placentário tardio: relato de caso. </w:t>
      </w:r>
      <w:r w:rsidRPr="009B1560">
        <w:rPr>
          <w:rFonts w:ascii="Times New Roman" w:hAnsi="Times New Roman" w:cs="Times New Roman"/>
          <w:b/>
          <w:bCs/>
          <w:sz w:val="24"/>
          <w:szCs w:val="24"/>
        </w:rPr>
        <w:t xml:space="preserve">Rev. </w:t>
      </w:r>
      <w:proofErr w:type="spellStart"/>
      <w:r w:rsidRPr="009B1560">
        <w:rPr>
          <w:rFonts w:ascii="Times New Roman" w:hAnsi="Times New Roman" w:cs="Times New Roman"/>
          <w:b/>
          <w:bCs/>
          <w:sz w:val="24"/>
          <w:szCs w:val="24"/>
        </w:rPr>
        <w:t>Ciênc</w:t>
      </w:r>
      <w:proofErr w:type="spellEnd"/>
      <w:r w:rsidRPr="009B1560">
        <w:rPr>
          <w:rFonts w:ascii="Times New Roman" w:hAnsi="Times New Roman" w:cs="Times New Roman"/>
          <w:b/>
          <w:bCs/>
          <w:sz w:val="24"/>
          <w:szCs w:val="24"/>
        </w:rPr>
        <w:t>. Méd. Biol.</w:t>
      </w:r>
      <w:r>
        <w:rPr>
          <w:rFonts w:ascii="Times New Roman" w:hAnsi="Times New Roman" w:cs="Times New Roman"/>
          <w:sz w:val="24"/>
          <w:szCs w:val="24"/>
        </w:rPr>
        <w:t>, Salvador, v.18, n.1, p.135-137, jan/abri.2019.</w:t>
      </w:r>
    </w:p>
    <w:p w14:paraId="1C7365F8" w14:textId="7FDF12BF" w:rsidR="00E22E1A" w:rsidRDefault="00E22E1A" w:rsidP="002E48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D9895" w14:textId="77777777" w:rsidR="00E22E1A" w:rsidRDefault="00E22E1A" w:rsidP="00E22E1A">
      <w:pPr>
        <w:pStyle w:val="p1"/>
        <w:divId w:val="699362325"/>
        <w:rPr>
          <w:rStyle w:val="s1"/>
          <w:rFonts w:ascii="Times New Roman" w:hAnsi="Times New Roman"/>
          <w:sz w:val="24"/>
          <w:szCs w:val="24"/>
        </w:rPr>
      </w:pPr>
    </w:p>
    <w:p w14:paraId="02B4262E" w14:textId="7F321C39" w:rsidR="0033150C" w:rsidRDefault="0033150C">
      <w:pPr>
        <w:pStyle w:val="p1"/>
        <w:divId w:val="1058095071"/>
        <w:rPr>
          <w:rStyle w:val="s1"/>
          <w:rFonts w:ascii="Times New Roman" w:hAnsi="Times New Roman"/>
          <w:sz w:val="24"/>
          <w:szCs w:val="24"/>
        </w:rPr>
      </w:pPr>
    </w:p>
    <w:p w14:paraId="5EB9715D" w14:textId="50D57F67" w:rsidR="00316725" w:rsidRDefault="00316725" w:rsidP="002E487B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6AE1EE38" w14:textId="3DB3DD2A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17A05E8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548D" w14:textId="77777777" w:rsidR="00282976" w:rsidRDefault="00282976" w:rsidP="00F65A4D">
      <w:pPr>
        <w:spacing w:after="0" w:line="240" w:lineRule="auto"/>
      </w:pPr>
      <w:r>
        <w:separator/>
      </w:r>
    </w:p>
  </w:endnote>
  <w:endnote w:type="continuationSeparator" w:id="0">
    <w:p w14:paraId="2C639FDC" w14:textId="77777777" w:rsidR="00282976" w:rsidRDefault="00282976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6C3C" w14:textId="77777777" w:rsidR="00282976" w:rsidRDefault="00282976" w:rsidP="00F65A4D">
      <w:pPr>
        <w:spacing w:after="0" w:line="240" w:lineRule="auto"/>
      </w:pPr>
      <w:r>
        <w:separator/>
      </w:r>
    </w:p>
  </w:footnote>
  <w:footnote w:type="continuationSeparator" w:id="0">
    <w:p w14:paraId="617DD0E1" w14:textId="77777777" w:rsidR="00282976" w:rsidRDefault="00282976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32C34"/>
    <w:rsid w:val="0003529C"/>
    <w:rsid w:val="00040610"/>
    <w:rsid w:val="00043BE1"/>
    <w:rsid w:val="0004735C"/>
    <w:rsid w:val="0005119B"/>
    <w:rsid w:val="00085F7E"/>
    <w:rsid w:val="000A6247"/>
    <w:rsid w:val="000B6848"/>
    <w:rsid w:val="000C6635"/>
    <w:rsid w:val="000D6EB8"/>
    <w:rsid w:val="000E1963"/>
    <w:rsid w:val="001301A9"/>
    <w:rsid w:val="001655D0"/>
    <w:rsid w:val="001C26CD"/>
    <w:rsid w:val="001C511F"/>
    <w:rsid w:val="0025714E"/>
    <w:rsid w:val="00280F48"/>
    <w:rsid w:val="002818CA"/>
    <w:rsid w:val="00282976"/>
    <w:rsid w:val="002B0246"/>
    <w:rsid w:val="002D5088"/>
    <w:rsid w:val="00316725"/>
    <w:rsid w:val="0033150C"/>
    <w:rsid w:val="003574EA"/>
    <w:rsid w:val="003675B2"/>
    <w:rsid w:val="003A1923"/>
    <w:rsid w:val="003B0E80"/>
    <w:rsid w:val="003C4113"/>
    <w:rsid w:val="003C61EB"/>
    <w:rsid w:val="0041253A"/>
    <w:rsid w:val="004428B6"/>
    <w:rsid w:val="004737CC"/>
    <w:rsid w:val="004739BF"/>
    <w:rsid w:val="0049426E"/>
    <w:rsid w:val="004C202D"/>
    <w:rsid w:val="004F4DD4"/>
    <w:rsid w:val="005065F2"/>
    <w:rsid w:val="005121D3"/>
    <w:rsid w:val="00530106"/>
    <w:rsid w:val="005546E4"/>
    <w:rsid w:val="005753B3"/>
    <w:rsid w:val="005C547E"/>
    <w:rsid w:val="005D55D4"/>
    <w:rsid w:val="005F0324"/>
    <w:rsid w:val="00617BEB"/>
    <w:rsid w:val="006378D4"/>
    <w:rsid w:val="006545FF"/>
    <w:rsid w:val="006A4FD9"/>
    <w:rsid w:val="006B5D8B"/>
    <w:rsid w:val="006D33D2"/>
    <w:rsid w:val="00705EA3"/>
    <w:rsid w:val="00725B0B"/>
    <w:rsid w:val="00774D17"/>
    <w:rsid w:val="00782366"/>
    <w:rsid w:val="007E1E35"/>
    <w:rsid w:val="00810038"/>
    <w:rsid w:val="00857058"/>
    <w:rsid w:val="0086151B"/>
    <w:rsid w:val="00862E6A"/>
    <w:rsid w:val="008D389F"/>
    <w:rsid w:val="00902440"/>
    <w:rsid w:val="00905FF4"/>
    <w:rsid w:val="00957E4E"/>
    <w:rsid w:val="00962FCF"/>
    <w:rsid w:val="00986C2C"/>
    <w:rsid w:val="009B1560"/>
    <w:rsid w:val="009C47F2"/>
    <w:rsid w:val="009F415F"/>
    <w:rsid w:val="00A0113B"/>
    <w:rsid w:val="00A21A1E"/>
    <w:rsid w:val="00A240A0"/>
    <w:rsid w:val="00A9789C"/>
    <w:rsid w:val="00AA4BA3"/>
    <w:rsid w:val="00AE1048"/>
    <w:rsid w:val="00AF2F63"/>
    <w:rsid w:val="00AF53BA"/>
    <w:rsid w:val="00B0329D"/>
    <w:rsid w:val="00B11848"/>
    <w:rsid w:val="00B501D4"/>
    <w:rsid w:val="00BD6FBA"/>
    <w:rsid w:val="00BE4B82"/>
    <w:rsid w:val="00C069A5"/>
    <w:rsid w:val="00C25733"/>
    <w:rsid w:val="00C85D58"/>
    <w:rsid w:val="00CA1BBB"/>
    <w:rsid w:val="00CB02C8"/>
    <w:rsid w:val="00D10F8D"/>
    <w:rsid w:val="00E023E1"/>
    <w:rsid w:val="00E22E1A"/>
    <w:rsid w:val="00E26A75"/>
    <w:rsid w:val="00E44131"/>
    <w:rsid w:val="00E54BBD"/>
    <w:rsid w:val="00EA41F2"/>
    <w:rsid w:val="00EF1287"/>
    <w:rsid w:val="00F5178D"/>
    <w:rsid w:val="00F65A4D"/>
    <w:rsid w:val="00F806E7"/>
    <w:rsid w:val="00F9146D"/>
    <w:rsid w:val="00FC2DC8"/>
    <w:rsid w:val="00FD5B33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54BB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4BBD"/>
    <w:rPr>
      <w:color w:val="605E5C"/>
      <w:shd w:val="clear" w:color="auto" w:fill="E1DFDD"/>
    </w:rPr>
  </w:style>
  <w:style w:type="paragraph" w:customStyle="1" w:styleId="p1">
    <w:name w:val="p1"/>
    <w:basedOn w:val="Normal"/>
    <w:rsid w:val="00C85D58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pt-BR"/>
      <w14:ligatures w14:val="none"/>
    </w:rPr>
  </w:style>
  <w:style w:type="character" w:customStyle="1" w:styleId="s1">
    <w:name w:val="s1"/>
    <w:basedOn w:val="Fontepargpadro"/>
    <w:rsid w:val="00C85D5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Fontepargpadro"/>
    <w:rsid w:val="00C85D58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erocharamos34@gmail.com" TargetMode="External"/><Relationship Id="rId13" Type="http://schemas.openxmlformats.org/officeDocument/2006/relationships/hyperlink" Target="https://doi.org/10.1186/s12884-023-05675-6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duda.tassara07@gmail.com" TargetMode="External"/><Relationship Id="rId12" Type="http://schemas.openxmlformats.org/officeDocument/2006/relationships/hyperlink" Target="https://doi.org/10.1590/0100-3984.2021.0115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daniloalmeida1988@hot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leticiaria2@gmail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clarabarretocarmo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Duda Tassara</cp:lastModifiedBy>
  <cp:revision>2</cp:revision>
  <dcterms:created xsi:type="dcterms:W3CDTF">2024-07-24T22:46:00Z</dcterms:created>
  <dcterms:modified xsi:type="dcterms:W3CDTF">2024-07-24T22:46:00Z</dcterms:modified>
</cp:coreProperties>
</file>