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BF25A4" w14:textId="77777777" w:rsidR="008D0479" w:rsidRDefault="008D0479">
      <w:pPr>
        <w:jc w:val="right"/>
        <w:rPr>
          <w:rFonts w:ascii="Times New Roman" w:eastAsia="Times New Roman" w:hAnsi="Times New Roman" w:cs="Times New Roman"/>
        </w:rPr>
      </w:pPr>
    </w:p>
    <w:p w14:paraId="3013E1DD" w14:textId="41C7A026" w:rsidR="008D0479" w:rsidRPr="003F39B2" w:rsidRDefault="00AD0234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Patrimônio para quem? O Colégio Marista São José visto d</w:t>
      </w:r>
      <w:r w:rsidR="00F646BC">
        <w:rPr>
          <w:rFonts w:ascii="Times New Roman" w:eastAsia="Times New Roman" w:hAnsi="Times New Roman" w:cs="Times New Roman"/>
          <w:b/>
        </w:rPr>
        <w:t>a janela do</w:t>
      </w:r>
      <w:r w:rsidR="00C17B6A">
        <w:rPr>
          <w:rFonts w:ascii="Times New Roman" w:eastAsia="Times New Roman" w:hAnsi="Times New Roman" w:cs="Times New Roman"/>
          <w:b/>
        </w:rPr>
        <w:t xml:space="preserve"> Borel</w:t>
      </w:r>
    </w:p>
    <w:p w14:paraId="05CCBA99" w14:textId="77777777" w:rsidR="008D0479" w:rsidRPr="003F39B2" w:rsidRDefault="008D0479">
      <w:pPr>
        <w:jc w:val="center"/>
        <w:rPr>
          <w:rFonts w:ascii="Times New Roman" w:eastAsia="Times New Roman" w:hAnsi="Times New Roman" w:cs="Times New Roman"/>
          <w:b/>
        </w:rPr>
      </w:pPr>
    </w:p>
    <w:p w14:paraId="1A1F34DC" w14:textId="65E6FB4B" w:rsidR="008D0479" w:rsidRPr="003F39B2" w:rsidRDefault="00CF55FF">
      <w:pPr>
        <w:jc w:val="right"/>
        <w:rPr>
          <w:rFonts w:ascii="Times New Roman" w:eastAsia="Times New Roman" w:hAnsi="Times New Roman" w:cs="Times New Roman"/>
        </w:rPr>
      </w:pPr>
      <w:r w:rsidRPr="003F39B2">
        <w:rPr>
          <w:rFonts w:ascii="Times New Roman" w:eastAsia="Times New Roman" w:hAnsi="Times New Roman" w:cs="Times New Roman"/>
        </w:rPr>
        <w:t>Ana Carolina Costa Silva UERJ</w:t>
      </w:r>
    </w:p>
    <w:p w14:paraId="3A3B9505" w14:textId="29A0C42E" w:rsidR="008D0479" w:rsidRPr="003F39B2" w:rsidRDefault="00CF55FF">
      <w:pPr>
        <w:jc w:val="right"/>
        <w:rPr>
          <w:rFonts w:ascii="Times New Roman" w:eastAsia="Times New Roman" w:hAnsi="Times New Roman" w:cs="Times New Roman"/>
        </w:rPr>
      </w:pPr>
      <w:r w:rsidRPr="003F39B2">
        <w:rPr>
          <w:rFonts w:ascii="Times New Roman" w:eastAsia="Times New Roman" w:hAnsi="Times New Roman" w:cs="Times New Roman"/>
        </w:rPr>
        <w:t>Pedro Henrique Nascimento de Oliveira UERJ</w:t>
      </w:r>
    </w:p>
    <w:p w14:paraId="587939EF" w14:textId="77777777" w:rsidR="00495326" w:rsidRPr="003F39B2" w:rsidRDefault="00495326">
      <w:pPr>
        <w:rPr>
          <w:rFonts w:ascii="Times New Roman" w:eastAsia="Times New Roman" w:hAnsi="Times New Roman" w:cs="Times New Roman"/>
        </w:rPr>
      </w:pPr>
    </w:p>
    <w:p w14:paraId="0ACEFB4F" w14:textId="162DD7E3" w:rsidR="00BA69FE" w:rsidRPr="00BA69FE" w:rsidRDefault="00BA69FE" w:rsidP="00BA69FE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b/>
          <w:bCs/>
          <w:sz w:val="18"/>
          <w:szCs w:val="18"/>
        </w:rPr>
      </w:pPr>
      <w:r w:rsidRPr="00BA69FE">
        <w:rPr>
          <w:rStyle w:val="normaltextrun"/>
          <w:b/>
          <w:bCs/>
        </w:rPr>
        <w:t>Resumo</w:t>
      </w:r>
    </w:p>
    <w:p w14:paraId="2B0968BF" w14:textId="77777777" w:rsidR="00BA69FE" w:rsidRDefault="00BA69FE" w:rsidP="00BA69F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</w:rPr>
      </w:pPr>
    </w:p>
    <w:p w14:paraId="418BAAF0" w14:textId="0F6183C9" w:rsidR="00BA69FE" w:rsidRDefault="00BA69FE" w:rsidP="00BA69FE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O que a convivência entre uma favela e um patrimônio escolar católico comunica? Essa questão surge da investigação das representações do Colégio Marista São José para os ex-alunos e moradores da favela do Morro do Borel no bairro da Tijuca/Rio de Janeiro. Os dados coletados nas entrevistas nos levaram a interrogar o contexto no qual esses territórios passaram a conviver nessa região. A fim de perquirir a ação da Igreja como força modeladora do espaço ao tombar um colégio, bem como as relações existentes entre esse patrimônio escolar católico e a favela do Morro do Borel, contamos com Benjamin e Ginzburg para fazer explodir o continuum da história e percorrer os rastros deixados pelas fontes. Partimos das noções de patrimônio de Gonçalves e Velho, de território de Santos e da pedagogia da cidade de Medeiros Neta para chegar a responder o que a convivência entre a favela e o colégio comunicam sobre os espaços habitados na cidade.  </w:t>
      </w:r>
      <w:r>
        <w:rPr>
          <w:rStyle w:val="eop"/>
        </w:rPr>
        <w:t> </w:t>
      </w:r>
    </w:p>
    <w:p w14:paraId="04C4DD11" w14:textId="77777777" w:rsidR="00BA69FE" w:rsidRDefault="00BA69FE" w:rsidP="00BA69F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</w:rPr>
      </w:pPr>
    </w:p>
    <w:p w14:paraId="26299D98" w14:textId="6331B3A0" w:rsidR="00BA69FE" w:rsidRDefault="00BA69FE" w:rsidP="00BA69FE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CB212A">
        <w:rPr>
          <w:rStyle w:val="normaltextrun"/>
          <w:b/>
          <w:bCs/>
        </w:rPr>
        <w:t>Palavras-chave:</w:t>
      </w:r>
      <w:r>
        <w:rPr>
          <w:rStyle w:val="normaltextrun"/>
        </w:rPr>
        <w:t xml:space="preserve"> Colégio Marista São José; Morro do Borel; patrimônio; território. </w:t>
      </w:r>
    </w:p>
    <w:p w14:paraId="2452C335" w14:textId="77777777" w:rsidR="00DB1F41" w:rsidRDefault="00DB1F41" w:rsidP="00CF55FF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b/>
          <w:bCs/>
          <w:color w:val="000000"/>
        </w:rPr>
      </w:pPr>
    </w:p>
    <w:p w14:paraId="54796957" w14:textId="17C2B97E" w:rsidR="00CF55FF" w:rsidRPr="003F39B2" w:rsidRDefault="00CF55FF" w:rsidP="00CF55FF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b/>
          <w:bCs/>
        </w:rPr>
      </w:pPr>
      <w:r w:rsidRPr="003F39B2">
        <w:rPr>
          <w:rStyle w:val="normaltextrun"/>
          <w:b/>
          <w:bCs/>
          <w:color w:val="000000"/>
        </w:rPr>
        <w:t>Introdução</w:t>
      </w:r>
    </w:p>
    <w:p w14:paraId="5FF19AB7" w14:textId="77777777" w:rsidR="001E62BF" w:rsidRPr="003F39B2" w:rsidRDefault="001E62BF" w:rsidP="001E62BF">
      <w:pPr>
        <w:pStyle w:val="paragraph"/>
        <w:spacing w:before="0" w:beforeAutospacing="0" w:after="0" w:afterAutospacing="0" w:line="360" w:lineRule="auto"/>
        <w:jc w:val="right"/>
        <w:textAlignment w:val="baseline"/>
        <w:rPr>
          <w:rFonts w:ascii="Segoe UI" w:hAnsi="Segoe UI" w:cs="Segoe UI"/>
        </w:rPr>
      </w:pPr>
      <w:r w:rsidRPr="003F39B2">
        <w:rPr>
          <w:rStyle w:val="normaltextrun"/>
          <w:color w:val="000000"/>
        </w:rPr>
        <w:t>“Todo mundo um dia sonha ter</w:t>
      </w:r>
      <w:r w:rsidRPr="003F39B2">
        <w:rPr>
          <w:rStyle w:val="eop"/>
          <w:color w:val="000000"/>
        </w:rPr>
        <w:t> </w:t>
      </w:r>
    </w:p>
    <w:p w14:paraId="52C9504C" w14:textId="77777777" w:rsidR="001E62BF" w:rsidRPr="003F39B2" w:rsidRDefault="001E62BF" w:rsidP="001E62BF">
      <w:pPr>
        <w:pStyle w:val="paragraph"/>
        <w:spacing w:before="0" w:beforeAutospacing="0" w:after="0" w:afterAutospacing="0" w:line="360" w:lineRule="auto"/>
        <w:jc w:val="right"/>
        <w:textAlignment w:val="baseline"/>
        <w:rPr>
          <w:rFonts w:ascii="Segoe UI" w:hAnsi="Segoe UI" w:cs="Segoe UI"/>
        </w:rPr>
      </w:pPr>
      <w:r w:rsidRPr="003F39B2">
        <w:rPr>
          <w:rStyle w:val="normaltextrun"/>
          <w:color w:val="000000"/>
        </w:rPr>
        <w:t>Seu cantinho na cidade</w:t>
      </w:r>
      <w:r w:rsidRPr="003F39B2">
        <w:rPr>
          <w:rStyle w:val="eop"/>
          <w:color w:val="000000"/>
        </w:rPr>
        <w:t> </w:t>
      </w:r>
    </w:p>
    <w:p w14:paraId="101A4A14" w14:textId="77777777" w:rsidR="001E62BF" w:rsidRPr="003F39B2" w:rsidRDefault="001E62BF" w:rsidP="001E62BF">
      <w:pPr>
        <w:pStyle w:val="paragraph"/>
        <w:spacing w:before="0" w:beforeAutospacing="0" w:after="0" w:afterAutospacing="0" w:line="360" w:lineRule="auto"/>
        <w:jc w:val="right"/>
        <w:textAlignment w:val="baseline"/>
        <w:rPr>
          <w:rFonts w:ascii="Segoe UI" w:hAnsi="Segoe UI" w:cs="Segoe UI"/>
        </w:rPr>
      </w:pPr>
      <w:r w:rsidRPr="003F39B2">
        <w:rPr>
          <w:rStyle w:val="normaltextrun"/>
          <w:color w:val="000000"/>
        </w:rPr>
        <w:t>Como é linda a vista lá do meu Borel</w:t>
      </w:r>
      <w:r w:rsidRPr="003F39B2">
        <w:rPr>
          <w:rStyle w:val="eop"/>
          <w:color w:val="000000"/>
        </w:rPr>
        <w:t> </w:t>
      </w:r>
    </w:p>
    <w:p w14:paraId="5B98AC44" w14:textId="77777777" w:rsidR="001E62BF" w:rsidRPr="003F39B2" w:rsidRDefault="001E62BF" w:rsidP="001E62BF">
      <w:pPr>
        <w:pStyle w:val="paragraph"/>
        <w:spacing w:before="0" w:beforeAutospacing="0" w:after="0" w:afterAutospacing="0" w:line="360" w:lineRule="auto"/>
        <w:jc w:val="right"/>
        <w:textAlignment w:val="baseline"/>
        <w:rPr>
          <w:rFonts w:ascii="Segoe UI" w:hAnsi="Segoe UI" w:cs="Segoe UI"/>
        </w:rPr>
      </w:pPr>
      <w:r w:rsidRPr="003F39B2">
        <w:rPr>
          <w:rStyle w:val="normaltextrun"/>
          <w:color w:val="000000"/>
        </w:rPr>
        <w:t>Luzes na colina, meu arranha-céu”</w:t>
      </w:r>
      <w:r w:rsidRPr="003F39B2">
        <w:rPr>
          <w:rStyle w:val="eop"/>
          <w:color w:val="000000"/>
        </w:rPr>
        <w:t> </w:t>
      </w:r>
    </w:p>
    <w:p w14:paraId="0B15A617" w14:textId="77777777" w:rsidR="001E62BF" w:rsidRPr="003F39B2" w:rsidRDefault="001E62BF" w:rsidP="001E62BF">
      <w:pPr>
        <w:pStyle w:val="paragraph"/>
        <w:spacing w:before="0" w:beforeAutospacing="0" w:after="0" w:afterAutospacing="0" w:line="360" w:lineRule="auto"/>
        <w:jc w:val="right"/>
        <w:textAlignment w:val="baseline"/>
        <w:rPr>
          <w:rStyle w:val="eop"/>
          <w:color w:val="000000"/>
        </w:rPr>
      </w:pPr>
      <w:r w:rsidRPr="003F39B2">
        <w:rPr>
          <w:rStyle w:val="normaltextrun"/>
          <w:color w:val="000000"/>
        </w:rPr>
        <w:t>(Samba-enredo da GRES Unidos da Tijuca 2020)</w:t>
      </w:r>
    </w:p>
    <w:p w14:paraId="575716F5" w14:textId="77777777" w:rsidR="00F16CE6" w:rsidRPr="003F39B2" w:rsidRDefault="00F16CE6" w:rsidP="00CF55FF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</w:rPr>
      </w:pPr>
    </w:p>
    <w:p w14:paraId="33526F5F" w14:textId="26375ACB" w:rsidR="29DE78B5" w:rsidRPr="003F39B2" w:rsidRDefault="1B18A298" w:rsidP="29DE78B5">
      <w:pPr>
        <w:pStyle w:val="paragraph"/>
        <w:spacing w:before="0" w:beforeAutospacing="0" w:after="0" w:afterAutospacing="0" w:line="360" w:lineRule="auto"/>
        <w:ind w:firstLine="720"/>
        <w:jc w:val="both"/>
      </w:pPr>
      <w:r w:rsidRPr="003F39B2">
        <w:rPr>
          <w:rStyle w:val="normaltextrun"/>
          <w:color w:val="000000" w:themeColor="text1"/>
        </w:rPr>
        <w:t>N</w:t>
      </w:r>
      <w:r w:rsidR="00CE6E0F">
        <w:rPr>
          <w:rStyle w:val="normaltextrun"/>
          <w:color w:val="000000" w:themeColor="text1"/>
        </w:rPr>
        <w:t xml:space="preserve">a </w:t>
      </w:r>
      <w:r w:rsidR="302C3FAF" w:rsidRPr="003F39B2">
        <w:rPr>
          <w:rStyle w:val="normaltextrun"/>
          <w:color w:val="000000" w:themeColor="text1"/>
        </w:rPr>
        <w:t>Tijuca</w:t>
      </w:r>
      <w:r w:rsidR="2EC06228" w:rsidRPr="003F39B2">
        <w:rPr>
          <w:rStyle w:val="normaltextrun"/>
          <w:color w:val="000000" w:themeColor="text1"/>
        </w:rPr>
        <w:t xml:space="preserve">, </w:t>
      </w:r>
      <w:r w:rsidR="00CE6E0F">
        <w:rPr>
          <w:rStyle w:val="normaltextrun"/>
          <w:color w:val="000000" w:themeColor="text1"/>
        </w:rPr>
        <w:t>bairro d</w:t>
      </w:r>
      <w:r w:rsidR="4AF33BB7" w:rsidRPr="003F39B2">
        <w:rPr>
          <w:rStyle w:val="normaltextrun"/>
          <w:color w:val="000000" w:themeColor="text1"/>
        </w:rPr>
        <w:t>a cidade</w:t>
      </w:r>
      <w:r w:rsidR="686FD829" w:rsidRPr="003F39B2">
        <w:rPr>
          <w:rStyle w:val="normaltextrun"/>
          <w:color w:val="000000" w:themeColor="text1"/>
        </w:rPr>
        <w:t xml:space="preserve"> do Rio de </w:t>
      </w:r>
      <w:r w:rsidR="0DFE76ED" w:rsidRPr="003F39B2">
        <w:rPr>
          <w:rStyle w:val="normaltextrun"/>
          <w:color w:val="000000" w:themeColor="text1"/>
        </w:rPr>
        <w:t>Janeiro</w:t>
      </w:r>
      <w:r w:rsidR="01EDDB98" w:rsidRPr="003F39B2">
        <w:rPr>
          <w:rStyle w:val="normaltextrun"/>
          <w:color w:val="000000" w:themeColor="text1"/>
        </w:rPr>
        <w:t>,</w:t>
      </w:r>
      <w:r w:rsidR="0DFE76ED" w:rsidRPr="003F39B2">
        <w:rPr>
          <w:rStyle w:val="normaltextrun"/>
          <w:color w:val="000000" w:themeColor="text1"/>
        </w:rPr>
        <w:t xml:space="preserve"> </w:t>
      </w:r>
      <w:r w:rsidR="22A871C0" w:rsidRPr="003F39B2">
        <w:rPr>
          <w:rStyle w:val="normaltextrun"/>
          <w:color w:val="000000" w:themeColor="text1"/>
        </w:rPr>
        <w:t xml:space="preserve">formado </w:t>
      </w:r>
      <w:r w:rsidR="7EFBC93C" w:rsidRPr="003F39B2">
        <w:rPr>
          <w:rStyle w:val="normaltextrun"/>
          <w:color w:val="000000" w:themeColor="text1"/>
        </w:rPr>
        <w:t xml:space="preserve">no </w:t>
      </w:r>
      <w:r w:rsidR="5E74898A" w:rsidRPr="003F39B2">
        <w:rPr>
          <w:rStyle w:val="normaltextrun"/>
          <w:color w:val="000000" w:themeColor="text1"/>
        </w:rPr>
        <w:t>final</w:t>
      </w:r>
      <w:r w:rsidR="6E4551BE" w:rsidRPr="003F39B2">
        <w:rPr>
          <w:rStyle w:val="normaltextrun"/>
          <w:color w:val="000000" w:themeColor="text1"/>
        </w:rPr>
        <w:t xml:space="preserve"> do século</w:t>
      </w:r>
      <w:r w:rsidR="0F5D6FBB" w:rsidRPr="003F39B2">
        <w:rPr>
          <w:rStyle w:val="normaltextrun"/>
          <w:color w:val="000000" w:themeColor="text1"/>
        </w:rPr>
        <w:t xml:space="preserve"> </w:t>
      </w:r>
      <w:r w:rsidR="4B3F2312" w:rsidRPr="003F39B2">
        <w:rPr>
          <w:rStyle w:val="normaltextrun"/>
          <w:color w:val="000000" w:themeColor="text1"/>
        </w:rPr>
        <w:t xml:space="preserve">XVIII, </w:t>
      </w:r>
      <w:r w:rsidR="6E913919" w:rsidRPr="003F39B2">
        <w:rPr>
          <w:rStyle w:val="normaltextrun"/>
          <w:color w:val="000000" w:themeColor="text1"/>
        </w:rPr>
        <w:t xml:space="preserve">encontramos </w:t>
      </w:r>
      <w:r w:rsidR="686F0DE0" w:rsidRPr="003F39B2">
        <w:rPr>
          <w:rStyle w:val="normaltextrun"/>
          <w:color w:val="000000" w:themeColor="text1"/>
        </w:rPr>
        <w:t xml:space="preserve">muitos </w:t>
      </w:r>
      <w:r w:rsidR="002B66A9" w:rsidRPr="003F39B2">
        <w:rPr>
          <w:rStyle w:val="normaltextrun"/>
          <w:color w:val="000000" w:themeColor="text1"/>
        </w:rPr>
        <w:t>casarões, igrejas</w:t>
      </w:r>
      <w:r w:rsidR="4C881BAC" w:rsidRPr="003F39B2">
        <w:rPr>
          <w:rStyle w:val="normaltextrun"/>
          <w:color w:val="000000" w:themeColor="text1"/>
        </w:rPr>
        <w:t>, colégios</w:t>
      </w:r>
      <w:r w:rsidR="002B66A9" w:rsidRPr="003F39B2">
        <w:rPr>
          <w:rStyle w:val="normaltextrun"/>
          <w:color w:val="000000" w:themeColor="text1"/>
        </w:rPr>
        <w:t xml:space="preserve"> e</w:t>
      </w:r>
      <w:r w:rsidR="4C881BAC" w:rsidRPr="003F39B2">
        <w:rPr>
          <w:rStyle w:val="normaltextrun"/>
          <w:color w:val="000000" w:themeColor="text1"/>
        </w:rPr>
        <w:t xml:space="preserve"> </w:t>
      </w:r>
      <w:r w:rsidR="2CFDED39" w:rsidRPr="003F39B2">
        <w:rPr>
          <w:rStyle w:val="normaltextrun"/>
          <w:color w:val="000000" w:themeColor="text1"/>
        </w:rPr>
        <w:t>chácaras</w:t>
      </w:r>
      <w:r w:rsidR="6C29AC14" w:rsidRPr="003F39B2">
        <w:rPr>
          <w:rStyle w:val="normaltextrun"/>
          <w:color w:val="000000" w:themeColor="text1"/>
        </w:rPr>
        <w:t xml:space="preserve">. </w:t>
      </w:r>
      <w:r w:rsidR="2DC3E861" w:rsidRPr="003F39B2">
        <w:rPr>
          <w:rStyle w:val="normaltextrun"/>
          <w:color w:val="000000" w:themeColor="text1"/>
        </w:rPr>
        <w:t xml:space="preserve">Dentre </w:t>
      </w:r>
      <w:r w:rsidR="33377A67" w:rsidRPr="003F39B2">
        <w:rPr>
          <w:rStyle w:val="normaltextrun"/>
          <w:color w:val="000000" w:themeColor="text1"/>
        </w:rPr>
        <w:t xml:space="preserve">esses </w:t>
      </w:r>
      <w:r w:rsidR="380A5412" w:rsidRPr="003F39B2">
        <w:rPr>
          <w:rStyle w:val="normaltextrun"/>
          <w:color w:val="000000" w:themeColor="text1"/>
        </w:rPr>
        <w:t xml:space="preserve">espaços habitados </w:t>
      </w:r>
      <w:r w:rsidR="668F7580" w:rsidRPr="003F39B2">
        <w:rPr>
          <w:rStyle w:val="normaltextrun"/>
          <w:color w:val="000000" w:themeColor="text1"/>
        </w:rPr>
        <w:t xml:space="preserve">nota-se </w:t>
      </w:r>
      <w:r w:rsidR="00C20B87">
        <w:rPr>
          <w:rStyle w:val="normaltextrun"/>
          <w:color w:val="000000" w:themeColor="text1"/>
        </w:rPr>
        <w:t xml:space="preserve">a presença </w:t>
      </w:r>
      <w:r w:rsidR="0079481D" w:rsidRPr="003F39B2">
        <w:rPr>
          <w:rStyle w:val="normaltextrun"/>
          <w:color w:val="000000" w:themeColor="text1"/>
        </w:rPr>
        <w:t>há mais de um século</w:t>
      </w:r>
      <w:r w:rsidR="0079481D">
        <w:rPr>
          <w:rStyle w:val="normaltextrun"/>
          <w:color w:val="000000" w:themeColor="text1"/>
        </w:rPr>
        <w:t xml:space="preserve"> </w:t>
      </w:r>
      <w:r w:rsidR="00C20B87">
        <w:rPr>
          <w:rStyle w:val="normaltextrun"/>
          <w:color w:val="000000" w:themeColor="text1"/>
        </w:rPr>
        <w:t xml:space="preserve">de </w:t>
      </w:r>
      <w:r w:rsidR="79D54D81" w:rsidRPr="003F39B2">
        <w:rPr>
          <w:rStyle w:val="normaltextrun"/>
          <w:color w:val="000000" w:themeColor="text1"/>
        </w:rPr>
        <w:t xml:space="preserve">alguns </w:t>
      </w:r>
      <w:r w:rsidR="3DB302F6" w:rsidRPr="003F39B2">
        <w:rPr>
          <w:rStyle w:val="normaltextrun"/>
          <w:color w:val="000000" w:themeColor="text1"/>
        </w:rPr>
        <w:t xml:space="preserve">patrimônios </w:t>
      </w:r>
      <w:r w:rsidR="1587BA50" w:rsidRPr="003F39B2">
        <w:rPr>
          <w:rStyle w:val="normaltextrun"/>
          <w:color w:val="000000" w:themeColor="text1"/>
        </w:rPr>
        <w:t>tombados</w:t>
      </w:r>
      <w:r w:rsidR="73CA843D" w:rsidRPr="003F39B2">
        <w:rPr>
          <w:rStyle w:val="normaltextrun"/>
          <w:color w:val="000000" w:themeColor="text1"/>
        </w:rPr>
        <w:t>.</w:t>
      </w:r>
      <w:r w:rsidR="592078D5" w:rsidRPr="003F39B2">
        <w:rPr>
          <w:rStyle w:val="normaltextrun"/>
          <w:color w:val="000000" w:themeColor="text1"/>
        </w:rPr>
        <w:t xml:space="preserve"> </w:t>
      </w:r>
      <w:r w:rsidR="2A8E0E07" w:rsidRPr="003F39B2">
        <w:rPr>
          <w:rStyle w:val="normaltextrun"/>
          <w:color w:val="000000" w:themeColor="text1"/>
        </w:rPr>
        <w:t xml:space="preserve">O Colégio Marista São </w:t>
      </w:r>
      <w:r w:rsidR="2E55F59B" w:rsidRPr="003F39B2">
        <w:rPr>
          <w:rStyle w:val="normaltextrun"/>
          <w:color w:val="000000" w:themeColor="text1"/>
        </w:rPr>
        <w:t xml:space="preserve">José é um </w:t>
      </w:r>
      <w:r w:rsidR="05BE7A00" w:rsidRPr="003F39B2">
        <w:rPr>
          <w:rStyle w:val="normaltextrun"/>
          <w:color w:val="000000" w:themeColor="text1"/>
        </w:rPr>
        <w:t>desses</w:t>
      </w:r>
      <w:r w:rsidR="74069187" w:rsidRPr="003F39B2">
        <w:rPr>
          <w:rStyle w:val="normaltextrun"/>
          <w:color w:val="000000" w:themeColor="text1"/>
        </w:rPr>
        <w:t xml:space="preserve"> </w:t>
      </w:r>
      <w:r w:rsidR="4545FA47" w:rsidRPr="003F39B2">
        <w:rPr>
          <w:rStyle w:val="normaltextrun"/>
          <w:color w:val="000000" w:themeColor="text1"/>
        </w:rPr>
        <w:t xml:space="preserve">bens </w:t>
      </w:r>
      <w:r w:rsidR="13730512" w:rsidRPr="003F39B2">
        <w:rPr>
          <w:rStyle w:val="normaltextrun"/>
          <w:color w:val="000000" w:themeColor="text1"/>
        </w:rPr>
        <w:t xml:space="preserve">culturais </w:t>
      </w:r>
      <w:r w:rsidR="36C51B19" w:rsidRPr="003F39B2">
        <w:rPr>
          <w:rStyle w:val="normaltextrun"/>
          <w:color w:val="000000" w:themeColor="text1"/>
        </w:rPr>
        <w:t>preservados</w:t>
      </w:r>
      <w:r w:rsidR="39FC2463" w:rsidRPr="003F39B2">
        <w:rPr>
          <w:rStyle w:val="normaltextrun"/>
          <w:color w:val="000000" w:themeColor="text1"/>
        </w:rPr>
        <w:t xml:space="preserve"> </w:t>
      </w:r>
      <w:r w:rsidR="4FD81A82" w:rsidRPr="003F39B2">
        <w:rPr>
          <w:rStyle w:val="normaltextrun"/>
          <w:color w:val="000000" w:themeColor="text1"/>
        </w:rPr>
        <w:t xml:space="preserve">pelos </w:t>
      </w:r>
      <w:r w:rsidR="4FD81A82" w:rsidRPr="003F39B2">
        <w:rPr>
          <w:color w:val="000000" w:themeColor="text1"/>
        </w:rPr>
        <w:t>Decretos</w:t>
      </w:r>
      <w:r w:rsidR="18BDF951" w:rsidRPr="003F39B2">
        <w:rPr>
          <w:rFonts w:eastAsia="Arial"/>
          <w:color w:val="000000" w:themeColor="text1"/>
        </w:rPr>
        <w:t xml:space="preserve"> Municipais nº 19.010 de 05 de outubro de 2000 e n.º 19.342 de 27 de dezembro de 2000</w:t>
      </w:r>
      <w:r w:rsidR="4FD81A82" w:rsidRPr="003F39B2">
        <w:rPr>
          <w:color w:val="000000" w:themeColor="text1"/>
        </w:rPr>
        <w:t>.</w:t>
      </w:r>
    </w:p>
    <w:p w14:paraId="418AD39F" w14:textId="47900FE3" w:rsidR="00C547BE" w:rsidRPr="003F39B2" w:rsidRDefault="001F58DB" w:rsidP="12C5C7D0">
      <w:pPr>
        <w:pStyle w:val="paragraph"/>
        <w:spacing w:before="0" w:beforeAutospacing="0" w:after="0" w:afterAutospacing="0" w:line="360" w:lineRule="auto"/>
        <w:ind w:firstLine="720"/>
        <w:jc w:val="both"/>
        <w:rPr>
          <w:color w:val="000000" w:themeColor="text1"/>
        </w:rPr>
      </w:pPr>
      <w:r w:rsidRPr="003F39B2">
        <w:rPr>
          <w:color w:val="000000" w:themeColor="text1"/>
        </w:rPr>
        <w:t xml:space="preserve">O Colégio Marista São José </w:t>
      </w:r>
      <w:r w:rsidR="008E7639" w:rsidRPr="003F39B2">
        <w:rPr>
          <w:color w:val="000000" w:themeColor="text1"/>
        </w:rPr>
        <w:t>si</w:t>
      </w:r>
      <w:r w:rsidR="001F140E">
        <w:rPr>
          <w:color w:val="000000" w:themeColor="text1"/>
        </w:rPr>
        <w:t>tua-se</w:t>
      </w:r>
      <w:r w:rsidR="008E7639" w:rsidRPr="003F39B2">
        <w:rPr>
          <w:color w:val="000000" w:themeColor="text1"/>
        </w:rPr>
        <w:t xml:space="preserve"> na Rua Conde de Bon</w:t>
      </w:r>
      <w:r w:rsidR="003B7A5F" w:rsidRPr="003F39B2">
        <w:rPr>
          <w:color w:val="000000" w:themeColor="text1"/>
        </w:rPr>
        <w:t>fim, número 1067</w:t>
      </w:r>
      <w:r w:rsidR="006E7988">
        <w:rPr>
          <w:color w:val="000000" w:themeColor="text1"/>
        </w:rPr>
        <w:t>.</w:t>
      </w:r>
      <w:r w:rsidR="003B7A5F" w:rsidRPr="003F39B2">
        <w:rPr>
          <w:color w:val="000000" w:themeColor="text1"/>
        </w:rPr>
        <w:t xml:space="preserve"> </w:t>
      </w:r>
      <w:r w:rsidR="006E7988">
        <w:rPr>
          <w:color w:val="000000" w:themeColor="text1"/>
        </w:rPr>
        <w:t>Fo</w:t>
      </w:r>
      <w:r w:rsidR="00E365A9" w:rsidRPr="003F39B2">
        <w:rPr>
          <w:color w:val="000000" w:themeColor="text1"/>
        </w:rPr>
        <w:t xml:space="preserve">i o </w:t>
      </w:r>
      <w:r w:rsidR="00A01787" w:rsidRPr="003F39B2">
        <w:rPr>
          <w:color w:val="000000" w:themeColor="text1"/>
        </w:rPr>
        <w:t>terceiro</w:t>
      </w:r>
      <w:r w:rsidR="004A33A6" w:rsidRPr="003F39B2">
        <w:rPr>
          <w:color w:val="000000" w:themeColor="text1"/>
        </w:rPr>
        <w:t xml:space="preserve"> </w:t>
      </w:r>
      <w:r w:rsidR="002C7F7F" w:rsidRPr="003F39B2">
        <w:rPr>
          <w:color w:val="000000" w:themeColor="text1"/>
        </w:rPr>
        <w:t xml:space="preserve">estabelecimento </w:t>
      </w:r>
      <w:r w:rsidR="00081C87" w:rsidRPr="003F39B2">
        <w:rPr>
          <w:color w:val="000000" w:themeColor="text1"/>
        </w:rPr>
        <w:t>dos irmãos Maristas</w:t>
      </w:r>
      <w:r w:rsidR="00E60ED1" w:rsidRPr="003F39B2">
        <w:rPr>
          <w:rStyle w:val="FootnoteReference"/>
          <w:color w:val="000000" w:themeColor="text1"/>
        </w:rPr>
        <w:footnoteReference w:id="2"/>
      </w:r>
      <w:r w:rsidR="00081C87" w:rsidRPr="003F39B2">
        <w:rPr>
          <w:color w:val="000000" w:themeColor="text1"/>
        </w:rPr>
        <w:t xml:space="preserve"> no Brasil</w:t>
      </w:r>
      <w:r w:rsidR="0060673E" w:rsidRPr="003F39B2">
        <w:rPr>
          <w:color w:val="000000" w:themeColor="text1"/>
        </w:rPr>
        <w:t xml:space="preserve"> </w:t>
      </w:r>
      <w:r w:rsidR="00A01787" w:rsidRPr="003F39B2">
        <w:rPr>
          <w:color w:val="000000" w:themeColor="text1"/>
        </w:rPr>
        <w:t>e o segundo no Rio de Janeiro</w:t>
      </w:r>
      <w:r w:rsidR="00744203" w:rsidRPr="003F39B2">
        <w:rPr>
          <w:color w:val="000000" w:themeColor="text1"/>
        </w:rPr>
        <w:t xml:space="preserve">. </w:t>
      </w:r>
      <w:r w:rsidR="003F7F31">
        <w:rPr>
          <w:color w:val="000000" w:themeColor="text1"/>
        </w:rPr>
        <w:t>Construíd</w:t>
      </w:r>
      <w:r w:rsidR="003D00EF">
        <w:rPr>
          <w:color w:val="000000" w:themeColor="text1"/>
        </w:rPr>
        <w:t>a</w:t>
      </w:r>
      <w:r w:rsidR="003F7F31">
        <w:rPr>
          <w:color w:val="000000" w:themeColor="text1"/>
        </w:rPr>
        <w:t xml:space="preserve"> em 1932,</w:t>
      </w:r>
      <w:r w:rsidR="003D00EF">
        <w:rPr>
          <w:color w:val="000000" w:themeColor="text1"/>
        </w:rPr>
        <w:t xml:space="preserve"> a instituição </w:t>
      </w:r>
      <w:r w:rsidR="00957246" w:rsidRPr="003F39B2">
        <w:rPr>
          <w:color w:val="000000" w:themeColor="text1"/>
        </w:rPr>
        <w:t xml:space="preserve">cumpre a mesma função social educativa </w:t>
      </w:r>
      <w:r w:rsidR="008D119C" w:rsidRPr="003F39B2">
        <w:rPr>
          <w:color w:val="000000" w:themeColor="text1"/>
        </w:rPr>
        <w:t>há quase 100 anos</w:t>
      </w:r>
      <w:r w:rsidR="00736007" w:rsidRPr="003F39B2">
        <w:rPr>
          <w:color w:val="000000" w:themeColor="text1"/>
        </w:rPr>
        <w:t>.</w:t>
      </w:r>
    </w:p>
    <w:p w14:paraId="121922E3" w14:textId="37CF3F03" w:rsidR="001F52ED" w:rsidRPr="003F39B2" w:rsidRDefault="001F52ED" w:rsidP="00BD0609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rFonts w:ascii="Segoe UI" w:hAnsi="Segoe UI" w:cs="Segoe UI"/>
        </w:rPr>
      </w:pPr>
      <w:r w:rsidRPr="003F39B2">
        <w:rPr>
          <w:noProof/>
        </w:rPr>
        <w:drawing>
          <wp:inline distT="0" distB="0" distL="0" distR="0" wp14:anchorId="0C0C5D85" wp14:editId="1AB82D25">
            <wp:extent cx="5324474" cy="2433644"/>
            <wp:effectExtent l="0" t="0" r="0" b="5080"/>
            <wp:docPr id="2" name="Imagem 1" descr="Prédio com árvores na frente de uma ca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4" cy="2433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39B2">
        <w:rPr>
          <w:rStyle w:val="normaltextrun"/>
        </w:rPr>
        <w:t xml:space="preserve">Figura </w:t>
      </w:r>
      <w:r w:rsidR="48A57FDD" w:rsidRPr="003F39B2">
        <w:rPr>
          <w:rStyle w:val="normaltextrun"/>
        </w:rPr>
        <w:t>1</w:t>
      </w:r>
      <w:r w:rsidRPr="003F39B2">
        <w:rPr>
          <w:rStyle w:val="normaltextrun"/>
        </w:rPr>
        <w:t xml:space="preserve"> - Fachada do Colégio Marista São José (rua Conde de Bonfim, número 1067). </w:t>
      </w:r>
    </w:p>
    <w:p w14:paraId="695C1130" w14:textId="77777777" w:rsidR="001F52ED" w:rsidRPr="003F39B2" w:rsidRDefault="001F52ED" w:rsidP="00BD0609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rFonts w:ascii="Segoe UI" w:hAnsi="Segoe UI" w:cs="Segoe UI"/>
        </w:rPr>
      </w:pPr>
      <w:r w:rsidRPr="003F39B2">
        <w:rPr>
          <w:rStyle w:val="normaltextrun"/>
        </w:rPr>
        <w:t>Fonte: Google (2023)</w:t>
      </w:r>
      <w:r w:rsidRPr="003F39B2">
        <w:rPr>
          <w:rStyle w:val="eop"/>
        </w:rPr>
        <w:t> </w:t>
      </w:r>
    </w:p>
    <w:p w14:paraId="267F3AE4" w14:textId="3047FA46" w:rsidR="00736007" w:rsidRPr="003F39B2" w:rsidRDefault="00E94820" w:rsidP="6C9E630C">
      <w:pPr>
        <w:pStyle w:val="paragraph"/>
        <w:spacing w:before="0" w:beforeAutospacing="0" w:after="0" w:afterAutospacing="0" w:line="360" w:lineRule="auto"/>
        <w:ind w:firstLine="720"/>
        <w:jc w:val="both"/>
        <w:rPr>
          <w:color w:val="000000" w:themeColor="text1"/>
        </w:rPr>
      </w:pPr>
      <w:r w:rsidRPr="003F39B2">
        <w:rPr>
          <w:color w:val="000000" w:themeColor="text1"/>
        </w:rPr>
        <w:t xml:space="preserve">A monumentalidade deste prédio aliada ao tempo em que ele se encontra </w:t>
      </w:r>
      <w:r w:rsidR="00F70B18" w:rsidRPr="003F39B2">
        <w:rPr>
          <w:color w:val="000000" w:themeColor="text1"/>
        </w:rPr>
        <w:t xml:space="preserve">em atividade, </w:t>
      </w:r>
      <w:r w:rsidR="002D1542" w:rsidRPr="003F39B2">
        <w:rPr>
          <w:color w:val="000000" w:themeColor="text1"/>
        </w:rPr>
        <w:t xml:space="preserve">levou-nos a investigar o que </w:t>
      </w:r>
      <w:r w:rsidR="00747861" w:rsidRPr="003F39B2">
        <w:rPr>
          <w:color w:val="000000" w:themeColor="text1"/>
        </w:rPr>
        <w:t xml:space="preserve">este patrimônio escolar católico representa para os que nele estudaram e para os que </w:t>
      </w:r>
      <w:r w:rsidR="006D7679" w:rsidRPr="003F39B2">
        <w:rPr>
          <w:color w:val="000000" w:themeColor="text1"/>
        </w:rPr>
        <w:t xml:space="preserve">por ele </w:t>
      </w:r>
      <w:r w:rsidR="00747861" w:rsidRPr="003F39B2">
        <w:rPr>
          <w:color w:val="000000" w:themeColor="text1"/>
        </w:rPr>
        <w:t xml:space="preserve">transitam </w:t>
      </w:r>
      <w:r w:rsidR="00875EC6" w:rsidRPr="003F39B2">
        <w:rPr>
          <w:color w:val="000000" w:themeColor="text1"/>
        </w:rPr>
        <w:t xml:space="preserve">por meio de entrevistas </w:t>
      </w:r>
      <w:r w:rsidR="007B336D" w:rsidRPr="003F39B2">
        <w:rPr>
          <w:color w:val="000000" w:themeColor="text1"/>
        </w:rPr>
        <w:t xml:space="preserve">realizadas </w:t>
      </w:r>
      <w:r w:rsidR="00CB0859" w:rsidRPr="003F39B2">
        <w:rPr>
          <w:color w:val="000000" w:themeColor="text1"/>
        </w:rPr>
        <w:t xml:space="preserve">nas pesquisas desenvolvidas </w:t>
      </w:r>
      <w:r w:rsidR="00806317" w:rsidRPr="003F39B2">
        <w:rPr>
          <w:color w:val="000000" w:themeColor="text1"/>
        </w:rPr>
        <w:t>pelo</w:t>
      </w:r>
      <w:r w:rsidR="00CB0859" w:rsidRPr="003F39B2">
        <w:rPr>
          <w:color w:val="000000" w:themeColor="text1"/>
        </w:rPr>
        <w:t xml:space="preserve"> Grupo de Estudos História da Educação e Religião (GEHER-Rio</w:t>
      </w:r>
      <w:r w:rsidR="00791FB2" w:rsidRPr="003F39B2">
        <w:rPr>
          <w:color w:val="000000" w:themeColor="text1"/>
        </w:rPr>
        <w:t>)</w:t>
      </w:r>
      <w:r w:rsidR="003A1C7E" w:rsidRPr="003F39B2">
        <w:rPr>
          <w:color w:val="000000" w:themeColor="text1"/>
        </w:rPr>
        <w:t xml:space="preserve"> </w:t>
      </w:r>
      <w:r w:rsidR="00594CE1" w:rsidRPr="003F39B2">
        <w:rPr>
          <w:color w:val="000000" w:themeColor="text1"/>
        </w:rPr>
        <w:t>que tem se debruçado so</w:t>
      </w:r>
      <w:r w:rsidR="000A470D" w:rsidRPr="003F39B2">
        <w:rPr>
          <w:color w:val="000000" w:themeColor="text1"/>
        </w:rPr>
        <w:t xml:space="preserve">bre a análise da materialidade das escolas, </w:t>
      </w:r>
      <w:r w:rsidR="00EF29F3" w:rsidRPr="003F39B2">
        <w:rPr>
          <w:color w:val="000000" w:themeColor="text1"/>
        </w:rPr>
        <w:t>para além de sua arquitetura, atentando-se para os sentidos atribuídos</w:t>
      </w:r>
      <w:r w:rsidR="009A7BAB">
        <w:rPr>
          <w:color w:val="000000" w:themeColor="text1"/>
        </w:rPr>
        <w:t xml:space="preserve"> a elas</w:t>
      </w:r>
      <w:r w:rsidR="00EF29F3" w:rsidRPr="003F39B2">
        <w:rPr>
          <w:color w:val="000000" w:themeColor="text1"/>
        </w:rPr>
        <w:t xml:space="preserve"> de modo a considerá-la</w:t>
      </w:r>
      <w:r w:rsidR="009A7BAB">
        <w:rPr>
          <w:color w:val="000000" w:themeColor="text1"/>
        </w:rPr>
        <w:t>s</w:t>
      </w:r>
      <w:r w:rsidR="00EF29F3" w:rsidRPr="003F39B2">
        <w:rPr>
          <w:color w:val="000000" w:themeColor="text1"/>
        </w:rPr>
        <w:t xml:space="preserve"> ou não um patrimônio</w:t>
      </w:r>
      <w:r w:rsidR="001831FA" w:rsidRPr="003F39B2">
        <w:rPr>
          <w:color w:val="000000" w:themeColor="text1"/>
        </w:rPr>
        <w:t>.</w:t>
      </w:r>
    </w:p>
    <w:p w14:paraId="273D2D41" w14:textId="77ADE31E" w:rsidR="00BB6C46" w:rsidRPr="003F39B2" w:rsidRDefault="009A7BAB" w:rsidP="6C9E630C">
      <w:pPr>
        <w:pStyle w:val="paragraph"/>
        <w:spacing w:before="0" w:beforeAutospacing="0" w:after="0" w:afterAutospacing="0" w:line="360" w:lineRule="auto"/>
        <w:ind w:firstLine="720"/>
        <w:jc w:val="both"/>
      </w:pPr>
      <w:r>
        <w:rPr>
          <w:color w:val="000000" w:themeColor="text1"/>
        </w:rPr>
        <w:t>No que tange as representações do colégio</w:t>
      </w:r>
      <w:r w:rsidR="008168EE" w:rsidRPr="003F39B2">
        <w:rPr>
          <w:color w:val="000000" w:themeColor="text1"/>
        </w:rPr>
        <w:t xml:space="preserve">, </w:t>
      </w:r>
      <w:r w:rsidR="00D94947" w:rsidRPr="003F39B2">
        <w:rPr>
          <w:color w:val="000000" w:themeColor="text1"/>
        </w:rPr>
        <w:t>analisamos</w:t>
      </w:r>
      <w:r w:rsidR="00193FF9" w:rsidRPr="003F39B2">
        <w:rPr>
          <w:color w:val="000000" w:themeColor="text1"/>
        </w:rPr>
        <w:t xml:space="preserve"> as entrevistas </w:t>
      </w:r>
      <w:r w:rsidR="00A35656" w:rsidRPr="003F39B2">
        <w:rPr>
          <w:color w:val="000000" w:themeColor="text1"/>
        </w:rPr>
        <w:t>a fim de encontrar “</w:t>
      </w:r>
      <w:r w:rsidR="002F46E9" w:rsidRPr="003F39B2">
        <w:rPr>
          <w:color w:val="000000" w:themeColor="text1"/>
        </w:rPr>
        <w:t>as zonas privilegiadas – rastros, indícios – que permitem decifrar a realidade opaca” (Ginzburg, 1989, p.177-178</w:t>
      </w:r>
      <w:r w:rsidR="002C6DC2" w:rsidRPr="003F39B2">
        <w:rPr>
          <w:color w:val="000000" w:themeColor="text1"/>
        </w:rPr>
        <w:t>)</w:t>
      </w:r>
      <w:r w:rsidR="00B7306B" w:rsidRPr="003F39B2">
        <w:rPr>
          <w:color w:val="000000" w:themeColor="text1"/>
        </w:rPr>
        <w:t xml:space="preserve">. </w:t>
      </w:r>
      <w:r w:rsidR="0098629D" w:rsidRPr="003F39B2">
        <w:rPr>
          <w:color w:val="000000" w:themeColor="text1"/>
        </w:rPr>
        <w:t xml:space="preserve">O </w:t>
      </w:r>
      <w:r w:rsidR="00781AAE" w:rsidRPr="003F39B2">
        <w:rPr>
          <w:color w:val="000000" w:themeColor="text1"/>
        </w:rPr>
        <w:t xml:space="preserve">cruzamento dos depoimentos dos alunos e dos transeuntes levou em conta a concepção de tempo histórico </w:t>
      </w:r>
      <w:r w:rsidR="0079409A" w:rsidRPr="003F39B2">
        <w:rPr>
          <w:color w:val="000000" w:themeColor="text1"/>
        </w:rPr>
        <w:t xml:space="preserve">de </w:t>
      </w:r>
      <w:r w:rsidR="00781AAE" w:rsidRPr="003F39B2">
        <w:rPr>
          <w:color w:val="000000" w:themeColor="text1"/>
        </w:rPr>
        <w:t>Benjamim em que se rompe com a linearidade da sucess</w:t>
      </w:r>
      <w:r w:rsidR="00B463B7" w:rsidRPr="003F39B2">
        <w:rPr>
          <w:color w:val="000000" w:themeColor="text1"/>
        </w:rPr>
        <w:t>ão dos fatos, para acessar um temp</w:t>
      </w:r>
      <w:r w:rsidR="00660063" w:rsidRPr="003F39B2">
        <w:rPr>
          <w:color w:val="000000" w:themeColor="text1"/>
        </w:rPr>
        <w:t xml:space="preserve">o </w:t>
      </w:r>
      <w:r w:rsidR="007C13BA" w:rsidRPr="003F39B2">
        <w:rPr>
          <w:color w:val="000000" w:themeColor="text1"/>
        </w:rPr>
        <w:t>heterogêneo, qualitativo,</w:t>
      </w:r>
      <w:r w:rsidR="008D152D" w:rsidRPr="003F39B2">
        <w:rPr>
          <w:color w:val="000000" w:themeColor="text1"/>
        </w:rPr>
        <w:t xml:space="preserve"> carregado de memória e atualidade</w:t>
      </w:r>
      <w:r w:rsidR="00627DCB" w:rsidRPr="003F39B2">
        <w:rPr>
          <w:color w:val="000000" w:themeColor="text1"/>
        </w:rPr>
        <w:t xml:space="preserve"> e </w:t>
      </w:r>
      <w:r w:rsidR="008D152D" w:rsidRPr="003F39B2">
        <w:rPr>
          <w:color w:val="000000" w:themeColor="text1"/>
        </w:rPr>
        <w:t>inseparável de seu conteúdo (</w:t>
      </w:r>
      <w:r w:rsidR="0062201C" w:rsidRPr="003F39B2">
        <w:rPr>
          <w:color w:val="000000" w:themeColor="text1"/>
        </w:rPr>
        <w:t>Löwy</w:t>
      </w:r>
      <w:r w:rsidR="008D152D" w:rsidRPr="003F39B2">
        <w:rPr>
          <w:color w:val="000000" w:themeColor="text1"/>
        </w:rPr>
        <w:t>, 2005, p.124-125).</w:t>
      </w:r>
      <w:r w:rsidR="00627DCB" w:rsidRPr="003F39B2">
        <w:rPr>
          <w:color w:val="000000" w:themeColor="text1"/>
        </w:rPr>
        <w:t xml:space="preserve"> </w:t>
      </w:r>
      <w:r w:rsidR="00DC4E04" w:rsidRPr="003F39B2">
        <w:rPr>
          <w:color w:val="000000" w:themeColor="text1"/>
        </w:rPr>
        <w:t xml:space="preserve">Sendo assim, </w:t>
      </w:r>
      <w:r w:rsidR="003C11D8" w:rsidRPr="003F39B2">
        <w:rPr>
          <w:color w:val="000000" w:themeColor="text1"/>
        </w:rPr>
        <w:t xml:space="preserve">em meio </w:t>
      </w:r>
      <w:r w:rsidR="00136CE9">
        <w:rPr>
          <w:color w:val="000000" w:themeColor="text1"/>
        </w:rPr>
        <w:t>a</w:t>
      </w:r>
      <w:r w:rsidR="003C11D8" w:rsidRPr="003F39B2">
        <w:rPr>
          <w:color w:val="000000" w:themeColor="text1"/>
        </w:rPr>
        <w:t xml:space="preserve"> questões </w:t>
      </w:r>
      <w:r w:rsidR="000743F2" w:rsidRPr="003F39B2">
        <w:rPr>
          <w:color w:val="000000" w:themeColor="text1"/>
        </w:rPr>
        <w:t xml:space="preserve">presentes </w:t>
      </w:r>
      <w:r w:rsidR="00222056" w:rsidRPr="003F39B2">
        <w:rPr>
          <w:color w:val="000000" w:themeColor="text1"/>
        </w:rPr>
        <w:t xml:space="preserve">demos um </w:t>
      </w:r>
      <w:r w:rsidR="00DA1AEF" w:rsidRPr="003F39B2">
        <w:t>“salto de tigre em direção ao passado” (Löwy, 2005, p.120)</w:t>
      </w:r>
      <w:r w:rsidR="00A16604" w:rsidRPr="003F39B2">
        <w:t xml:space="preserve"> a fim de </w:t>
      </w:r>
      <w:r w:rsidR="00591F02" w:rsidRPr="003F39B2">
        <w:t xml:space="preserve">refletir a </w:t>
      </w:r>
      <w:r w:rsidR="002A3942" w:rsidRPr="003F39B2">
        <w:t>trajetória patrimonial dos maristas na</w:t>
      </w:r>
      <w:r w:rsidR="008264EC" w:rsidRPr="003F39B2">
        <w:t xml:space="preserve"> cidade. </w:t>
      </w:r>
      <w:r w:rsidR="00300EFB" w:rsidRPr="003F39B2">
        <w:t xml:space="preserve">Assumimos ainda, as noções </w:t>
      </w:r>
      <w:r w:rsidR="00EC0B37" w:rsidRPr="003F39B2">
        <w:t>de Velho e Gonçalves</w:t>
      </w:r>
      <w:r w:rsidR="00262612" w:rsidRPr="003F39B2">
        <w:t xml:space="preserve"> em nossos questionamentos sobre o</w:t>
      </w:r>
      <w:r w:rsidR="002F0456" w:rsidRPr="003F39B2">
        <w:t xml:space="preserve"> patrimônio dos maristas, já que </w:t>
      </w:r>
      <w:r w:rsidR="00526128" w:rsidRPr="003F39B2">
        <w:t>se trata de um objeto material que demarca um domínio subjetivo de um grupo humano sobre outro (GONÇALVES, 2003)</w:t>
      </w:r>
      <w:r w:rsidR="003326A3" w:rsidRPr="003F39B2">
        <w:t xml:space="preserve">, bem como </w:t>
      </w:r>
      <w:r w:rsidR="009A56CD" w:rsidRPr="003F39B2">
        <w:t xml:space="preserve">resulta de </w:t>
      </w:r>
      <w:r w:rsidR="00460403" w:rsidRPr="003F39B2">
        <w:t>uma política que decide o que deve ser preservado e consagrado (VELHO, 2006, p.240</w:t>
      </w:r>
      <w:r w:rsidR="004626FA">
        <w:t>)</w:t>
      </w:r>
      <w:r w:rsidR="00460403" w:rsidRPr="003F39B2">
        <w:t>.</w:t>
      </w:r>
    </w:p>
    <w:p w14:paraId="5D4E35CC" w14:textId="3C4E0E68" w:rsidR="00C31CBF" w:rsidRDefault="004C3346" w:rsidP="6C9E630C">
      <w:pPr>
        <w:pStyle w:val="paragraph"/>
        <w:spacing w:before="0" w:beforeAutospacing="0" w:after="0" w:afterAutospacing="0" w:line="360" w:lineRule="auto"/>
        <w:ind w:firstLine="720"/>
        <w:jc w:val="both"/>
        <w:rPr>
          <w:color w:val="000000" w:themeColor="text1"/>
        </w:rPr>
      </w:pPr>
      <w:r w:rsidRPr="003F39B2">
        <w:rPr>
          <w:color w:val="000000" w:themeColor="text1"/>
        </w:rPr>
        <w:t xml:space="preserve">Os resultados </w:t>
      </w:r>
      <w:r w:rsidR="00ED56FF" w:rsidRPr="003F39B2">
        <w:rPr>
          <w:color w:val="000000" w:themeColor="text1"/>
        </w:rPr>
        <w:t>encontra</w:t>
      </w:r>
      <w:r w:rsidR="00C07081">
        <w:rPr>
          <w:color w:val="000000" w:themeColor="text1"/>
        </w:rPr>
        <w:t>dos</w:t>
      </w:r>
      <w:r w:rsidR="00ED56FF" w:rsidRPr="003F39B2">
        <w:rPr>
          <w:color w:val="000000" w:themeColor="text1"/>
        </w:rPr>
        <w:t xml:space="preserve"> </w:t>
      </w:r>
      <w:r w:rsidR="00D27885" w:rsidRPr="003F39B2">
        <w:rPr>
          <w:color w:val="000000" w:themeColor="text1"/>
        </w:rPr>
        <w:t>no exame d</w:t>
      </w:r>
      <w:r w:rsidR="0034223A" w:rsidRPr="003F39B2">
        <w:rPr>
          <w:color w:val="000000" w:themeColor="text1"/>
        </w:rPr>
        <w:t>os depoimentos</w:t>
      </w:r>
      <w:r w:rsidR="002155CA">
        <w:rPr>
          <w:color w:val="000000" w:themeColor="text1"/>
        </w:rPr>
        <w:t>,</w:t>
      </w:r>
      <w:r w:rsidR="0034223A" w:rsidRPr="003F39B2">
        <w:rPr>
          <w:color w:val="000000" w:themeColor="text1"/>
        </w:rPr>
        <w:t xml:space="preserve"> com base </w:t>
      </w:r>
      <w:r w:rsidR="00D75986" w:rsidRPr="003F39B2">
        <w:rPr>
          <w:color w:val="000000" w:themeColor="text1"/>
        </w:rPr>
        <w:t>n</w:t>
      </w:r>
      <w:r w:rsidR="0093520C" w:rsidRPr="003F39B2">
        <w:rPr>
          <w:color w:val="000000" w:themeColor="text1"/>
        </w:rPr>
        <w:t>o aporte teórico apresentado</w:t>
      </w:r>
      <w:r w:rsidR="002155CA">
        <w:rPr>
          <w:color w:val="000000" w:themeColor="text1"/>
        </w:rPr>
        <w:t>,</w:t>
      </w:r>
      <w:r w:rsidR="0093520C" w:rsidRPr="003F39B2">
        <w:rPr>
          <w:color w:val="000000" w:themeColor="text1"/>
        </w:rPr>
        <w:t xml:space="preserve"> nos levaram a incorporar a noção de território </w:t>
      </w:r>
      <w:r w:rsidR="003F39B2" w:rsidRPr="003F39B2">
        <w:rPr>
          <w:color w:val="000000" w:themeColor="text1"/>
        </w:rPr>
        <w:t xml:space="preserve">em nossa </w:t>
      </w:r>
      <w:r w:rsidR="00A0140B">
        <w:rPr>
          <w:color w:val="000000" w:themeColor="text1"/>
        </w:rPr>
        <w:t xml:space="preserve">análise </w:t>
      </w:r>
      <w:r w:rsidR="00D759F1">
        <w:rPr>
          <w:color w:val="000000" w:themeColor="text1"/>
        </w:rPr>
        <w:t xml:space="preserve">e a refletir sobre uma pedagogia da cidade </w:t>
      </w:r>
      <w:r w:rsidR="00A0140B">
        <w:rPr>
          <w:color w:val="000000" w:themeColor="text1"/>
        </w:rPr>
        <w:t>produzida por esse patrimônio escolar católico na Tijuca.</w:t>
      </w:r>
      <w:r w:rsidR="00C0183A">
        <w:rPr>
          <w:color w:val="000000" w:themeColor="text1"/>
        </w:rPr>
        <w:t xml:space="preserve"> </w:t>
      </w:r>
      <w:r w:rsidR="00864F47">
        <w:rPr>
          <w:color w:val="000000" w:themeColor="text1"/>
        </w:rPr>
        <w:t>A</w:t>
      </w:r>
      <w:r w:rsidR="001902BA">
        <w:rPr>
          <w:color w:val="000000" w:themeColor="text1"/>
        </w:rPr>
        <w:t xml:space="preserve">o perquirir os sentidos e as representações atribuídas ao colégio pelos colaboradores, </w:t>
      </w:r>
      <w:r w:rsidR="00165F5C">
        <w:rPr>
          <w:color w:val="000000" w:themeColor="text1"/>
        </w:rPr>
        <w:t>chegamos à seguinte questão: Patrimônio para quem?</w:t>
      </w:r>
    </w:p>
    <w:p w14:paraId="40CD8FAE" w14:textId="77777777" w:rsidR="00165F5C" w:rsidRPr="003F39B2" w:rsidRDefault="00165F5C" w:rsidP="6C9E630C">
      <w:pPr>
        <w:pStyle w:val="paragraph"/>
        <w:spacing w:before="0" w:beforeAutospacing="0" w:after="0" w:afterAutospacing="0" w:line="360" w:lineRule="auto"/>
        <w:ind w:firstLine="720"/>
        <w:jc w:val="both"/>
        <w:rPr>
          <w:color w:val="000000" w:themeColor="text1"/>
        </w:rPr>
      </w:pPr>
    </w:p>
    <w:p w14:paraId="46D01BF5" w14:textId="610C0C9E" w:rsidR="007B4960" w:rsidRPr="00437C7E" w:rsidRDefault="00B6204F" w:rsidP="00B6204F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b/>
          <w:bCs/>
          <w:color w:val="000000"/>
        </w:rPr>
      </w:pPr>
      <w:r>
        <w:rPr>
          <w:rStyle w:val="normaltextrun"/>
          <w:b/>
          <w:bCs/>
          <w:color w:val="000000"/>
        </w:rPr>
        <w:t xml:space="preserve">Patrimônio para quem? </w:t>
      </w:r>
      <w:r w:rsidR="007B4960" w:rsidRPr="00437C7E">
        <w:rPr>
          <w:rStyle w:val="normaltextrun"/>
          <w:b/>
          <w:bCs/>
          <w:color w:val="000000"/>
          <w:shd w:val="clear" w:color="auto" w:fill="FFFFFF"/>
        </w:rPr>
        <w:t>Entre o morro e o castelo</w:t>
      </w:r>
      <w:r w:rsidR="00F300F8">
        <w:rPr>
          <w:rStyle w:val="FootnoteReference"/>
          <w:b/>
          <w:bCs/>
          <w:color w:val="000000"/>
          <w:shd w:val="clear" w:color="auto" w:fill="FFFFFF"/>
        </w:rPr>
        <w:footnoteReference w:id="3"/>
      </w:r>
    </w:p>
    <w:p w14:paraId="54B73516" w14:textId="77777777" w:rsidR="00BB6C46" w:rsidRDefault="00BB6C46" w:rsidP="6C9E630C">
      <w:pPr>
        <w:pStyle w:val="paragraph"/>
        <w:spacing w:before="0" w:beforeAutospacing="0" w:after="0" w:afterAutospacing="0" w:line="360" w:lineRule="auto"/>
        <w:ind w:firstLine="720"/>
        <w:jc w:val="both"/>
        <w:rPr>
          <w:color w:val="000000" w:themeColor="text1"/>
        </w:rPr>
      </w:pPr>
    </w:p>
    <w:p w14:paraId="4D5FAB59" w14:textId="3373CF87" w:rsidR="00204FCF" w:rsidRDefault="0011493E" w:rsidP="6C9E630C">
      <w:pPr>
        <w:pStyle w:val="paragraph"/>
        <w:spacing w:before="0" w:beforeAutospacing="0" w:after="0" w:afterAutospacing="0" w:line="360" w:lineRule="auto"/>
        <w:ind w:firstLine="720"/>
        <w:jc w:val="both"/>
        <w:rPr>
          <w:color w:val="000000" w:themeColor="text1"/>
        </w:rPr>
      </w:pPr>
      <w:r>
        <w:rPr>
          <w:color w:val="000000" w:themeColor="text1"/>
        </w:rPr>
        <w:t xml:space="preserve">O exame </w:t>
      </w:r>
      <w:r w:rsidR="000F4254">
        <w:rPr>
          <w:color w:val="000000" w:themeColor="text1"/>
        </w:rPr>
        <w:t xml:space="preserve">das </w:t>
      </w:r>
      <w:r w:rsidR="00E731F3">
        <w:rPr>
          <w:color w:val="000000" w:themeColor="text1"/>
        </w:rPr>
        <w:t xml:space="preserve">entrevistas </w:t>
      </w:r>
      <w:r w:rsidR="00452663">
        <w:rPr>
          <w:color w:val="000000" w:themeColor="text1"/>
        </w:rPr>
        <w:t>dos</w:t>
      </w:r>
      <w:r w:rsidR="00E731F3">
        <w:rPr>
          <w:color w:val="000000" w:themeColor="text1"/>
        </w:rPr>
        <w:t xml:space="preserve"> antigos alunos e </w:t>
      </w:r>
      <w:r w:rsidR="00926FA2">
        <w:rPr>
          <w:color w:val="000000" w:themeColor="text1"/>
        </w:rPr>
        <w:t>moradores da região</w:t>
      </w:r>
      <w:r w:rsidR="00FF2B24">
        <w:rPr>
          <w:color w:val="000000" w:themeColor="text1"/>
        </w:rPr>
        <w:t xml:space="preserve"> </w:t>
      </w:r>
      <w:r w:rsidR="001B5BCF">
        <w:rPr>
          <w:color w:val="000000" w:themeColor="text1"/>
        </w:rPr>
        <w:t>n</w:t>
      </w:r>
      <w:r w:rsidR="00945614">
        <w:rPr>
          <w:color w:val="000000" w:themeColor="text1"/>
        </w:rPr>
        <w:t xml:space="preserve">os levou a uma série de representações </w:t>
      </w:r>
      <w:r w:rsidR="001B2872">
        <w:rPr>
          <w:color w:val="000000" w:themeColor="text1"/>
        </w:rPr>
        <w:t xml:space="preserve">que o patrimônio investigado assumia para cada um </w:t>
      </w:r>
      <w:r w:rsidR="00C305F6">
        <w:rPr>
          <w:color w:val="000000" w:themeColor="text1"/>
        </w:rPr>
        <w:t xml:space="preserve">deles </w:t>
      </w:r>
      <w:r w:rsidR="001B2872">
        <w:rPr>
          <w:color w:val="000000" w:themeColor="text1"/>
        </w:rPr>
        <w:t xml:space="preserve">dependendo de sua relação com </w:t>
      </w:r>
      <w:r w:rsidR="00C305F6">
        <w:rPr>
          <w:color w:val="000000" w:themeColor="text1"/>
        </w:rPr>
        <w:t>o</w:t>
      </w:r>
      <w:r w:rsidR="00E51194">
        <w:rPr>
          <w:color w:val="000000" w:themeColor="text1"/>
        </w:rPr>
        <w:t xml:space="preserve"> </w:t>
      </w:r>
      <w:r w:rsidR="00334916">
        <w:rPr>
          <w:color w:val="000000" w:themeColor="text1"/>
        </w:rPr>
        <w:t>prédio. Para os alunos</w:t>
      </w:r>
      <w:r w:rsidR="009079DD">
        <w:rPr>
          <w:color w:val="000000" w:themeColor="text1"/>
        </w:rPr>
        <w:t xml:space="preserve">, </w:t>
      </w:r>
      <w:r w:rsidR="00801EAB">
        <w:rPr>
          <w:color w:val="000000" w:themeColor="text1"/>
        </w:rPr>
        <w:t xml:space="preserve">o colégio significava </w:t>
      </w:r>
      <w:r w:rsidR="00651014">
        <w:rPr>
          <w:color w:val="000000" w:themeColor="text1"/>
        </w:rPr>
        <w:t xml:space="preserve">um </w:t>
      </w:r>
      <w:r w:rsidR="00BB12CB">
        <w:rPr>
          <w:color w:val="000000" w:themeColor="text1"/>
        </w:rPr>
        <w:t>esp</w:t>
      </w:r>
      <w:r w:rsidR="00D93FF9">
        <w:rPr>
          <w:color w:val="000000" w:themeColor="text1"/>
        </w:rPr>
        <w:t>aço mágico de recordação que merece ser preservado</w:t>
      </w:r>
      <w:r w:rsidR="00D47974">
        <w:rPr>
          <w:color w:val="000000" w:themeColor="text1"/>
        </w:rPr>
        <w:t xml:space="preserve"> pela sua </w:t>
      </w:r>
      <w:r w:rsidR="008E79D2">
        <w:rPr>
          <w:color w:val="000000" w:themeColor="text1"/>
        </w:rPr>
        <w:t xml:space="preserve">capacidade de </w:t>
      </w:r>
      <w:r w:rsidR="00B92B8E">
        <w:rPr>
          <w:color w:val="000000" w:themeColor="text1"/>
        </w:rPr>
        <w:t xml:space="preserve">fazê-los reviver </w:t>
      </w:r>
      <w:r w:rsidR="00582BF3">
        <w:rPr>
          <w:color w:val="000000" w:themeColor="text1"/>
        </w:rPr>
        <w:t xml:space="preserve">os momentos </w:t>
      </w:r>
      <w:r w:rsidR="00405146">
        <w:rPr>
          <w:color w:val="000000" w:themeColor="text1"/>
        </w:rPr>
        <w:t>vividos em</w:t>
      </w:r>
      <w:r w:rsidR="00582BF3">
        <w:rPr>
          <w:color w:val="000000" w:themeColor="text1"/>
        </w:rPr>
        <w:t xml:space="preserve"> seus anos escolares. </w:t>
      </w:r>
      <w:r w:rsidR="00405146">
        <w:rPr>
          <w:color w:val="000000" w:themeColor="text1"/>
        </w:rPr>
        <w:t>P</w:t>
      </w:r>
      <w:r w:rsidR="005130FC">
        <w:rPr>
          <w:color w:val="000000" w:themeColor="text1"/>
        </w:rPr>
        <w:t>ara os transeunte</w:t>
      </w:r>
      <w:r w:rsidR="00850577">
        <w:rPr>
          <w:color w:val="000000" w:themeColor="text1"/>
        </w:rPr>
        <w:t xml:space="preserve">s, </w:t>
      </w:r>
      <w:r w:rsidR="004040F1">
        <w:rPr>
          <w:color w:val="000000" w:themeColor="text1"/>
        </w:rPr>
        <w:t>o</w:t>
      </w:r>
      <w:r w:rsidR="00236DD1">
        <w:rPr>
          <w:color w:val="000000" w:themeColor="text1"/>
        </w:rPr>
        <w:t xml:space="preserve"> colégio representa uma </w:t>
      </w:r>
      <w:r w:rsidR="00694781">
        <w:rPr>
          <w:color w:val="000000" w:themeColor="text1"/>
        </w:rPr>
        <w:t>“</w:t>
      </w:r>
      <w:r w:rsidR="00236DD1">
        <w:rPr>
          <w:color w:val="000000" w:themeColor="text1"/>
        </w:rPr>
        <w:t>instituição</w:t>
      </w:r>
      <w:r w:rsidR="001C24DB">
        <w:rPr>
          <w:color w:val="000000" w:themeColor="text1"/>
        </w:rPr>
        <w:t xml:space="preserve"> de valor</w:t>
      </w:r>
      <w:r w:rsidR="00694781">
        <w:rPr>
          <w:color w:val="000000" w:themeColor="text1"/>
        </w:rPr>
        <w:t>”</w:t>
      </w:r>
      <w:r w:rsidR="001C24DB">
        <w:rPr>
          <w:color w:val="000000" w:themeColor="text1"/>
        </w:rPr>
        <w:t xml:space="preserve">, “com um bom ensino”, </w:t>
      </w:r>
      <w:r w:rsidR="001747DE">
        <w:rPr>
          <w:color w:val="000000" w:themeColor="text1"/>
        </w:rPr>
        <w:t xml:space="preserve">“de tradição” e “bem conservado”. Entretanto, </w:t>
      </w:r>
      <w:r w:rsidR="00A73733">
        <w:rPr>
          <w:color w:val="000000" w:themeColor="text1"/>
        </w:rPr>
        <w:t>ao admirar a beleza e a grandiosidade do colégio, alguns</w:t>
      </w:r>
      <w:r w:rsidR="007C1033">
        <w:rPr>
          <w:color w:val="000000" w:themeColor="text1"/>
        </w:rPr>
        <w:t xml:space="preserve"> </w:t>
      </w:r>
      <w:r w:rsidR="00A73733">
        <w:rPr>
          <w:color w:val="000000" w:themeColor="text1"/>
        </w:rPr>
        <w:t xml:space="preserve">destacam que a instituição não é para eles, </w:t>
      </w:r>
      <w:r w:rsidR="00080DC9">
        <w:rPr>
          <w:color w:val="000000" w:themeColor="text1"/>
        </w:rPr>
        <w:t>pois se trata de um ensino direcionado à elite, à burguesia.</w:t>
      </w:r>
    </w:p>
    <w:p w14:paraId="5742F96F" w14:textId="461133BE" w:rsidR="0E9CB0E8" w:rsidRDefault="006A5F87" w:rsidP="00E511A9">
      <w:pPr>
        <w:pStyle w:val="paragraph"/>
        <w:spacing w:before="0" w:beforeAutospacing="0" w:after="0" w:afterAutospacing="0" w:line="360" w:lineRule="auto"/>
        <w:ind w:firstLine="720"/>
        <w:jc w:val="both"/>
        <w:rPr>
          <w:color w:val="000000" w:themeColor="text1"/>
        </w:rPr>
      </w:pPr>
      <w:r>
        <w:rPr>
          <w:color w:val="000000" w:themeColor="text1"/>
        </w:rPr>
        <w:t>Esses moradores que</w:t>
      </w:r>
      <w:r w:rsidR="00B576FF">
        <w:rPr>
          <w:color w:val="000000" w:themeColor="text1"/>
        </w:rPr>
        <w:t xml:space="preserve"> </w:t>
      </w:r>
      <w:r w:rsidR="009B4BA3">
        <w:rPr>
          <w:color w:val="000000" w:themeColor="text1"/>
        </w:rPr>
        <w:t xml:space="preserve">indicaram certa distância do </w:t>
      </w:r>
      <w:r w:rsidR="005B2320">
        <w:rPr>
          <w:color w:val="000000" w:themeColor="text1"/>
        </w:rPr>
        <w:t>Marista</w:t>
      </w:r>
      <w:r w:rsidR="009B4BA3">
        <w:rPr>
          <w:color w:val="000000" w:themeColor="text1"/>
        </w:rPr>
        <w:t xml:space="preserve"> em suas falas</w:t>
      </w:r>
      <w:r w:rsidR="00054AD4">
        <w:rPr>
          <w:color w:val="000000" w:themeColor="text1"/>
        </w:rPr>
        <w:t>,</w:t>
      </w:r>
      <w:r w:rsidR="009B4BA3">
        <w:rPr>
          <w:color w:val="000000" w:themeColor="text1"/>
        </w:rPr>
        <w:t xml:space="preserve"> vivem na favela do</w:t>
      </w:r>
      <w:r w:rsidR="00FA2CBD">
        <w:rPr>
          <w:color w:val="000000" w:themeColor="text1"/>
        </w:rPr>
        <w:t xml:space="preserve"> Borel, que está situada</w:t>
      </w:r>
      <w:r w:rsidR="005F7DEB">
        <w:rPr>
          <w:color w:val="000000" w:themeColor="text1"/>
        </w:rPr>
        <w:t xml:space="preserve"> em frente </w:t>
      </w:r>
      <w:r w:rsidR="0086440D">
        <w:rPr>
          <w:color w:val="000000" w:themeColor="text1"/>
        </w:rPr>
        <w:t>ao colégio</w:t>
      </w:r>
      <w:r w:rsidR="000408D9">
        <w:rPr>
          <w:color w:val="000000" w:themeColor="text1"/>
        </w:rPr>
        <w:t xml:space="preserve">, e apareceu </w:t>
      </w:r>
      <w:r w:rsidR="00EE4A80">
        <w:rPr>
          <w:color w:val="000000" w:themeColor="text1"/>
        </w:rPr>
        <w:t xml:space="preserve">também </w:t>
      </w:r>
      <w:r w:rsidR="000408D9">
        <w:rPr>
          <w:color w:val="000000" w:themeColor="text1"/>
        </w:rPr>
        <w:t>em algu</w:t>
      </w:r>
      <w:r w:rsidR="00200373">
        <w:rPr>
          <w:color w:val="000000" w:themeColor="text1"/>
        </w:rPr>
        <w:t xml:space="preserve">ns depoimentos dados pelos antigos alunos. </w:t>
      </w:r>
      <w:r w:rsidR="002E0FC8">
        <w:rPr>
          <w:color w:val="000000" w:themeColor="text1"/>
        </w:rPr>
        <w:t xml:space="preserve">Os apontamentos da desigualdade de acesso ao colégio e </w:t>
      </w:r>
      <w:r w:rsidR="00617A92">
        <w:rPr>
          <w:color w:val="000000" w:themeColor="text1"/>
        </w:rPr>
        <w:t xml:space="preserve">o não reconhecimento desta instituição </w:t>
      </w:r>
      <w:r w:rsidR="00EE4A80">
        <w:rPr>
          <w:color w:val="000000" w:themeColor="text1"/>
        </w:rPr>
        <w:t xml:space="preserve">enquanto patrimônio pelos moradores do Borel chamaram a nossa atenção </w:t>
      </w:r>
      <w:r w:rsidR="00DB3607">
        <w:rPr>
          <w:color w:val="000000" w:themeColor="text1"/>
        </w:rPr>
        <w:t xml:space="preserve">sobre a coexistência </w:t>
      </w:r>
      <w:r w:rsidR="007127CC">
        <w:rPr>
          <w:color w:val="000000" w:themeColor="text1"/>
        </w:rPr>
        <w:t xml:space="preserve">desses </w:t>
      </w:r>
      <w:r w:rsidR="008A53D0">
        <w:rPr>
          <w:color w:val="000000" w:themeColor="text1"/>
        </w:rPr>
        <w:t xml:space="preserve">espaços habitados na </w:t>
      </w:r>
      <w:r w:rsidR="00E511A9">
        <w:rPr>
          <w:color w:val="000000" w:themeColor="text1"/>
        </w:rPr>
        <w:t>Tijuca</w:t>
      </w:r>
      <w:r w:rsidR="00172941">
        <w:rPr>
          <w:color w:val="000000" w:themeColor="text1"/>
        </w:rPr>
        <w:t xml:space="preserve">, nos levando a refletir o que </w:t>
      </w:r>
      <w:r w:rsidR="00D71A0A">
        <w:rPr>
          <w:color w:val="000000" w:themeColor="text1"/>
        </w:rPr>
        <w:t xml:space="preserve">a pedagogia da cidade comunica sobre </w:t>
      </w:r>
      <w:r w:rsidR="00EF0551">
        <w:rPr>
          <w:color w:val="000000" w:themeColor="text1"/>
        </w:rPr>
        <w:t>essa convivência.</w:t>
      </w:r>
      <w:r w:rsidR="66319B56" w:rsidRPr="66319B56">
        <w:rPr>
          <w:color w:val="000000" w:themeColor="text1"/>
        </w:rPr>
        <w:t xml:space="preserve"> </w:t>
      </w:r>
    </w:p>
    <w:p w14:paraId="2C755E98" w14:textId="03C96207" w:rsidR="0E9CB0E8" w:rsidRDefault="00FD0C2F" w:rsidP="00566E12">
      <w:pPr>
        <w:pStyle w:val="paragraph"/>
        <w:spacing w:before="0" w:beforeAutospacing="0" w:after="0" w:afterAutospacing="0" w:line="360" w:lineRule="auto"/>
        <w:jc w:val="center"/>
        <w:rPr>
          <w:color w:val="000000" w:themeColor="text1"/>
        </w:rPr>
      </w:pPr>
      <w:r>
        <w:rPr>
          <w:noProof/>
        </w:rPr>
        <w:drawing>
          <wp:inline distT="0" distB="0" distL="0" distR="0" wp14:anchorId="5FC24BA2" wp14:editId="40C2C36E">
            <wp:extent cx="4885344" cy="2257425"/>
            <wp:effectExtent l="0" t="0" r="0" b="0"/>
            <wp:docPr id="1450509137" name="Picture 1817537032" descr="Circuito eletrônico com fios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509137" name="Picture 1817537032" descr="Circuito eletrônico com fios&#10;&#10;Descrição gerada automaticamente com confiança média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0698" cy="225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BA6E8" w14:textId="3E337C62" w:rsidR="60F2B6EF" w:rsidRDefault="68C77D06" w:rsidP="00566E12">
      <w:pPr>
        <w:pStyle w:val="paragraph"/>
        <w:spacing w:before="0" w:beforeAutospacing="0" w:after="0" w:afterAutospacing="0" w:line="360" w:lineRule="auto"/>
        <w:jc w:val="center"/>
        <w:rPr>
          <w:color w:val="000000" w:themeColor="text1"/>
          <w:sz w:val="20"/>
          <w:szCs w:val="20"/>
        </w:rPr>
      </w:pPr>
      <w:r w:rsidRPr="0A3769FD">
        <w:rPr>
          <w:color w:val="000000" w:themeColor="text1"/>
          <w:sz w:val="20"/>
          <w:szCs w:val="20"/>
        </w:rPr>
        <w:t xml:space="preserve">Figura 2 - </w:t>
      </w:r>
      <w:r w:rsidR="7C602CCE" w:rsidRPr="0A3769FD">
        <w:rPr>
          <w:color w:val="000000" w:themeColor="text1"/>
          <w:sz w:val="20"/>
          <w:szCs w:val="20"/>
        </w:rPr>
        <w:t xml:space="preserve">Mapa satélite </w:t>
      </w:r>
      <w:r w:rsidR="0A3769FD" w:rsidRPr="0A3769FD">
        <w:rPr>
          <w:color w:val="000000" w:themeColor="text1"/>
          <w:sz w:val="20"/>
          <w:szCs w:val="20"/>
        </w:rPr>
        <w:t>mostrando</w:t>
      </w:r>
      <w:r w:rsidR="4908C92D" w:rsidRPr="0A3769FD">
        <w:rPr>
          <w:color w:val="000000" w:themeColor="text1"/>
          <w:sz w:val="20"/>
          <w:szCs w:val="20"/>
        </w:rPr>
        <w:t xml:space="preserve"> a </w:t>
      </w:r>
      <w:r w:rsidR="0A3769FD" w:rsidRPr="0A3769FD">
        <w:rPr>
          <w:color w:val="000000" w:themeColor="text1"/>
          <w:sz w:val="20"/>
          <w:szCs w:val="20"/>
        </w:rPr>
        <w:t>proximidade</w:t>
      </w:r>
      <w:r w:rsidR="54C331C1" w:rsidRPr="0A3769FD">
        <w:rPr>
          <w:color w:val="000000" w:themeColor="text1"/>
          <w:sz w:val="20"/>
          <w:szCs w:val="20"/>
        </w:rPr>
        <w:t xml:space="preserve"> do Colégio</w:t>
      </w:r>
      <w:r w:rsidRPr="0A3769FD">
        <w:rPr>
          <w:color w:val="000000" w:themeColor="text1"/>
          <w:sz w:val="20"/>
          <w:szCs w:val="20"/>
        </w:rPr>
        <w:t xml:space="preserve"> </w:t>
      </w:r>
      <w:r w:rsidR="2203055E" w:rsidRPr="0A3769FD">
        <w:rPr>
          <w:color w:val="000000" w:themeColor="text1"/>
          <w:sz w:val="20"/>
          <w:szCs w:val="20"/>
        </w:rPr>
        <w:t>Marista São José</w:t>
      </w:r>
      <w:r w:rsidR="34DCAA6A" w:rsidRPr="0A3769FD">
        <w:rPr>
          <w:color w:val="000000" w:themeColor="text1"/>
          <w:sz w:val="20"/>
          <w:szCs w:val="20"/>
        </w:rPr>
        <w:t xml:space="preserve"> e </w:t>
      </w:r>
      <w:r w:rsidR="00CE1E4D">
        <w:rPr>
          <w:color w:val="000000" w:themeColor="text1"/>
          <w:sz w:val="20"/>
          <w:szCs w:val="20"/>
        </w:rPr>
        <w:t xml:space="preserve">a </w:t>
      </w:r>
      <w:r w:rsidR="6F17D4B1" w:rsidRPr="0A3769FD">
        <w:rPr>
          <w:color w:val="000000" w:themeColor="text1"/>
          <w:sz w:val="20"/>
          <w:szCs w:val="20"/>
        </w:rPr>
        <w:t xml:space="preserve">Favela do </w:t>
      </w:r>
      <w:r w:rsidR="748B66B7" w:rsidRPr="0A3769FD">
        <w:rPr>
          <w:color w:val="000000" w:themeColor="text1"/>
          <w:sz w:val="20"/>
          <w:szCs w:val="20"/>
        </w:rPr>
        <w:t>Borel</w:t>
      </w:r>
    </w:p>
    <w:p w14:paraId="7EB9D363" w14:textId="6AAC9413" w:rsidR="00D53E5C" w:rsidRDefault="00D53E5C" w:rsidP="0A3769FD">
      <w:pPr>
        <w:pStyle w:val="paragraph"/>
        <w:spacing w:before="0" w:beforeAutospacing="0" w:after="0" w:afterAutospacing="0" w:line="360" w:lineRule="auto"/>
        <w:jc w:val="center"/>
        <w:rPr>
          <w:color w:val="000000" w:themeColor="text1"/>
          <w:sz w:val="20"/>
          <w:szCs w:val="20"/>
        </w:rPr>
      </w:pPr>
      <w:r w:rsidRPr="0A3769FD">
        <w:rPr>
          <w:color w:val="000000" w:themeColor="text1"/>
          <w:sz w:val="20"/>
          <w:szCs w:val="20"/>
        </w:rPr>
        <w:t>Fonte</w:t>
      </w:r>
      <w:r w:rsidR="0A3769FD" w:rsidRPr="0A3769FD">
        <w:rPr>
          <w:color w:val="000000" w:themeColor="text1"/>
          <w:sz w:val="20"/>
          <w:szCs w:val="20"/>
        </w:rPr>
        <w:t>:</w:t>
      </w:r>
      <w:r w:rsidR="01DB46B9" w:rsidRPr="01DB46B9">
        <w:rPr>
          <w:color w:val="000000" w:themeColor="text1"/>
          <w:sz w:val="20"/>
          <w:szCs w:val="20"/>
        </w:rPr>
        <w:t xml:space="preserve"> Google </w:t>
      </w:r>
      <w:r w:rsidR="2CB63B7C" w:rsidRPr="2CB63B7C">
        <w:rPr>
          <w:color w:val="000000" w:themeColor="text1"/>
          <w:sz w:val="20"/>
          <w:szCs w:val="20"/>
        </w:rPr>
        <w:t>Maps</w:t>
      </w:r>
    </w:p>
    <w:p w14:paraId="6F0824B1" w14:textId="75FACF53" w:rsidR="003148C0" w:rsidRDefault="00E511A9" w:rsidP="003148C0">
      <w:pPr>
        <w:pStyle w:val="paragraph"/>
        <w:spacing w:before="0" w:beforeAutospacing="0" w:after="0" w:afterAutospacing="0" w:line="360" w:lineRule="auto"/>
        <w:ind w:firstLine="720"/>
        <w:jc w:val="both"/>
        <w:rPr>
          <w:rStyle w:val="normaltextrun"/>
          <w:color w:val="000000" w:themeColor="text1"/>
        </w:rPr>
      </w:pPr>
      <w:r w:rsidRPr="082D09C2">
        <w:rPr>
          <w:rStyle w:val="normaltextrun"/>
          <w:color w:val="000000" w:themeColor="text1"/>
        </w:rPr>
        <w:t xml:space="preserve">O início da favela do Borel remonta a 1921, quando o Morro do Castelo, no </w:t>
      </w:r>
      <w:r w:rsidR="00CE1E4D">
        <w:rPr>
          <w:rStyle w:val="normaltextrun"/>
          <w:color w:val="000000" w:themeColor="text1"/>
        </w:rPr>
        <w:t>centro da cidade</w:t>
      </w:r>
      <w:r w:rsidRPr="082D09C2">
        <w:rPr>
          <w:rStyle w:val="normaltextrun"/>
          <w:color w:val="000000" w:themeColor="text1"/>
        </w:rPr>
        <w:t xml:space="preserve">, foi demolido </w:t>
      </w:r>
      <w:r w:rsidR="00CE1E4D">
        <w:rPr>
          <w:rStyle w:val="normaltextrun"/>
          <w:color w:val="000000" w:themeColor="text1"/>
        </w:rPr>
        <w:t>pela</w:t>
      </w:r>
      <w:r w:rsidRPr="082D09C2">
        <w:rPr>
          <w:rStyle w:val="normaltextrun"/>
          <w:color w:val="000000" w:themeColor="text1"/>
        </w:rPr>
        <w:t xml:space="preserve"> reforma urbana do prefeito Carlos Sampaio (1861-1930), para construir os palácios da Exposição Internacional do Centenário da Independência</w:t>
      </w:r>
      <w:r w:rsidR="00C32FEF">
        <w:rPr>
          <w:rStyle w:val="normaltextrun"/>
          <w:color w:val="000000" w:themeColor="text1"/>
        </w:rPr>
        <w:t xml:space="preserve"> (1922)</w:t>
      </w:r>
      <w:r w:rsidRPr="082D09C2">
        <w:rPr>
          <w:rStyle w:val="normaltextrun"/>
          <w:color w:val="000000" w:themeColor="text1"/>
        </w:rPr>
        <w:t xml:space="preserve">. </w:t>
      </w:r>
      <w:r w:rsidR="00624571">
        <w:rPr>
          <w:rStyle w:val="normaltextrun"/>
          <w:color w:val="000000" w:themeColor="text1"/>
        </w:rPr>
        <w:t>A</w:t>
      </w:r>
      <w:r w:rsidRPr="082D09C2">
        <w:rPr>
          <w:rStyle w:val="normaltextrun"/>
          <w:color w:val="000000" w:themeColor="text1"/>
        </w:rPr>
        <w:t xml:space="preserve"> favela do Borel surge assim como uma nova oportunidade de moradia para a população pobre e prolet</w:t>
      </w:r>
      <w:r w:rsidR="00B66A2B">
        <w:rPr>
          <w:rStyle w:val="normaltextrun"/>
          <w:color w:val="000000" w:themeColor="text1"/>
        </w:rPr>
        <w:t>ária</w:t>
      </w:r>
      <w:r w:rsidRPr="082D09C2">
        <w:rPr>
          <w:rStyle w:val="normaltextrun"/>
          <w:color w:val="000000" w:themeColor="text1"/>
        </w:rPr>
        <w:t xml:space="preserve"> que precisava ser realocada por conta da modernização da cidade, </w:t>
      </w:r>
      <w:r w:rsidR="00F543C2">
        <w:rPr>
          <w:rStyle w:val="normaltextrun"/>
          <w:color w:val="000000" w:themeColor="text1"/>
        </w:rPr>
        <w:t>tornando-se</w:t>
      </w:r>
      <w:r w:rsidRPr="082D09C2">
        <w:rPr>
          <w:rStyle w:val="normaltextrun"/>
          <w:color w:val="000000" w:themeColor="text1"/>
        </w:rPr>
        <w:t xml:space="preserve"> a região que mais recebeu os antigos moradores do Morro do Castelo</w:t>
      </w:r>
      <w:r w:rsidR="7D51B91F" w:rsidRPr="7D51B91F">
        <w:rPr>
          <w:rStyle w:val="normaltextrun"/>
          <w:color w:val="000000" w:themeColor="text1"/>
        </w:rPr>
        <w:t xml:space="preserve"> (SIMAS</w:t>
      </w:r>
      <w:r w:rsidR="2D0F619F" w:rsidRPr="2D0F619F">
        <w:rPr>
          <w:rStyle w:val="normaltextrun"/>
          <w:color w:val="000000" w:themeColor="text1"/>
        </w:rPr>
        <w:t xml:space="preserve">, </w:t>
      </w:r>
      <w:r w:rsidR="506177A6" w:rsidRPr="506177A6">
        <w:rPr>
          <w:rStyle w:val="normaltextrun"/>
          <w:color w:val="000000" w:themeColor="text1"/>
        </w:rPr>
        <w:t>2023).</w:t>
      </w:r>
    </w:p>
    <w:p w14:paraId="329945F0" w14:textId="11949F62" w:rsidR="004B0998" w:rsidRPr="00352A23" w:rsidRDefault="00D63808" w:rsidP="00352A23">
      <w:pPr>
        <w:pStyle w:val="paragraph"/>
        <w:spacing w:before="0" w:beforeAutospacing="0" w:after="0" w:afterAutospacing="0" w:line="360" w:lineRule="auto"/>
        <w:ind w:firstLine="720"/>
        <w:jc w:val="both"/>
      </w:pPr>
      <w:r>
        <w:rPr>
          <w:color w:val="000000" w:themeColor="text1"/>
        </w:rPr>
        <w:t>A favela do Borel e o Colégio Marista São José</w:t>
      </w:r>
      <w:r w:rsidR="00A73FE4">
        <w:rPr>
          <w:color w:val="000000" w:themeColor="text1"/>
        </w:rPr>
        <w:t xml:space="preserve">, portanto, coabitam </w:t>
      </w:r>
      <w:r w:rsidR="001A431F">
        <w:rPr>
          <w:color w:val="000000" w:themeColor="text1"/>
        </w:rPr>
        <w:t xml:space="preserve">a região da Tijuca há muito anos, constituindo-se territórios, por se tratar de espaços identitários </w:t>
      </w:r>
      <w:r w:rsidR="00682035">
        <w:rPr>
          <w:color w:val="000000" w:themeColor="text1"/>
        </w:rPr>
        <w:t>do bairro (</w:t>
      </w:r>
      <w:r w:rsidR="002604F0">
        <w:rPr>
          <w:color w:val="000000" w:themeColor="text1"/>
        </w:rPr>
        <w:t xml:space="preserve">SANTOS, </w:t>
      </w:r>
      <w:r w:rsidR="00F0118C">
        <w:rPr>
          <w:color w:val="000000" w:themeColor="text1"/>
        </w:rPr>
        <w:t>2</w:t>
      </w:r>
      <w:r w:rsidR="00465E5C">
        <w:rPr>
          <w:color w:val="000000" w:themeColor="text1"/>
        </w:rPr>
        <w:t xml:space="preserve">006) </w:t>
      </w:r>
      <w:r w:rsidR="00881B7F">
        <w:rPr>
          <w:color w:val="000000" w:themeColor="text1"/>
        </w:rPr>
        <w:t xml:space="preserve">que </w:t>
      </w:r>
      <w:r w:rsidR="00C36293">
        <w:rPr>
          <w:color w:val="000000" w:themeColor="text1"/>
        </w:rPr>
        <w:t xml:space="preserve">convivem numa região marcada pela presença de distintas classes sociais. </w:t>
      </w:r>
      <w:r w:rsidR="23983F62" w:rsidRPr="23983F62">
        <w:t>As relações hierárquicas de uma comunidade sobre outra no território resultam em associação, dominação ou exclusão, dependendo das relações de poder e da política estabelecidas no local (ROSENDAHL, 2005)</w:t>
      </w:r>
      <w:r w:rsidR="00DD306D">
        <w:t xml:space="preserve">. </w:t>
      </w:r>
      <w:r w:rsidR="00E43148">
        <w:t xml:space="preserve">A percepção gerada pela simples presença do edifício dos maristas na paisagem </w:t>
      </w:r>
      <w:r w:rsidR="00352A23">
        <w:t xml:space="preserve">pelos moradores do Borel </w:t>
      </w:r>
      <w:r w:rsidR="004A2D97">
        <w:t xml:space="preserve">lança luz </w:t>
      </w:r>
      <w:r w:rsidR="00024440">
        <w:t xml:space="preserve">sobre </w:t>
      </w:r>
      <w:r w:rsidR="00F55A86">
        <w:t xml:space="preserve">a posição hierárquica da igreja frente </w:t>
      </w:r>
      <w:r w:rsidR="007D2C8C">
        <w:t>à favela</w:t>
      </w:r>
      <w:r w:rsidR="00251A73">
        <w:t xml:space="preserve">, resultante da sua política </w:t>
      </w:r>
      <w:r w:rsidR="009D7468">
        <w:t>patrimonial.</w:t>
      </w:r>
    </w:p>
    <w:p w14:paraId="57D57850" w14:textId="7F778E32" w:rsidR="77B9EB03" w:rsidRDefault="00385565" w:rsidP="00D63808">
      <w:pPr>
        <w:pStyle w:val="paragraph"/>
        <w:spacing w:before="0" w:beforeAutospacing="0" w:after="0" w:afterAutospacing="0" w:line="360" w:lineRule="auto"/>
        <w:ind w:firstLine="720"/>
        <w:jc w:val="both"/>
        <w:rPr>
          <w:color w:val="000000" w:themeColor="text1"/>
        </w:rPr>
      </w:pPr>
      <w:r>
        <w:rPr>
          <w:color w:val="000000" w:themeColor="text1"/>
        </w:rPr>
        <w:t>A</w:t>
      </w:r>
      <w:r w:rsidR="77B9EB03" w:rsidRPr="77B9EB03">
        <w:rPr>
          <w:color w:val="000000" w:themeColor="text1"/>
        </w:rPr>
        <w:t xml:space="preserve"> pedagogia da cidade se manifesta no estilo de vida urbano, no aprendizado da civilidade e do direito à cidade, bem como nas funções pedagógicas expressas em projetos urbanos e escolares (MEDEIROS NETA, 2010). O Colégio Marista São José é um local de votação durante as eleições. Alguns moradores do Borel frequentam o local nesses períodos. </w:t>
      </w:r>
      <w:r w:rsidR="00820533">
        <w:rPr>
          <w:color w:val="000000" w:themeColor="text1"/>
        </w:rPr>
        <w:t>A</w:t>
      </w:r>
      <w:r w:rsidR="77B9EB03" w:rsidRPr="77B9EB03">
        <w:rPr>
          <w:color w:val="000000" w:themeColor="text1"/>
        </w:rPr>
        <w:t xml:space="preserve">dmiram a beleza do ambiente e sua grandiosidade, porém destacam que não é para eles. </w:t>
      </w:r>
      <w:r w:rsidR="07376B37" w:rsidRPr="07376B37">
        <w:rPr>
          <w:color w:val="000000" w:themeColor="text1"/>
        </w:rPr>
        <w:t>A</w:t>
      </w:r>
      <w:r w:rsidR="77B9EB03" w:rsidRPr="77B9EB03">
        <w:rPr>
          <w:color w:val="000000" w:themeColor="text1"/>
        </w:rPr>
        <w:t xml:space="preserve"> instituição é percebida como um objeto de desejo, gerando sentimentos de distanciamento, separação e invisibilidade para aqueles que não fazem parte d</w:t>
      </w:r>
      <w:r w:rsidR="005114F9">
        <w:rPr>
          <w:color w:val="000000" w:themeColor="text1"/>
        </w:rPr>
        <w:t>ela</w:t>
      </w:r>
      <w:r w:rsidR="77B9EB03" w:rsidRPr="77B9EB03">
        <w:rPr>
          <w:color w:val="000000" w:themeColor="text1"/>
        </w:rPr>
        <w:t xml:space="preserve">. A capacidade de fazer uso do território não só diferencia, mas também distancia os indivíduos, mesmo quando parecem estar próximos (SANTOS, </w:t>
      </w:r>
      <w:r w:rsidR="1AD4AE86" w:rsidRPr="1AD4AE86">
        <w:rPr>
          <w:color w:val="000000" w:themeColor="text1"/>
        </w:rPr>
        <w:t>2006</w:t>
      </w:r>
      <w:r w:rsidR="77B9EB03" w:rsidRPr="77B9EB03">
        <w:rPr>
          <w:color w:val="000000" w:themeColor="text1"/>
        </w:rPr>
        <w:t>).</w:t>
      </w:r>
      <w:r w:rsidR="2E17C400" w:rsidRPr="2E17C400">
        <w:rPr>
          <w:color w:val="000000" w:themeColor="text1"/>
        </w:rPr>
        <w:t xml:space="preserve"> </w:t>
      </w:r>
    </w:p>
    <w:p w14:paraId="59B8BBFA" w14:textId="40FBC510" w:rsidR="0E9CB0E8" w:rsidRDefault="05CAF638" w:rsidP="05CAF638">
      <w:pPr>
        <w:pStyle w:val="paragraph"/>
        <w:spacing w:before="0" w:beforeAutospacing="0" w:after="0" w:afterAutospacing="0" w:line="360" w:lineRule="auto"/>
        <w:ind w:firstLine="720"/>
        <w:jc w:val="both"/>
        <w:rPr>
          <w:color w:val="000000" w:themeColor="text1"/>
        </w:rPr>
      </w:pPr>
      <w:r w:rsidRPr="05CAF638">
        <w:rPr>
          <w:color w:val="000000" w:themeColor="text1"/>
        </w:rPr>
        <w:t>“</w:t>
      </w:r>
      <w:r w:rsidR="000D4B44">
        <w:rPr>
          <w:color w:val="000000" w:themeColor="text1"/>
        </w:rPr>
        <w:t>(...) U</w:t>
      </w:r>
      <w:r w:rsidRPr="05CAF638">
        <w:rPr>
          <w:color w:val="000000" w:themeColor="text1"/>
        </w:rPr>
        <w:t xml:space="preserve">ma coisa que assustou os pais foi a relação do morro com o colégio, a gente teve de pôr as </w:t>
      </w:r>
      <w:r w:rsidR="00286002">
        <w:rPr>
          <w:color w:val="000000" w:themeColor="text1"/>
        </w:rPr>
        <w:t>p</w:t>
      </w:r>
      <w:r w:rsidRPr="05CAF638">
        <w:rPr>
          <w:color w:val="000000" w:themeColor="text1"/>
        </w:rPr>
        <w:t>lacas de ferro na frente dos vidros das janelas. E os alunos também abaixavam quando no morro do Borel</w:t>
      </w:r>
      <w:r w:rsidR="000D4B44">
        <w:rPr>
          <w:color w:val="000000" w:themeColor="text1"/>
        </w:rPr>
        <w:t xml:space="preserve"> </w:t>
      </w:r>
      <w:r w:rsidRPr="05CAF638">
        <w:rPr>
          <w:color w:val="000000" w:themeColor="text1"/>
        </w:rPr>
        <w:t>havia uma luta ali, uma insegurança para os pai</w:t>
      </w:r>
      <w:r w:rsidR="000D4B44">
        <w:rPr>
          <w:color w:val="000000" w:themeColor="text1"/>
        </w:rPr>
        <w:t>s</w:t>
      </w:r>
      <w:r w:rsidR="570A5EF7" w:rsidRPr="570A5EF7">
        <w:rPr>
          <w:color w:val="000000" w:themeColor="text1"/>
        </w:rPr>
        <w:t>”</w:t>
      </w:r>
      <w:r w:rsidR="001A6FA9">
        <w:rPr>
          <w:color w:val="000000" w:themeColor="text1"/>
        </w:rPr>
        <w:t xml:space="preserve">. Enquanto para os moradores do morro, o colégio representa distância e </w:t>
      </w:r>
      <w:r w:rsidR="00DF6F5F">
        <w:rPr>
          <w:color w:val="000000" w:themeColor="text1"/>
        </w:rPr>
        <w:t xml:space="preserve">riqueza, para o colégio, a favela representa um perigo por seu cotidiano de confrontos armados, que chega a oferecer risco ao número de alunos matriculados. </w:t>
      </w:r>
      <w:r w:rsidR="003C42CC">
        <w:rPr>
          <w:color w:val="000000" w:themeColor="text1"/>
        </w:rPr>
        <w:t xml:space="preserve">Entretanto, os recursos </w:t>
      </w:r>
      <w:r w:rsidR="00E57556">
        <w:rPr>
          <w:color w:val="000000" w:themeColor="text1"/>
        </w:rPr>
        <w:t>do caráter privado da</w:t>
      </w:r>
      <w:r w:rsidR="007D60C1">
        <w:rPr>
          <w:color w:val="000000" w:themeColor="text1"/>
        </w:rPr>
        <w:t xml:space="preserve"> instituição contribuem na amenização </w:t>
      </w:r>
      <w:r w:rsidR="00353749">
        <w:rPr>
          <w:color w:val="000000" w:themeColor="text1"/>
        </w:rPr>
        <w:t xml:space="preserve">dos impactos da presença </w:t>
      </w:r>
      <w:r w:rsidR="00A87CA5">
        <w:rPr>
          <w:color w:val="000000" w:themeColor="text1"/>
        </w:rPr>
        <w:t xml:space="preserve">da favela </w:t>
      </w:r>
      <w:r w:rsidR="002F6962">
        <w:rPr>
          <w:color w:val="000000" w:themeColor="text1"/>
        </w:rPr>
        <w:t xml:space="preserve">na região. Inclusive um dos colaboradores transeuntes afirma </w:t>
      </w:r>
      <w:r w:rsidR="00A76958">
        <w:rPr>
          <w:color w:val="000000" w:themeColor="text1"/>
        </w:rPr>
        <w:t xml:space="preserve">essa </w:t>
      </w:r>
      <w:r w:rsidR="005558ED">
        <w:rPr>
          <w:color w:val="000000" w:themeColor="text1"/>
        </w:rPr>
        <w:t>questão</w:t>
      </w:r>
      <w:r w:rsidR="00A76958">
        <w:rPr>
          <w:color w:val="000000" w:themeColor="text1"/>
        </w:rPr>
        <w:t xml:space="preserve"> ao ser perguntado sobre a</w:t>
      </w:r>
      <w:r w:rsidR="00851FDA">
        <w:rPr>
          <w:color w:val="000000" w:themeColor="text1"/>
        </w:rPr>
        <w:t xml:space="preserve"> fachada da instituição</w:t>
      </w:r>
      <w:r w:rsidR="005558ED">
        <w:rPr>
          <w:color w:val="000000" w:themeColor="text1"/>
        </w:rPr>
        <w:t xml:space="preserve">. </w:t>
      </w:r>
      <w:r w:rsidR="00851FDA">
        <w:rPr>
          <w:color w:val="000000" w:themeColor="text1"/>
        </w:rPr>
        <w:t>“</w:t>
      </w:r>
      <w:r w:rsidR="005558ED">
        <w:t>M</w:t>
      </w:r>
      <w:r w:rsidR="00851FDA" w:rsidRPr="7F63A13E">
        <w:t>elhor que as outras escolas, mas aí também é paga, né. Se fosse público, também não seria assim.</w:t>
      </w:r>
      <w:r w:rsidR="00851FDA">
        <w:rPr>
          <w:color w:val="000000" w:themeColor="text1"/>
        </w:rPr>
        <w:t>”</w:t>
      </w:r>
      <w:r w:rsidR="005558ED">
        <w:rPr>
          <w:color w:val="000000" w:themeColor="text1"/>
        </w:rPr>
        <w:t xml:space="preserve">, </w:t>
      </w:r>
      <w:r w:rsidR="00E72504">
        <w:rPr>
          <w:color w:val="000000" w:themeColor="text1"/>
        </w:rPr>
        <w:t xml:space="preserve">nessa fala se evidencia </w:t>
      </w:r>
      <w:r w:rsidR="00F74892">
        <w:rPr>
          <w:color w:val="000000" w:themeColor="text1"/>
        </w:rPr>
        <w:t>o</w:t>
      </w:r>
      <w:r w:rsidR="008A1F38">
        <w:rPr>
          <w:color w:val="000000" w:themeColor="text1"/>
        </w:rPr>
        <w:t xml:space="preserve"> quanto </w:t>
      </w:r>
      <w:r w:rsidR="00717B9F">
        <w:rPr>
          <w:color w:val="000000" w:themeColor="text1"/>
        </w:rPr>
        <w:t xml:space="preserve">os moradores do Borel </w:t>
      </w:r>
      <w:r w:rsidR="007D6B48">
        <w:rPr>
          <w:color w:val="000000" w:themeColor="text1"/>
        </w:rPr>
        <w:t>se sente</w:t>
      </w:r>
      <w:r w:rsidR="00B2432D">
        <w:rPr>
          <w:color w:val="000000" w:themeColor="text1"/>
        </w:rPr>
        <w:t>m desprovidos d</w:t>
      </w:r>
      <w:r w:rsidR="0019086E">
        <w:rPr>
          <w:color w:val="000000" w:themeColor="text1"/>
        </w:rPr>
        <w:t>e acesso à educação de qualidade por depender do serviço público.</w:t>
      </w:r>
    </w:p>
    <w:p w14:paraId="7AFA3879" w14:textId="07350F25" w:rsidR="00F47B23" w:rsidRDefault="00F47B23" w:rsidP="00F47B23">
      <w:pPr>
        <w:pStyle w:val="paragraph"/>
        <w:spacing w:before="0" w:beforeAutospacing="0" w:after="0" w:afterAutospacing="0" w:line="360" w:lineRule="auto"/>
        <w:ind w:firstLine="720"/>
        <w:jc w:val="both"/>
        <w:rPr>
          <w:color w:val="000000" w:themeColor="text1"/>
        </w:rPr>
      </w:pPr>
      <w:r>
        <w:rPr>
          <w:color w:val="000000" w:themeColor="text1"/>
        </w:rPr>
        <w:t xml:space="preserve">Essa </w:t>
      </w:r>
      <w:r w:rsidR="00D27A95">
        <w:rPr>
          <w:color w:val="000000" w:themeColor="text1"/>
        </w:rPr>
        <w:t>coexistência</w:t>
      </w:r>
      <w:r>
        <w:rPr>
          <w:color w:val="000000" w:themeColor="text1"/>
        </w:rPr>
        <w:t xml:space="preserve"> de territórios, um religioso e um favelado, aponta para as desigualdades urbanísticas acentuadas pela presença do Colégio Marista São José.</w:t>
      </w:r>
      <w:r w:rsidRPr="77B9EB03">
        <w:rPr>
          <w:color w:val="000000" w:themeColor="text1"/>
        </w:rPr>
        <w:t xml:space="preserve"> Ao analisar a evolução temporal e a expansão geográfica da favela, bem como o direito e o acesso à cidade</w:t>
      </w:r>
      <w:r>
        <w:rPr>
          <w:color w:val="000000" w:themeColor="text1"/>
        </w:rPr>
        <w:t xml:space="preserve"> frente ao tombamento da instituição</w:t>
      </w:r>
      <w:r w:rsidRPr="77B9EB03">
        <w:rPr>
          <w:color w:val="000000" w:themeColor="text1"/>
        </w:rPr>
        <w:t xml:space="preserve">, é evidente que a presença da escola </w:t>
      </w:r>
      <w:r>
        <w:rPr>
          <w:color w:val="000000" w:themeColor="text1"/>
        </w:rPr>
        <w:t>demarca</w:t>
      </w:r>
      <w:r w:rsidRPr="77B9EB03">
        <w:rPr>
          <w:color w:val="000000" w:themeColor="text1"/>
        </w:rPr>
        <w:t xml:space="preserve"> uma área privilegiada, atendendo a uma elite social específica. </w:t>
      </w:r>
    </w:p>
    <w:p w14:paraId="228D7C7B" w14:textId="77777777" w:rsidR="00EF0551" w:rsidRDefault="00EF0551" w:rsidP="002B16D0">
      <w:pPr>
        <w:pStyle w:val="paragraph"/>
        <w:spacing w:before="0" w:beforeAutospacing="0" w:after="0" w:afterAutospacing="0" w:line="360" w:lineRule="auto"/>
        <w:jc w:val="both"/>
        <w:rPr>
          <w:color w:val="000000" w:themeColor="text1"/>
        </w:rPr>
      </w:pPr>
    </w:p>
    <w:p w14:paraId="2F07E172" w14:textId="76D3DD0F" w:rsidR="00EF0551" w:rsidRPr="002F4C24" w:rsidRDefault="00355DCD" w:rsidP="00355DCD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b/>
          <w:bCs/>
          <w:sz w:val="18"/>
          <w:szCs w:val="18"/>
        </w:rPr>
      </w:pPr>
      <w:r w:rsidRPr="002F4C24">
        <w:rPr>
          <w:rStyle w:val="normaltextrun"/>
          <w:b/>
          <w:bCs/>
          <w:color w:val="000000"/>
          <w:shd w:val="clear" w:color="auto" w:fill="FFFFFF"/>
        </w:rPr>
        <w:t>Algumas considerações </w:t>
      </w:r>
      <w:r w:rsidRPr="002F4C24">
        <w:rPr>
          <w:rStyle w:val="eop"/>
          <w:b/>
          <w:bCs/>
          <w:color w:val="000000"/>
          <w:shd w:val="clear" w:color="auto" w:fill="FFFFFF"/>
        </w:rPr>
        <w:t> </w:t>
      </w:r>
    </w:p>
    <w:p w14:paraId="0377AAE2" w14:textId="77777777" w:rsidR="00F75686" w:rsidRDefault="00F75686" w:rsidP="6C9E630C">
      <w:pPr>
        <w:pStyle w:val="paragraph"/>
        <w:spacing w:before="0" w:beforeAutospacing="0" w:after="0" w:afterAutospacing="0" w:line="360" w:lineRule="auto"/>
        <w:ind w:firstLine="720"/>
        <w:jc w:val="both"/>
        <w:rPr>
          <w:color w:val="000000" w:themeColor="text1"/>
        </w:rPr>
      </w:pPr>
    </w:p>
    <w:p w14:paraId="7A8DCEEE" w14:textId="2E35C749" w:rsidR="00A129B3" w:rsidRDefault="00CF55FF" w:rsidP="00F16CE6">
      <w:pPr>
        <w:pStyle w:val="paragraph"/>
        <w:spacing w:before="0" w:beforeAutospacing="0" w:after="0" w:afterAutospacing="0" w:line="360" w:lineRule="auto"/>
        <w:ind w:firstLine="720"/>
        <w:jc w:val="both"/>
        <w:textAlignment w:val="baseline"/>
        <w:rPr>
          <w:rStyle w:val="normaltextrun"/>
          <w:color w:val="000000"/>
        </w:rPr>
      </w:pPr>
      <w:r w:rsidRPr="009C2AA3">
        <w:rPr>
          <w:rStyle w:val="normaltextrun"/>
          <w:color w:val="000000"/>
        </w:rPr>
        <w:t xml:space="preserve">Não é possível olhar para um dos patrimônios tombados pela prefeitura da cidade do Rio de Janeiro no ano de 2000, o Colégio Marista São José, sem perceber </w:t>
      </w:r>
      <w:r w:rsidR="002F4C24">
        <w:rPr>
          <w:rStyle w:val="normaltextrun"/>
          <w:color w:val="000000"/>
        </w:rPr>
        <w:t>a favela</w:t>
      </w:r>
      <w:r w:rsidRPr="009C2AA3">
        <w:rPr>
          <w:rStyle w:val="normaltextrun"/>
          <w:color w:val="000000"/>
        </w:rPr>
        <w:t xml:space="preserve"> do Borel a sua volta. Essa convivência nos levou a interrogar as relações existentes entre amb</w:t>
      </w:r>
      <w:r w:rsidR="002F4C24">
        <w:rPr>
          <w:rStyle w:val="normaltextrun"/>
          <w:color w:val="000000"/>
        </w:rPr>
        <w:t>o</w:t>
      </w:r>
      <w:r w:rsidRPr="009C2AA3">
        <w:rPr>
          <w:rStyle w:val="normaltextrun"/>
          <w:color w:val="000000"/>
        </w:rPr>
        <w:t xml:space="preserve">s </w:t>
      </w:r>
      <w:r w:rsidR="00AC48A6">
        <w:rPr>
          <w:rStyle w:val="normaltextrun"/>
          <w:color w:val="000000"/>
        </w:rPr>
        <w:t>os territórios</w:t>
      </w:r>
      <w:r w:rsidRPr="009C2AA3">
        <w:rPr>
          <w:rStyle w:val="normaltextrun"/>
          <w:color w:val="000000"/>
        </w:rPr>
        <w:t xml:space="preserve">. </w:t>
      </w:r>
      <w:r w:rsidR="003216D8">
        <w:rPr>
          <w:rStyle w:val="normaltextrun"/>
          <w:color w:val="000000"/>
        </w:rPr>
        <w:t xml:space="preserve">A </w:t>
      </w:r>
      <w:r w:rsidR="00CA1DB9">
        <w:rPr>
          <w:rStyle w:val="normaltextrun"/>
          <w:color w:val="000000"/>
        </w:rPr>
        <w:t>análise d</w:t>
      </w:r>
      <w:r w:rsidR="00625FC4">
        <w:rPr>
          <w:rStyle w:val="normaltextrun"/>
          <w:color w:val="000000"/>
        </w:rPr>
        <w:t>o</w:t>
      </w:r>
      <w:r w:rsidRPr="009C2AA3">
        <w:rPr>
          <w:rStyle w:val="normaltextrun"/>
          <w:color w:val="000000"/>
        </w:rPr>
        <w:t xml:space="preserve"> processo de ocupação </w:t>
      </w:r>
      <w:r w:rsidR="006C3BB4">
        <w:rPr>
          <w:rStyle w:val="normaltextrun"/>
          <w:color w:val="000000"/>
        </w:rPr>
        <w:t>do morro</w:t>
      </w:r>
      <w:r w:rsidRPr="009C2AA3">
        <w:rPr>
          <w:rStyle w:val="normaltextrun"/>
          <w:color w:val="000000"/>
        </w:rPr>
        <w:t xml:space="preserve"> </w:t>
      </w:r>
      <w:r w:rsidR="007C7A5E">
        <w:rPr>
          <w:rStyle w:val="normaltextrun"/>
          <w:color w:val="000000"/>
        </w:rPr>
        <w:t>e d</w:t>
      </w:r>
      <w:r w:rsidRPr="009C2AA3">
        <w:rPr>
          <w:rStyle w:val="normaltextrun"/>
          <w:color w:val="000000"/>
        </w:rPr>
        <w:t>o contexto de construção do colégio</w:t>
      </w:r>
      <w:r w:rsidR="00873358">
        <w:rPr>
          <w:rStyle w:val="normaltextrun"/>
          <w:color w:val="000000"/>
        </w:rPr>
        <w:t xml:space="preserve"> nos mostrou uma convivência de </w:t>
      </w:r>
      <w:r w:rsidR="00EA249F">
        <w:rPr>
          <w:rStyle w:val="normaltextrun"/>
          <w:color w:val="000000"/>
        </w:rPr>
        <w:t>mais de 90</w:t>
      </w:r>
      <w:r w:rsidR="00873358">
        <w:rPr>
          <w:rStyle w:val="normaltextrun"/>
          <w:color w:val="000000"/>
        </w:rPr>
        <w:t xml:space="preserve"> anos</w:t>
      </w:r>
      <w:r w:rsidRPr="009C2AA3">
        <w:rPr>
          <w:rStyle w:val="normaltextrun"/>
          <w:color w:val="000000"/>
        </w:rPr>
        <w:t xml:space="preserve">. </w:t>
      </w:r>
      <w:r w:rsidR="00B93EBD">
        <w:rPr>
          <w:rStyle w:val="normaltextrun"/>
          <w:color w:val="000000"/>
        </w:rPr>
        <w:t>Com as entrevistas, i</w:t>
      </w:r>
      <w:r w:rsidRPr="009C2AA3">
        <w:rPr>
          <w:rStyle w:val="normaltextrun"/>
          <w:color w:val="000000"/>
        </w:rPr>
        <w:t>nferimos que a presença do Colégio e d</w:t>
      </w:r>
      <w:r w:rsidR="006C3BB4">
        <w:rPr>
          <w:rStyle w:val="normaltextrun"/>
          <w:color w:val="000000"/>
        </w:rPr>
        <w:t xml:space="preserve">a favela </w:t>
      </w:r>
      <w:r w:rsidRPr="009C2AA3">
        <w:rPr>
          <w:rStyle w:val="normaltextrun"/>
          <w:color w:val="000000"/>
        </w:rPr>
        <w:t>na Tijuca imprime uma demarcação de fronteira pela elite e pela Igreja, a partir d</w:t>
      </w:r>
      <w:r w:rsidR="00A129B3">
        <w:rPr>
          <w:rStyle w:val="normaltextrun"/>
          <w:color w:val="000000"/>
        </w:rPr>
        <w:t>o tombamento</w:t>
      </w:r>
      <w:r w:rsidRPr="009C2AA3">
        <w:rPr>
          <w:rStyle w:val="normaltextrun"/>
          <w:color w:val="000000"/>
        </w:rPr>
        <w:t xml:space="preserve"> do colégio no início do século XXI. </w:t>
      </w:r>
    </w:p>
    <w:p w14:paraId="5A33228C" w14:textId="4E7C75DF" w:rsidR="00F16CE6" w:rsidRDefault="00CF55FF" w:rsidP="00F16CE6">
      <w:pPr>
        <w:pStyle w:val="paragraph"/>
        <w:spacing w:before="0" w:beforeAutospacing="0" w:after="0" w:afterAutospacing="0" w:line="360" w:lineRule="auto"/>
        <w:ind w:firstLine="720"/>
        <w:jc w:val="both"/>
        <w:textAlignment w:val="baseline"/>
        <w:rPr>
          <w:rStyle w:val="normaltextrun"/>
          <w:color w:val="000000"/>
          <w:highlight w:val="yellow"/>
        </w:rPr>
      </w:pPr>
      <w:r w:rsidRPr="009C2AA3">
        <w:rPr>
          <w:rStyle w:val="normaltextrun"/>
          <w:color w:val="000000"/>
        </w:rPr>
        <w:t>Patrimônio para quem? Essa pergunta vem à tona ao</w:t>
      </w:r>
      <w:r w:rsidR="0052406C">
        <w:rPr>
          <w:rStyle w:val="normaltextrun"/>
          <w:color w:val="000000"/>
        </w:rPr>
        <w:t xml:space="preserve"> </w:t>
      </w:r>
      <w:r w:rsidR="0065487F">
        <w:rPr>
          <w:rStyle w:val="normaltextrun"/>
          <w:color w:val="000000"/>
        </w:rPr>
        <w:t xml:space="preserve">percebermos que </w:t>
      </w:r>
      <w:r w:rsidR="00F723A3">
        <w:rPr>
          <w:rStyle w:val="normaltextrun"/>
          <w:color w:val="000000"/>
        </w:rPr>
        <w:t>a favela</w:t>
      </w:r>
      <w:r w:rsidR="0065487F">
        <w:rPr>
          <w:rStyle w:val="normaltextrun"/>
          <w:color w:val="000000"/>
        </w:rPr>
        <w:t xml:space="preserve"> e o colégio estão presentes</w:t>
      </w:r>
      <w:r w:rsidR="00F723A3">
        <w:rPr>
          <w:rStyle w:val="normaltextrun"/>
          <w:color w:val="000000"/>
        </w:rPr>
        <w:t xml:space="preserve"> na região </w:t>
      </w:r>
      <w:r w:rsidR="00427181">
        <w:rPr>
          <w:rStyle w:val="normaltextrun"/>
          <w:color w:val="000000"/>
        </w:rPr>
        <w:t>quase pelo mesmo tempo</w:t>
      </w:r>
      <w:r w:rsidRPr="009C2AA3">
        <w:rPr>
          <w:rStyle w:val="normaltextrun"/>
          <w:color w:val="000000"/>
        </w:rPr>
        <w:t>, o que reforça a manutenção de uma desigualdade espacial intrínseca no desenvolvimento urbanístico da cidade</w:t>
      </w:r>
      <w:r w:rsidR="009234DB">
        <w:rPr>
          <w:rStyle w:val="normaltextrun"/>
          <w:color w:val="000000"/>
        </w:rPr>
        <w:t>.</w:t>
      </w:r>
      <w:r w:rsidRPr="009C2AA3">
        <w:rPr>
          <w:rStyle w:val="normaltextrun"/>
          <w:color w:val="000000"/>
        </w:rPr>
        <w:t xml:space="preserve"> </w:t>
      </w:r>
      <w:r w:rsidR="00DB1F41">
        <w:rPr>
          <w:rStyle w:val="normaltextrun"/>
          <w:color w:val="000000"/>
        </w:rPr>
        <w:t>No</w:t>
      </w:r>
      <w:r w:rsidRPr="009C2AA3">
        <w:rPr>
          <w:rStyle w:val="normaltextrun"/>
          <w:color w:val="000000"/>
        </w:rPr>
        <w:t xml:space="preserve"> mesmo período em que a congregação comprava o terreno </w:t>
      </w:r>
      <w:r w:rsidR="00DB1F41">
        <w:rPr>
          <w:rStyle w:val="normaltextrun"/>
          <w:color w:val="000000"/>
        </w:rPr>
        <w:t>para</w:t>
      </w:r>
      <w:r w:rsidRPr="009C2AA3">
        <w:rPr>
          <w:rStyle w:val="normaltextrun"/>
          <w:color w:val="000000"/>
        </w:rPr>
        <w:t xml:space="preserve"> construi</w:t>
      </w:r>
      <w:r w:rsidR="00DB1F41">
        <w:rPr>
          <w:rStyle w:val="normaltextrun"/>
          <w:color w:val="000000"/>
        </w:rPr>
        <w:t>r</w:t>
      </w:r>
      <w:r w:rsidRPr="009C2AA3">
        <w:rPr>
          <w:rStyle w:val="normaltextrun"/>
          <w:color w:val="000000"/>
        </w:rPr>
        <w:t xml:space="preserve"> o colégio, trabalhadores removidos do morro do Castelo passavam a ocupar o que se constituiu como </w:t>
      </w:r>
      <w:r w:rsidR="009234DB">
        <w:rPr>
          <w:rStyle w:val="normaltextrun"/>
          <w:color w:val="000000"/>
        </w:rPr>
        <w:t>m</w:t>
      </w:r>
      <w:r w:rsidRPr="009C2AA3">
        <w:rPr>
          <w:rStyle w:val="normaltextrun"/>
          <w:color w:val="000000"/>
        </w:rPr>
        <w:t>orro do Borel.</w:t>
      </w:r>
    </w:p>
    <w:p w14:paraId="55D9AA11" w14:textId="18B37E1E" w:rsidR="0078085A" w:rsidRDefault="00CF55FF" w:rsidP="2FB20B62">
      <w:pPr>
        <w:pStyle w:val="paragraph"/>
        <w:spacing w:before="0" w:beforeAutospacing="0" w:after="0" w:afterAutospacing="0" w:line="360" w:lineRule="auto"/>
        <w:ind w:firstLine="720"/>
        <w:jc w:val="both"/>
        <w:textAlignment w:val="baseline"/>
        <w:rPr>
          <w:rStyle w:val="normaltextrun"/>
          <w:rFonts w:ascii="Segoe UI" w:hAnsi="Segoe UI" w:cs="Segoe UI"/>
          <w:sz w:val="18"/>
          <w:szCs w:val="18"/>
          <w:shd w:val="clear" w:color="auto" w:fill="FFFFFF"/>
        </w:rPr>
      </w:pPr>
      <w:r w:rsidRPr="7A41B24C">
        <w:rPr>
          <w:rStyle w:val="normaltextrun"/>
          <w:color w:val="000000" w:themeColor="text1"/>
        </w:rPr>
        <w:t>Reconhecendo que o tombamento tem o papel de preservar, isto é, manter a dinâmica de ocupação de um determinado espaço, optamos por refletir neste trabalho a pedagogia que este espaço da cidade comunica no que tange a convivência entre territorialidades de classes sociais distintas. Para tanto, rompendo com a linearidade do tempo, saltamos dos processos de ocupação para as observações no momento presente de moradores da região, alunos e funcionários do colégio a fim de apontar a manutenção da agência da igreja enquanto força modeladora do espaço frente às impressões daqueles para os quais o colégio não é um patrimônio.</w:t>
      </w:r>
    </w:p>
    <w:p w14:paraId="2DB76359" w14:textId="61DD41BC" w:rsidR="0078085A" w:rsidRDefault="7297D0F9" w:rsidP="7297D0F9">
      <w:pPr>
        <w:spacing w:line="360" w:lineRule="auto"/>
        <w:ind w:left="-20" w:right="-20" w:firstLine="72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 w:rsidRPr="55F762B4">
        <w:rPr>
          <w:rFonts w:ascii="Times New Roman" w:eastAsia="Times New Roman" w:hAnsi="Times New Roman" w:cs="Times New Roman"/>
          <w:color w:val="000000" w:themeColor="text1"/>
        </w:rPr>
        <w:t xml:space="preserve">Ao longo do tempo, por meio </w:t>
      </w:r>
      <w:r w:rsidR="00A27AEB">
        <w:rPr>
          <w:rFonts w:ascii="Times New Roman" w:eastAsia="Times New Roman" w:hAnsi="Times New Roman" w:cs="Times New Roman"/>
          <w:color w:val="000000" w:themeColor="text1"/>
        </w:rPr>
        <w:t>d</w:t>
      </w:r>
      <w:r w:rsidRPr="55F762B4">
        <w:rPr>
          <w:rFonts w:ascii="Times New Roman" w:eastAsia="Times New Roman" w:hAnsi="Times New Roman" w:cs="Times New Roman"/>
          <w:color w:val="000000" w:themeColor="text1"/>
        </w:rPr>
        <w:t>o tombamento, o Colégio Marista se legitim</w:t>
      </w:r>
      <w:r w:rsidR="00A27AEB">
        <w:rPr>
          <w:rFonts w:ascii="Times New Roman" w:eastAsia="Times New Roman" w:hAnsi="Times New Roman" w:cs="Times New Roman"/>
          <w:color w:val="000000" w:themeColor="text1"/>
        </w:rPr>
        <w:t>ou</w:t>
      </w:r>
      <w:r w:rsidRPr="55F762B4">
        <w:rPr>
          <w:rFonts w:ascii="Times New Roman" w:eastAsia="Times New Roman" w:hAnsi="Times New Roman" w:cs="Times New Roman"/>
          <w:color w:val="000000" w:themeColor="text1"/>
        </w:rPr>
        <w:t xml:space="preserve"> como propriedade </w:t>
      </w:r>
      <w:r w:rsidR="000768B4">
        <w:rPr>
          <w:rFonts w:ascii="Times New Roman" w:eastAsia="Times New Roman" w:hAnsi="Times New Roman" w:cs="Times New Roman"/>
          <w:color w:val="000000" w:themeColor="text1"/>
        </w:rPr>
        <w:t>da elite</w:t>
      </w:r>
      <w:r w:rsidRPr="55F762B4">
        <w:rPr>
          <w:rFonts w:ascii="Times New Roman" w:eastAsia="Times New Roman" w:hAnsi="Times New Roman" w:cs="Times New Roman"/>
          <w:color w:val="000000" w:themeColor="text1"/>
        </w:rPr>
        <w:t xml:space="preserve">, que </w:t>
      </w:r>
      <w:r w:rsidR="006A6D29">
        <w:rPr>
          <w:rFonts w:ascii="Times New Roman" w:eastAsia="Times New Roman" w:hAnsi="Times New Roman" w:cs="Times New Roman"/>
          <w:color w:val="000000" w:themeColor="text1"/>
        </w:rPr>
        <w:t>o constitui como patrimônio</w:t>
      </w:r>
      <w:r w:rsidRPr="55F762B4">
        <w:rPr>
          <w:rFonts w:ascii="Times New Roman" w:eastAsia="Times New Roman" w:hAnsi="Times New Roman" w:cs="Times New Roman"/>
          <w:color w:val="000000" w:themeColor="text1"/>
        </w:rPr>
        <w:t xml:space="preserve"> para impedir a instalação dos demais estratos sociais nesse espaço. Enquanto isso, aqueles que habitam o bairro da Tijuca, </w:t>
      </w:r>
      <w:r w:rsidR="008575DB">
        <w:rPr>
          <w:rFonts w:ascii="Times New Roman" w:eastAsia="Times New Roman" w:hAnsi="Times New Roman" w:cs="Times New Roman"/>
          <w:color w:val="000000" w:themeColor="text1"/>
        </w:rPr>
        <w:t>no território do Morro do Borel</w:t>
      </w:r>
      <w:r w:rsidRPr="55F762B4">
        <w:rPr>
          <w:rFonts w:ascii="Times New Roman" w:eastAsia="Times New Roman" w:hAnsi="Times New Roman" w:cs="Times New Roman"/>
          <w:color w:val="000000" w:themeColor="text1"/>
        </w:rPr>
        <w:t>, encontram-se do outro lado da linha - e da calçada - como se estivessem sentados na janela, apenas observando de longe espectadores olhando a vitrine de uma loja de luxo.</w:t>
      </w:r>
    </w:p>
    <w:p w14:paraId="543DB1A9" w14:textId="021D38E1" w:rsidR="00B4292D" w:rsidRDefault="00B4292D" w:rsidP="00566E12">
      <w:pPr>
        <w:pStyle w:val="paragraph"/>
        <w:spacing w:before="0" w:beforeAutospacing="0" w:after="0" w:afterAutospacing="0" w:line="360" w:lineRule="auto"/>
        <w:jc w:val="center"/>
        <w:textAlignment w:val="baseline"/>
      </w:pPr>
      <w:r>
        <w:rPr>
          <w:noProof/>
        </w:rPr>
        <w:drawing>
          <wp:inline distT="0" distB="0" distL="0" distR="0" wp14:anchorId="58732CFE" wp14:editId="7E256840">
            <wp:extent cx="4124398" cy="3095625"/>
            <wp:effectExtent l="0" t="0" r="9525" b="0"/>
            <wp:docPr id="397110062" name="Picture 39711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5829" cy="3096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773C9" w14:textId="605DBAFC" w:rsidR="00566E12" w:rsidRDefault="00566E12" w:rsidP="00566E12">
      <w:pPr>
        <w:pStyle w:val="paragraph"/>
        <w:spacing w:before="0" w:beforeAutospacing="0" w:after="0" w:afterAutospacing="0" w:line="360" w:lineRule="auto"/>
        <w:jc w:val="center"/>
        <w:rPr>
          <w:color w:val="000000" w:themeColor="text1"/>
          <w:sz w:val="20"/>
          <w:szCs w:val="20"/>
        </w:rPr>
      </w:pPr>
      <w:r w:rsidRPr="0A3769FD">
        <w:rPr>
          <w:color w:val="000000" w:themeColor="text1"/>
          <w:sz w:val="20"/>
          <w:szCs w:val="20"/>
        </w:rPr>
        <w:t xml:space="preserve">Figura 2 </w:t>
      </w:r>
      <w:r>
        <w:rPr>
          <w:color w:val="000000" w:themeColor="text1"/>
          <w:sz w:val="20"/>
          <w:szCs w:val="20"/>
        </w:rPr>
        <w:t>–</w:t>
      </w:r>
      <w:r w:rsidRPr="0A3769FD">
        <w:rPr>
          <w:color w:val="000000" w:themeColor="text1"/>
          <w:sz w:val="20"/>
          <w:szCs w:val="20"/>
        </w:rPr>
        <w:t xml:space="preserve"> </w:t>
      </w:r>
      <w:r>
        <w:rPr>
          <w:color w:val="000000" w:themeColor="text1"/>
          <w:sz w:val="20"/>
          <w:szCs w:val="20"/>
        </w:rPr>
        <w:t>Vista panorâmica da Favela do Borel</w:t>
      </w:r>
    </w:p>
    <w:p w14:paraId="1EC193BA" w14:textId="5DD144C3" w:rsidR="00566E12" w:rsidRDefault="49CDE3E1" w:rsidP="00566E12">
      <w:pPr>
        <w:pStyle w:val="paragraph"/>
        <w:spacing w:before="0" w:beforeAutospacing="0" w:after="0" w:afterAutospacing="0" w:line="360" w:lineRule="auto"/>
        <w:jc w:val="center"/>
        <w:rPr>
          <w:color w:val="000000" w:themeColor="text1"/>
          <w:sz w:val="20"/>
          <w:szCs w:val="20"/>
        </w:rPr>
      </w:pPr>
      <w:r w:rsidRPr="49CDE3E1">
        <w:rPr>
          <w:color w:val="000000" w:themeColor="text1"/>
          <w:sz w:val="20"/>
          <w:szCs w:val="20"/>
        </w:rPr>
        <w:t xml:space="preserve">Fonte: </w:t>
      </w:r>
      <w:r w:rsidR="02117C5C" w:rsidRPr="02117C5C">
        <w:rPr>
          <w:color w:val="000000" w:themeColor="text1"/>
          <w:sz w:val="20"/>
          <w:szCs w:val="20"/>
        </w:rPr>
        <w:t>DNONATO</w:t>
      </w:r>
      <w:r w:rsidRPr="49CDE3E1">
        <w:rPr>
          <w:color w:val="000000" w:themeColor="text1"/>
          <w:sz w:val="20"/>
          <w:szCs w:val="20"/>
        </w:rPr>
        <w:t>.BLOGSPOT.COM</w:t>
      </w:r>
    </w:p>
    <w:p w14:paraId="53744942" w14:textId="53BBFA10" w:rsidR="7FA828EE" w:rsidRDefault="7FA828EE" w:rsidP="7FA828EE">
      <w:pPr>
        <w:pStyle w:val="paragraph"/>
        <w:spacing w:before="0" w:beforeAutospacing="0" w:after="0" w:afterAutospacing="0" w:line="360" w:lineRule="auto"/>
        <w:jc w:val="both"/>
        <w:rPr>
          <w:rStyle w:val="normaltextrun"/>
          <w:color w:val="000000" w:themeColor="text1"/>
        </w:rPr>
      </w:pPr>
    </w:p>
    <w:p w14:paraId="38D81A22" w14:textId="3E6A91C7" w:rsidR="00512A79" w:rsidRPr="00382D1E" w:rsidRDefault="00506CA4" w:rsidP="003277B9">
      <w:pPr>
        <w:pStyle w:val="paragraph"/>
        <w:spacing w:before="0" w:beforeAutospacing="0" w:after="0" w:afterAutospacing="0"/>
        <w:jc w:val="both"/>
        <w:textAlignment w:val="baseline"/>
        <w:rPr>
          <w:color w:val="000000" w:themeColor="text1"/>
        </w:rPr>
      </w:pPr>
      <w:r w:rsidRPr="0D5E8E9E">
        <w:rPr>
          <w:color w:val="000000" w:themeColor="text1"/>
        </w:rPr>
        <w:t>Referências</w:t>
      </w:r>
    </w:p>
    <w:p w14:paraId="0397F4AA" w14:textId="77777777" w:rsidR="009E1820" w:rsidRDefault="009E1820" w:rsidP="003277B9">
      <w:pPr>
        <w:jc w:val="both"/>
        <w:rPr>
          <w:rFonts w:ascii="Times New Roman" w:eastAsia="Times New Roman" w:hAnsi="Times New Roman" w:cs="Times New Roman"/>
        </w:rPr>
      </w:pPr>
      <w:r w:rsidRPr="5B300ACD">
        <w:rPr>
          <w:rFonts w:ascii="Times New Roman" w:eastAsia="Times New Roman" w:hAnsi="Times New Roman" w:cs="Times New Roman"/>
        </w:rPr>
        <w:t xml:space="preserve">AMOROSO, </w:t>
      </w:r>
      <w:r w:rsidRPr="043AA9CA">
        <w:rPr>
          <w:rFonts w:ascii="Times New Roman" w:eastAsia="Times New Roman" w:hAnsi="Times New Roman" w:cs="Times New Roman"/>
        </w:rPr>
        <w:t>Mauro</w:t>
      </w:r>
      <w:r w:rsidRPr="0AA8BC5E">
        <w:rPr>
          <w:rFonts w:ascii="Times New Roman" w:eastAsia="Times New Roman" w:hAnsi="Times New Roman" w:cs="Times New Roman"/>
        </w:rPr>
        <w:t xml:space="preserve">. </w:t>
      </w:r>
      <w:r w:rsidRPr="2844DA21">
        <w:rPr>
          <w:rFonts w:ascii="Times New Roman" w:eastAsia="Times New Roman" w:hAnsi="Times New Roman" w:cs="Times New Roman"/>
        </w:rPr>
        <w:t>As lutas do povo do Borel</w:t>
      </w:r>
      <w:r w:rsidRPr="20B96AB4">
        <w:rPr>
          <w:rFonts w:ascii="Times New Roman" w:eastAsia="Times New Roman" w:hAnsi="Times New Roman" w:cs="Times New Roman"/>
        </w:rPr>
        <w:t xml:space="preserve">. </w:t>
      </w:r>
      <w:r w:rsidRPr="0B2367A3">
        <w:rPr>
          <w:rFonts w:ascii="Times New Roman" w:eastAsia="Times New Roman" w:hAnsi="Times New Roman" w:cs="Times New Roman"/>
        </w:rPr>
        <w:t xml:space="preserve">Dicionário de Favelas Marielle Franco, </w:t>
      </w:r>
      <w:r w:rsidRPr="2523D10B">
        <w:rPr>
          <w:rFonts w:ascii="Times New Roman" w:eastAsia="Times New Roman" w:hAnsi="Times New Roman" w:cs="Times New Roman"/>
        </w:rPr>
        <w:t xml:space="preserve">2024. Disponível em: </w:t>
      </w:r>
      <w:r w:rsidRPr="00D90AFF">
        <w:rPr>
          <w:rFonts w:ascii="Times New Roman" w:eastAsia="Times New Roman" w:hAnsi="Times New Roman" w:cs="Times New Roman"/>
        </w:rPr>
        <w:t>https://wikifavelas.com.br/index.php/As_lutas_do_povo_do_Borel</w:t>
      </w:r>
      <w:r w:rsidRPr="2523D10B">
        <w:rPr>
          <w:rFonts w:ascii="Times New Roman" w:eastAsia="Times New Roman" w:hAnsi="Times New Roman" w:cs="Times New Roman"/>
        </w:rPr>
        <w:t xml:space="preserve"> Acesso em: 27 de maio de 2024.  </w:t>
      </w:r>
    </w:p>
    <w:p w14:paraId="166BDE5D" w14:textId="77777777" w:rsidR="009C2AA3" w:rsidRPr="00CF55FF" w:rsidRDefault="009C2AA3" w:rsidP="003277B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</w:p>
    <w:p w14:paraId="6DA36A67" w14:textId="1AD9276D" w:rsidR="009E1820" w:rsidRDefault="009E1820" w:rsidP="003277B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  <w:r w:rsidRPr="00CF55FF">
        <w:rPr>
          <w:rFonts w:ascii="Times New Roman" w:eastAsia="Times New Roman" w:hAnsi="Times New Roman" w:cs="Times New Roman"/>
          <w:color w:val="000000"/>
        </w:rPr>
        <w:t xml:space="preserve">GINZBURG, C. </w:t>
      </w:r>
      <w:r w:rsidRPr="00102D26">
        <w:rPr>
          <w:rFonts w:ascii="Times New Roman" w:eastAsia="Times New Roman" w:hAnsi="Times New Roman" w:cs="Times New Roman"/>
          <w:b/>
          <w:bCs/>
          <w:color w:val="000000"/>
        </w:rPr>
        <w:t>Mitos, Emblemas, Sinais</w:t>
      </w:r>
      <w:r w:rsidRPr="00CF55FF">
        <w:rPr>
          <w:rFonts w:ascii="Times New Roman" w:eastAsia="Times New Roman" w:hAnsi="Times New Roman" w:cs="Times New Roman"/>
          <w:color w:val="000000"/>
        </w:rPr>
        <w:t>: Morfologia e História. São Paulo: Companhia Das Letras</w:t>
      </w:r>
      <w:r>
        <w:rPr>
          <w:rFonts w:ascii="Times New Roman" w:eastAsia="Times New Roman" w:hAnsi="Times New Roman" w:cs="Times New Roman"/>
          <w:color w:val="000000"/>
        </w:rPr>
        <w:t>, 1989.</w:t>
      </w:r>
      <w:r w:rsidRPr="00CF55FF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68D8728D" w14:textId="77777777" w:rsidR="009C2AA3" w:rsidRPr="00CF55FF" w:rsidRDefault="009C2AA3" w:rsidP="003277B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</w:p>
    <w:p w14:paraId="730A430F" w14:textId="77777777" w:rsidR="009E1820" w:rsidRDefault="009E1820" w:rsidP="003277B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  <w:r w:rsidRPr="00CF55FF">
        <w:rPr>
          <w:rFonts w:ascii="Times New Roman" w:eastAsia="Times New Roman" w:hAnsi="Times New Roman" w:cs="Times New Roman"/>
          <w:color w:val="000000"/>
        </w:rPr>
        <w:t>GONÇALVES, J. O Patrimônio como categoria de pensamento. In</w:t>
      </w:r>
      <w:r>
        <w:rPr>
          <w:rFonts w:ascii="Times New Roman" w:eastAsia="Times New Roman" w:hAnsi="Times New Roman" w:cs="Times New Roman"/>
          <w:color w:val="000000"/>
        </w:rPr>
        <w:t>: ABREU,</w:t>
      </w:r>
      <w:r w:rsidRPr="00CF55FF">
        <w:rPr>
          <w:rFonts w:ascii="Times New Roman" w:eastAsia="Times New Roman" w:hAnsi="Times New Roman" w:cs="Times New Roman"/>
          <w:color w:val="000000"/>
        </w:rPr>
        <w:t xml:space="preserve"> R.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CF55FF">
        <w:rPr>
          <w:rFonts w:ascii="Times New Roman" w:eastAsia="Times New Roman" w:hAnsi="Times New Roman" w:cs="Times New Roman"/>
          <w:color w:val="000000"/>
        </w:rPr>
        <w:t xml:space="preserve">(Org.). </w:t>
      </w:r>
      <w:r w:rsidRPr="003D5323">
        <w:rPr>
          <w:rFonts w:ascii="Times New Roman" w:eastAsia="Times New Roman" w:hAnsi="Times New Roman" w:cs="Times New Roman"/>
          <w:b/>
          <w:bCs/>
          <w:color w:val="000000"/>
        </w:rPr>
        <w:t>Memória e Patrimônio</w:t>
      </w:r>
      <w:r w:rsidRPr="00CF55FF">
        <w:rPr>
          <w:rFonts w:ascii="Times New Roman" w:eastAsia="Times New Roman" w:hAnsi="Times New Roman" w:cs="Times New Roman"/>
          <w:color w:val="000000"/>
        </w:rPr>
        <w:t>. Rio de Janeiro: Dp&amp;A</w:t>
      </w:r>
      <w:r>
        <w:rPr>
          <w:rFonts w:ascii="Times New Roman" w:eastAsia="Times New Roman" w:hAnsi="Times New Roman" w:cs="Times New Roman"/>
          <w:color w:val="000000"/>
        </w:rPr>
        <w:t>, 2003</w:t>
      </w:r>
      <w:r w:rsidRPr="00CF55FF">
        <w:rPr>
          <w:rFonts w:ascii="Times New Roman" w:eastAsia="Times New Roman" w:hAnsi="Times New Roman" w:cs="Times New Roman"/>
          <w:color w:val="000000"/>
        </w:rPr>
        <w:t xml:space="preserve">. </w:t>
      </w:r>
    </w:p>
    <w:p w14:paraId="32AFEFD7" w14:textId="77777777" w:rsidR="009C2AA3" w:rsidRPr="00CF55FF" w:rsidRDefault="009C2AA3" w:rsidP="003277B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</w:p>
    <w:p w14:paraId="1BAEBA6C" w14:textId="3AB26AA7" w:rsidR="009E1820" w:rsidRDefault="009E1820" w:rsidP="003277B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  <w:r w:rsidRPr="00CF55FF">
        <w:rPr>
          <w:rFonts w:ascii="Times New Roman" w:eastAsia="Times New Roman" w:hAnsi="Times New Roman" w:cs="Times New Roman"/>
          <w:color w:val="000000"/>
        </w:rPr>
        <w:t xml:space="preserve">LÖWY, M. </w:t>
      </w:r>
      <w:r w:rsidRPr="00C240C7">
        <w:rPr>
          <w:rFonts w:ascii="Times New Roman" w:eastAsia="Times New Roman" w:hAnsi="Times New Roman" w:cs="Times New Roman"/>
          <w:b/>
          <w:bCs/>
          <w:color w:val="000000"/>
        </w:rPr>
        <w:t>Walter Benjamín</w:t>
      </w:r>
      <w:r w:rsidRPr="00CF55FF">
        <w:rPr>
          <w:rFonts w:ascii="Times New Roman" w:eastAsia="Times New Roman" w:hAnsi="Times New Roman" w:cs="Times New Roman"/>
          <w:color w:val="000000"/>
        </w:rPr>
        <w:t>: Aviso de Incêndio. Uma Leitura Das Teses “Sobre O Conceito De História” São Paulo: Boitempo</w:t>
      </w:r>
      <w:r>
        <w:rPr>
          <w:rFonts w:ascii="Times New Roman" w:eastAsia="Times New Roman" w:hAnsi="Times New Roman" w:cs="Times New Roman"/>
          <w:color w:val="000000"/>
        </w:rPr>
        <w:t>, 2005.</w:t>
      </w:r>
    </w:p>
    <w:p w14:paraId="2B4FEDBA" w14:textId="77777777" w:rsidR="009C2AA3" w:rsidRPr="00CF55FF" w:rsidRDefault="009C2AA3" w:rsidP="003277B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</w:p>
    <w:p w14:paraId="15E2DE2D" w14:textId="77777777" w:rsidR="009E1820" w:rsidRDefault="009E1820" w:rsidP="003277B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14767603">
        <w:rPr>
          <w:rFonts w:ascii="Times New Roman" w:eastAsia="Times New Roman" w:hAnsi="Times New Roman" w:cs="Times New Roman"/>
          <w:color w:val="000000" w:themeColor="text1"/>
        </w:rPr>
        <w:t xml:space="preserve">MEDEIROS NETA, Olivia Morais de. É possível uma pedagogia da cidade?. </w:t>
      </w:r>
      <w:r w:rsidRPr="008507FA">
        <w:rPr>
          <w:rFonts w:ascii="Times New Roman" w:eastAsia="Times New Roman" w:hAnsi="Times New Roman" w:cs="Times New Roman"/>
          <w:b/>
          <w:bCs/>
          <w:color w:val="000000" w:themeColor="text1"/>
        </w:rPr>
        <w:t>Revista HISTEDBR On-line</w:t>
      </w:r>
      <w:r w:rsidRPr="14767603">
        <w:rPr>
          <w:rFonts w:ascii="Times New Roman" w:eastAsia="Times New Roman" w:hAnsi="Times New Roman" w:cs="Times New Roman"/>
          <w:color w:val="000000" w:themeColor="text1"/>
        </w:rPr>
        <w:t xml:space="preserve">, Campinas, SP, v. 10, n. 40, p. 212–221, 2012. Disponível em: https://periodicos.sbu.unicamp.br/ojs/index.php/histedbr/article/view/8639815. Acesso em: 27 maio. 2024. </w:t>
      </w:r>
    </w:p>
    <w:p w14:paraId="4755440A" w14:textId="77777777" w:rsidR="009C2AA3" w:rsidRDefault="009C2AA3" w:rsidP="003277B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7A55F5B2" w14:textId="4BDE98B8" w:rsidR="00A056A5" w:rsidRDefault="00A056A5" w:rsidP="003277B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  <w:r w:rsidRPr="00A056A5">
        <w:rPr>
          <w:rFonts w:ascii="Times New Roman" w:eastAsia="Times New Roman" w:hAnsi="Times New Roman" w:cs="Times New Roman"/>
          <w:color w:val="000000"/>
        </w:rPr>
        <w:t>OLIVEIRA</w:t>
      </w:r>
      <w:r w:rsidR="00FD473B">
        <w:rPr>
          <w:rFonts w:ascii="Times New Roman" w:eastAsia="Times New Roman" w:hAnsi="Times New Roman" w:cs="Times New Roman"/>
          <w:color w:val="000000"/>
        </w:rPr>
        <w:t>, Pedro</w:t>
      </w:r>
      <w:r w:rsidRPr="00A056A5">
        <w:rPr>
          <w:rFonts w:ascii="Times New Roman" w:eastAsia="Times New Roman" w:hAnsi="Times New Roman" w:cs="Times New Roman"/>
          <w:color w:val="000000"/>
        </w:rPr>
        <w:t>; LEONARDI</w:t>
      </w:r>
      <w:r w:rsidR="00AF3B67">
        <w:rPr>
          <w:rFonts w:ascii="Times New Roman" w:eastAsia="Times New Roman" w:hAnsi="Times New Roman" w:cs="Times New Roman"/>
          <w:color w:val="000000"/>
        </w:rPr>
        <w:t>, Paula</w:t>
      </w:r>
      <w:r w:rsidR="00FD473B">
        <w:rPr>
          <w:rFonts w:ascii="Times New Roman" w:eastAsia="Times New Roman" w:hAnsi="Times New Roman" w:cs="Times New Roman"/>
          <w:color w:val="000000"/>
        </w:rPr>
        <w:t xml:space="preserve">. </w:t>
      </w:r>
      <w:r w:rsidR="00FD473B" w:rsidRPr="00FD473B">
        <w:rPr>
          <w:rFonts w:ascii="Times New Roman" w:eastAsia="Times New Roman" w:hAnsi="Times New Roman" w:cs="Times New Roman"/>
          <w:color w:val="000000"/>
        </w:rPr>
        <w:t>O castelo do Harry Potter: a presença do Colégio Marista na Tijuca, Rio de Janeiro</w:t>
      </w:r>
      <w:r w:rsidR="00AF3B67">
        <w:rPr>
          <w:rFonts w:ascii="Times New Roman" w:eastAsia="Times New Roman" w:hAnsi="Times New Roman" w:cs="Times New Roman"/>
          <w:color w:val="000000"/>
        </w:rPr>
        <w:t xml:space="preserve">. </w:t>
      </w:r>
      <w:r w:rsidR="00C03130">
        <w:rPr>
          <w:rFonts w:ascii="Times New Roman" w:eastAsia="Times New Roman" w:hAnsi="Times New Roman" w:cs="Times New Roman"/>
          <w:color w:val="000000"/>
        </w:rPr>
        <w:t>In</w:t>
      </w:r>
      <w:r w:rsidR="00D25AD8">
        <w:rPr>
          <w:rFonts w:ascii="Times New Roman" w:eastAsia="Times New Roman" w:hAnsi="Times New Roman" w:cs="Times New Roman"/>
          <w:color w:val="000000"/>
        </w:rPr>
        <w:t xml:space="preserve">: </w:t>
      </w:r>
      <w:r w:rsidR="00A67028">
        <w:rPr>
          <w:rFonts w:ascii="Times New Roman" w:eastAsia="Times New Roman" w:hAnsi="Times New Roman" w:cs="Times New Roman"/>
          <w:color w:val="000000"/>
        </w:rPr>
        <w:t xml:space="preserve">REUNIÃO </w:t>
      </w:r>
      <w:r w:rsidR="00BD5A33">
        <w:rPr>
          <w:rFonts w:ascii="Times New Roman" w:eastAsia="Times New Roman" w:hAnsi="Times New Roman" w:cs="Times New Roman"/>
          <w:color w:val="000000"/>
        </w:rPr>
        <w:t>NACIONAL DA ANPED</w:t>
      </w:r>
      <w:r w:rsidR="00051CB0">
        <w:rPr>
          <w:rFonts w:ascii="Times New Roman" w:eastAsia="Times New Roman" w:hAnsi="Times New Roman" w:cs="Times New Roman"/>
          <w:color w:val="000000"/>
        </w:rPr>
        <w:t>,</w:t>
      </w:r>
      <w:r w:rsidR="00B8712E">
        <w:rPr>
          <w:rFonts w:ascii="Times New Roman" w:eastAsia="Times New Roman" w:hAnsi="Times New Roman" w:cs="Times New Roman"/>
          <w:color w:val="000000"/>
        </w:rPr>
        <w:t xml:space="preserve"> 41, 2023, M</w:t>
      </w:r>
      <w:r w:rsidR="003910C1">
        <w:rPr>
          <w:rFonts w:ascii="Times New Roman" w:eastAsia="Times New Roman" w:hAnsi="Times New Roman" w:cs="Times New Roman"/>
          <w:color w:val="000000"/>
        </w:rPr>
        <w:t>anaus. Anais eletrônicos</w:t>
      </w:r>
      <w:r w:rsidR="00021951">
        <w:rPr>
          <w:rFonts w:ascii="Times New Roman" w:eastAsia="Times New Roman" w:hAnsi="Times New Roman" w:cs="Times New Roman"/>
          <w:color w:val="000000"/>
        </w:rPr>
        <w:t xml:space="preserve">. </w:t>
      </w:r>
      <w:r w:rsidR="00CD0C21">
        <w:rPr>
          <w:rFonts w:ascii="Times New Roman" w:eastAsia="Times New Roman" w:hAnsi="Times New Roman" w:cs="Times New Roman"/>
          <w:color w:val="000000"/>
        </w:rPr>
        <w:t>Manaus: ANPED, 2023. p.1-5.</w:t>
      </w:r>
      <w:r w:rsidR="00006C1C">
        <w:rPr>
          <w:rFonts w:ascii="Times New Roman" w:eastAsia="Times New Roman" w:hAnsi="Times New Roman" w:cs="Times New Roman"/>
          <w:color w:val="000000"/>
        </w:rPr>
        <w:t xml:space="preserve"> Disponível em:</w:t>
      </w:r>
      <w:r w:rsidR="00011C61">
        <w:rPr>
          <w:rFonts w:ascii="Times New Roman" w:eastAsia="Times New Roman" w:hAnsi="Times New Roman" w:cs="Times New Roman"/>
          <w:color w:val="000000"/>
        </w:rPr>
        <w:t xml:space="preserve"> </w:t>
      </w:r>
      <w:hyperlink r:id="rId12" w:history="1">
        <w:r w:rsidR="00011C61" w:rsidRPr="00D37872">
          <w:rPr>
            <w:rStyle w:val="Hyperlink"/>
            <w:rFonts w:ascii="Times New Roman" w:eastAsia="Times New Roman" w:hAnsi="Times New Roman" w:cs="Times New Roman"/>
          </w:rPr>
          <w:t>https://base.pro.br/sites/41anped/trab.php?cod=12930</w:t>
        </w:r>
      </w:hyperlink>
      <w:r w:rsidR="00011C61">
        <w:rPr>
          <w:rFonts w:ascii="Times New Roman" w:eastAsia="Times New Roman" w:hAnsi="Times New Roman" w:cs="Times New Roman"/>
          <w:color w:val="000000"/>
        </w:rPr>
        <w:t>. Acesso em: 27 maio 2024.</w:t>
      </w:r>
    </w:p>
    <w:p w14:paraId="25D78B0C" w14:textId="77777777" w:rsidR="00566E12" w:rsidRPr="00597053" w:rsidRDefault="00566E12" w:rsidP="003277B9">
      <w:pPr>
        <w:jc w:val="both"/>
        <w:rPr>
          <w:rFonts w:ascii="Times New Roman" w:hAnsi="Times New Roman"/>
        </w:rPr>
      </w:pPr>
    </w:p>
    <w:p w14:paraId="2554D8C7" w14:textId="661877B1" w:rsidR="009C2AA3" w:rsidRPr="009C2AA3" w:rsidRDefault="17C449CA" w:rsidP="003277B9">
      <w:pPr>
        <w:jc w:val="both"/>
        <w:rPr>
          <w:rFonts w:ascii="Times New Roman" w:hAnsi="Times New Roman" w:cs="Times New Roman"/>
        </w:rPr>
      </w:pPr>
      <w:r w:rsidRPr="009C2AA3">
        <w:rPr>
          <w:rFonts w:ascii="Times New Roman" w:eastAsia="Arial" w:hAnsi="Times New Roman" w:cs="Times New Roman"/>
          <w:color w:val="000000" w:themeColor="text1"/>
        </w:rPr>
        <w:t xml:space="preserve">ROSENDAHL, Zeni.  Território e territorialidade: uma perspectiva geográfica para o estudo da religião. </w:t>
      </w:r>
      <w:r w:rsidRPr="009C2AA3">
        <w:rPr>
          <w:rFonts w:ascii="Times New Roman" w:eastAsia="Arial" w:hAnsi="Times New Roman" w:cs="Times New Roman"/>
          <w:i/>
          <w:iCs/>
          <w:color w:val="000000" w:themeColor="text1"/>
        </w:rPr>
        <w:t>Anais do X Encontro Geográfico da América Latina</w:t>
      </w:r>
      <w:r w:rsidRPr="009C2AA3">
        <w:rPr>
          <w:rFonts w:ascii="Times New Roman" w:eastAsia="Arial" w:hAnsi="Times New Roman" w:cs="Times New Roman"/>
          <w:color w:val="000000" w:themeColor="text1"/>
        </w:rPr>
        <w:t xml:space="preserve">, 2005. Universidade de São Paulo. p. 12928 - 12942. </w:t>
      </w:r>
    </w:p>
    <w:p w14:paraId="27FB153D" w14:textId="7CF19CF4" w:rsidR="009E1820" w:rsidRDefault="009E1820" w:rsidP="003277B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  <w:r w:rsidRPr="00CF55FF">
        <w:rPr>
          <w:rFonts w:ascii="Times New Roman" w:eastAsia="Times New Roman" w:hAnsi="Times New Roman" w:cs="Times New Roman"/>
          <w:color w:val="000000"/>
        </w:rPr>
        <w:t xml:space="preserve">SANTOS, M. O Dinheiro e o Território. In M. Santos. </w:t>
      </w:r>
      <w:r w:rsidRPr="008507FA">
        <w:rPr>
          <w:rFonts w:ascii="Times New Roman" w:eastAsia="Times New Roman" w:hAnsi="Times New Roman" w:cs="Times New Roman"/>
          <w:b/>
          <w:bCs/>
          <w:color w:val="000000"/>
        </w:rPr>
        <w:t>Território, Territórios</w:t>
      </w:r>
      <w:r w:rsidRPr="00CF55FF">
        <w:rPr>
          <w:rFonts w:ascii="Times New Roman" w:eastAsia="Times New Roman" w:hAnsi="Times New Roman" w:cs="Times New Roman"/>
          <w:color w:val="000000"/>
        </w:rPr>
        <w:t>. Rio De Janeiro: Dp&amp;A</w:t>
      </w:r>
      <w:r>
        <w:rPr>
          <w:rFonts w:ascii="Times New Roman" w:eastAsia="Times New Roman" w:hAnsi="Times New Roman" w:cs="Times New Roman"/>
          <w:color w:val="000000"/>
        </w:rPr>
        <w:t>, 2006.</w:t>
      </w:r>
    </w:p>
    <w:p w14:paraId="31AC962D" w14:textId="77777777" w:rsidR="009C2AA3" w:rsidRPr="00CF55FF" w:rsidRDefault="009C2AA3" w:rsidP="003277B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</w:p>
    <w:p w14:paraId="1B60BD65" w14:textId="72555C91" w:rsidR="009E1820" w:rsidRDefault="009E1820" w:rsidP="003277B9">
      <w:pPr>
        <w:jc w:val="both"/>
        <w:rPr>
          <w:rFonts w:ascii="Times New Roman" w:eastAsia="Times New Roman" w:hAnsi="Times New Roman" w:cs="Times New Roman"/>
        </w:rPr>
      </w:pPr>
      <w:r w:rsidRPr="09A6B3EC">
        <w:rPr>
          <w:rFonts w:ascii="Times New Roman" w:eastAsia="Times New Roman" w:hAnsi="Times New Roman" w:cs="Times New Roman"/>
        </w:rPr>
        <w:t>SIMAS, Dan</w:t>
      </w:r>
      <w:r>
        <w:rPr>
          <w:rFonts w:ascii="Times New Roman" w:eastAsia="Times New Roman" w:hAnsi="Times New Roman" w:cs="Times New Roman"/>
        </w:rPr>
        <w:t>i</w:t>
      </w:r>
      <w:r w:rsidRPr="09A6B3EC">
        <w:rPr>
          <w:rFonts w:ascii="Times New Roman" w:eastAsia="Times New Roman" w:hAnsi="Times New Roman" w:cs="Times New Roman"/>
        </w:rPr>
        <w:t>ele. O desmonte do Morro do Castelo. Fundação da Biblioteca Nacional, 2023. Disponível em: https://www.gov.br/bn/pt-br/central-de-conteudos/noticias/o-desmonte-do-morro-do-castelo Acesso em: 27 maio. 2024.</w:t>
      </w:r>
      <w:r w:rsidRPr="18074780">
        <w:rPr>
          <w:rFonts w:ascii="Times New Roman" w:eastAsia="Times New Roman" w:hAnsi="Times New Roman" w:cs="Times New Roman"/>
        </w:rPr>
        <w:t xml:space="preserve"> </w:t>
      </w:r>
    </w:p>
    <w:p w14:paraId="2D589440" w14:textId="77777777" w:rsidR="009C2AA3" w:rsidRPr="00CF55FF" w:rsidRDefault="009C2AA3" w:rsidP="003277B9">
      <w:pPr>
        <w:jc w:val="both"/>
        <w:rPr>
          <w:rFonts w:ascii="Times New Roman" w:eastAsia="Times New Roman" w:hAnsi="Times New Roman" w:cs="Times New Roman"/>
        </w:rPr>
      </w:pPr>
    </w:p>
    <w:p w14:paraId="1D3B2B48" w14:textId="014496F4" w:rsidR="008D0479" w:rsidRPr="00566E12" w:rsidRDefault="009E1820" w:rsidP="00566E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  <w:r w:rsidRPr="4CAA2CB3">
        <w:rPr>
          <w:rFonts w:ascii="Times New Roman" w:eastAsia="Times New Roman" w:hAnsi="Times New Roman" w:cs="Times New Roman"/>
          <w:color w:val="000000" w:themeColor="text1"/>
        </w:rPr>
        <w:t xml:space="preserve">VELHO, G. </w:t>
      </w:r>
      <w:r w:rsidRPr="4CAA2CB3">
        <w:rPr>
          <w:rFonts w:ascii="Times New Roman" w:eastAsia="Times New Roman" w:hAnsi="Times New Roman" w:cs="Times New Roman"/>
          <w:b/>
          <w:color w:val="000000" w:themeColor="text1"/>
        </w:rPr>
        <w:t>Um antropólogo na cidade</w:t>
      </w:r>
      <w:r w:rsidRPr="4CAA2CB3">
        <w:rPr>
          <w:rFonts w:ascii="Times New Roman" w:eastAsia="Times New Roman" w:hAnsi="Times New Roman" w:cs="Times New Roman"/>
          <w:color w:val="000000" w:themeColor="text1"/>
        </w:rPr>
        <w:t>. Rio de Janeiro: Zahar, 2013</w:t>
      </w:r>
      <w:r w:rsidR="00D559EF">
        <w:rPr>
          <w:rFonts w:ascii="Times New Roman" w:eastAsia="Times New Roman" w:hAnsi="Times New Roman" w:cs="Times New Roman"/>
          <w:color w:val="000000" w:themeColor="text1"/>
        </w:rPr>
        <w:t>.</w:t>
      </w:r>
    </w:p>
    <w:sectPr w:rsidR="008D0479" w:rsidRPr="00566E1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175548" w14:textId="77777777" w:rsidR="001F39BA" w:rsidRDefault="001F39BA">
      <w:r>
        <w:separator/>
      </w:r>
    </w:p>
  </w:endnote>
  <w:endnote w:type="continuationSeparator" w:id="0">
    <w:p w14:paraId="4A731A50" w14:textId="77777777" w:rsidR="001F39BA" w:rsidRDefault="001F39BA">
      <w:r>
        <w:continuationSeparator/>
      </w:r>
    </w:p>
  </w:endnote>
  <w:endnote w:type="continuationNotice" w:id="1">
    <w:p w14:paraId="77065D89" w14:textId="77777777" w:rsidR="001F39BA" w:rsidRDefault="001F39B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12707B" w14:textId="77777777" w:rsidR="008D0479" w:rsidRDefault="008D047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970FFF" w14:textId="77777777" w:rsidR="008D0479" w:rsidRDefault="008D047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CC73AC" w14:textId="77777777" w:rsidR="008D0479" w:rsidRDefault="008D047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0F0971" w14:textId="77777777" w:rsidR="001F39BA" w:rsidRDefault="001F39BA">
      <w:r>
        <w:separator/>
      </w:r>
    </w:p>
  </w:footnote>
  <w:footnote w:type="continuationSeparator" w:id="0">
    <w:p w14:paraId="0F909992" w14:textId="77777777" w:rsidR="001F39BA" w:rsidRDefault="001F39BA">
      <w:r>
        <w:continuationSeparator/>
      </w:r>
    </w:p>
  </w:footnote>
  <w:footnote w:type="continuationNotice" w:id="1">
    <w:p w14:paraId="37EF0C98" w14:textId="77777777" w:rsidR="001F39BA" w:rsidRDefault="001F39BA"/>
  </w:footnote>
  <w:footnote w:id="2">
    <w:p w14:paraId="1A8D0EB9" w14:textId="623316C4" w:rsidR="00E60ED1" w:rsidRPr="00E60ED1" w:rsidRDefault="00E60ED1" w:rsidP="00E60ED1">
      <w:pPr>
        <w:pStyle w:val="FootnoteText"/>
        <w:jc w:val="both"/>
        <w:rPr>
          <w:rFonts w:ascii="Times New Roman" w:hAnsi="Times New Roman" w:cs="Times New Roman"/>
        </w:rPr>
      </w:pPr>
      <w:r w:rsidRPr="00E60ED1">
        <w:rPr>
          <w:rStyle w:val="FootnoteReference"/>
          <w:rFonts w:ascii="Times New Roman" w:hAnsi="Times New Roman" w:cs="Times New Roman"/>
        </w:rPr>
        <w:footnoteRef/>
      </w:r>
      <w:r w:rsidRPr="00E60ED1">
        <w:rPr>
          <w:rFonts w:ascii="Times New Roman" w:hAnsi="Times New Roman" w:cs="Times New Roman"/>
        </w:rPr>
        <w:t xml:space="preserve"> Os Irmãos Maristas das Escolas </w:t>
      </w:r>
      <w:r w:rsidR="007572C6">
        <w:rPr>
          <w:rFonts w:ascii="Times New Roman" w:hAnsi="Times New Roman" w:cs="Times New Roman"/>
        </w:rPr>
        <w:t>são uma</w:t>
      </w:r>
      <w:r w:rsidRPr="00E60ED1">
        <w:rPr>
          <w:rFonts w:ascii="Times New Roman" w:hAnsi="Times New Roman" w:cs="Times New Roman"/>
        </w:rPr>
        <w:t xml:space="preserve"> congregação católica masculina fundada em 1817 na França</w:t>
      </w:r>
      <w:r w:rsidR="00E473CE">
        <w:rPr>
          <w:rFonts w:ascii="Times New Roman" w:hAnsi="Times New Roman" w:cs="Times New Roman"/>
        </w:rPr>
        <w:t>.</w:t>
      </w:r>
    </w:p>
  </w:footnote>
  <w:footnote w:id="3">
    <w:p w14:paraId="264CFE4A" w14:textId="12CEEF1B" w:rsidR="00F300F8" w:rsidRPr="00A056A5" w:rsidRDefault="00F300F8" w:rsidP="00A056A5">
      <w:pPr>
        <w:pStyle w:val="FootnoteText"/>
        <w:jc w:val="both"/>
        <w:rPr>
          <w:rFonts w:ascii="Times New Roman" w:hAnsi="Times New Roman" w:cs="Times New Roman"/>
        </w:rPr>
      </w:pPr>
      <w:r w:rsidRPr="00A056A5">
        <w:rPr>
          <w:rStyle w:val="FootnoteReference"/>
          <w:rFonts w:ascii="Times New Roman" w:hAnsi="Times New Roman" w:cs="Times New Roman"/>
        </w:rPr>
        <w:footnoteRef/>
      </w:r>
      <w:r w:rsidRPr="00A056A5">
        <w:rPr>
          <w:rFonts w:ascii="Times New Roman" w:hAnsi="Times New Roman" w:cs="Times New Roman"/>
        </w:rPr>
        <w:t xml:space="preserve"> </w:t>
      </w:r>
      <w:r w:rsidR="008F6E2A" w:rsidRPr="00A056A5">
        <w:rPr>
          <w:rFonts w:ascii="Times New Roman" w:hAnsi="Times New Roman" w:cs="Times New Roman"/>
        </w:rPr>
        <w:t>O</w:t>
      </w:r>
      <w:r w:rsidR="00C5748D" w:rsidRPr="00A056A5">
        <w:rPr>
          <w:rFonts w:ascii="Times New Roman" w:hAnsi="Times New Roman" w:cs="Times New Roman"/>
        </w:rPr>
        <w:t xml:space="preserve"> morro refere-se a favela do Borel situada </w:t>
      </w:r>
      <w:r w:rsidR="00AB5C65" w:rsidRPr="00A056A5">
        <w:rPr>
          <w:rFonts w:ascii="Times New Roman" w:hAnsi="Times New Roman" w:cs="Times New Roman"/>
        </w:rPr>
        <w:t xml:space="preserve">na frente do </w:t>
      </w:r>
      <w:r w:rsidR="00D81C2D">
        <w:rPr>
          <w:rFonts w:ascii="Times New Roman" w:hAnsi="Times New Roman" w:cs="Times New Roman"/>
        </w:rPr>
        <w:t>colégio</w:t>
      </w:r>
      <w:r w:rsidR="00AB5C65" w:rsidRPr="00A056A5">
        <w:rPr>
          <w:rFonts w:ascii="Times New Roman" w:hAnsi="Times New Roman" w:cs="Times New Roman"/>
        </w:rPr>
        <w:t xml:space="preserve"> e o castelo refere-se </w:t>
      </w:r>
      <w:r w:rsidR="00A66A15" w:rsidRPr="00A056A5">
        <w:rPr>
          <w:rFonts w:ascii="Times New Roman" w:hAnsi="Times New Roman" w:cs="Times New Roman"/>
        </w:rPr>
        <w:t xml:space="preserve">à </w:t>
      </w:r>
      <w:r w:rsidR="005A76B3">
        <w:rPr>
          <w:rFonts w:ascii="Times New Roman" w:hAnsi="Times New Roman" w:cs="Times New Roman"/>
        </w:rPr>
        <w:t xml:space="preserve">comparação do colégio por </w:t>
      </w:r>
      <w:r w:rsidR="00A66A15" w:rsidRPr="00A056A5">
        <w:rPr>
          <w:rFonts w:ascii="Times New Roman" w:hAnsi="Times New Roman" w:cs="Times New Roman"/>
        </w:rPr>
        <w:t xml:space="preserve">um dos colaboradores ao </w:t>
      </w:r>
      <w:r w:rsidR="00176556" w:rsidRPr="00A056A5">
        <w:rPr>
          <w:rFonts w:ascii="Times New Roman" w:hAnsi="Times New Roman" w:cs="Times New Roman"/>
        </w:rPr>
        <w:t>Castelo do Harry Potter</w:t>
      </w:r>
      <w:r w:rsidR="005A76B3">
        <w:rPr>
          <w:rFonts w:ascii="Times New Roman" w:hAnsi="Times New Roman" w:cs="Times New Roman"/>
        </w:rPr>
        <w:t xml:space="preserve">. </w:t>
      </w:r>
      <w:r w:rsidR="00665F49" w:rsidRPr="00A056A5">
        <w:rPr>
          <w:rFonts w:ascii="Times New Roman" w:hAnsi="Times New Roman" w:cs="Times New Roman"/>
        </w:rPr>
        <w:t xml:space="preserve">Para saber mais </w:t>
      </w:r>
      <w:r w:rsidR="00B742EE" w:rsidRPr="00A056A5">
        <w:rPr>
          <w:rFonts w:ascii="Times New Roman" w:hAnsi="Times New Roman" w:cs="Times New Roman"/>
        </w:rPr>
        <w:t xml:space="preserve">ver </w:t>
      </w:r>
      <w:r w:rsidR="00896763" w:rsidRPr="00A056A5">
        <w:rPr>
          <w:rFonts w:ascii="Times New Roman" w:hAnsi="Times New Roman" w:cs="Times New Roman"/>
        </w:rPr>
        <w:t>OLIVEIRA; LEONARDI, 2023.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02AA39" w14:textId="77777777" w:rsidR="008D0479" w:rsidRDefault="008D047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42751E" w14:textId="77777777" w:rsidR="008D0479" w:rsidRDefault="00506C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872"/>
      </w:tabs>
      <w:rPr>
        <w:color w:val="000000"/>
      </w:rPr>
    </w:pPr>
    <w:r>
      <w:rPr>
        <w:color w:val="000000"/>
      </w:rPr>
      <w:tab/>
    </w:r>
    <w:r>
      <w:rPr>
        <w:noProof/>
        <w:color w:val="000000"/>
      </w:rPr>
      <w:drawing>
        <wp:inline distT="0" distB="0" distL="0" distR="0" wp14:anchorId="6246C441" wp14:editId="4FE3E6E0">
          <wp:extent cx="5400040" cy="1771650"/>
          <wp:effectExtent l="0" t="0" r="0" b="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00040" cy="1771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188CB9" w14:textId="77777777" w:rsidR="008D0479" w:rsidRDefault="008D047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F37043F"/>
    <w:multiLevelType w:val="multilevel"/>
    <w:tmpl w:val="0D0E33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68264E92"/>
    <w:multiLevelType w:val="multilevel"/>
    <w:tmpl w:val="17DCD9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17361538">
    <w:abstractNumId w:val="0"/>
  </w:num>
  <w:num w:numId="2" w16cid:durableId="19289288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0479"/>
    <w:rsid w:val="00001D9E"/>
    <w:rsid w:val="00002FF1"/>
    <w:rsid w:val="000061EA"/>
    <w:rsid w:val="00006C1C"/>
    <w:rsid w:val="0001010D"/>
    <w:rsid w:val="00011C61"/>
    <w:rsid w:val="000135F1"/>
    <w:rsid w:val="00020D03"/>
    <w:rsid w:val="00021951"/>
    <w:rsid w:val="00022C2C"/>
    <w:rsid w:val="00024440"/>
    <w:rsid w:val="00024882"/>
    <w:rsid w:val="000316DE"/>
    <w:rsid w:val="00033737"/>
    <w:rsid w:val="000364A1"/>
    <w:rsid w:val="000365C3"/>
    <w:rsid w:val="000408D9"/>
    <w:rsid w:val="000435D0"/>
    <w:rsid w:val="00045910"/>
    <w:rsid w:val="00047A83"/>
    <w:rsid w:val="000508AB"/>
    <w:rsid w:val="00050CF0"/>
    <w:rsid w:val="0005165F"/>
    <w:rsid w:val="00051CB0"/>
    <w:rsid w:val="00054AD4"/>
    <w:rsid w:val="00054D46"/>
    <w:rsid w:val="00057060"/>
    <w:rsid w:val="00060126"/>
    <w:rsid w:val="0006111B"/>
    <w:rsid w:val="0006146F"/>
    <w:rsid w:val="000632FC"/>
    <w:rsid w:val="00063F4A"/>
    <w:rsid w:val="000727DD"/>
    <w:rsid w:val="00072BB1"/>
    <w:rsid w:val="000743F2"/>
    <w:rsid w:val="00074AA4"/>
    <w:rsid w:val="000768B4"/>
    <w:rsid w:val="00080DC9"/>
    <w:rsid w:val="00081C87"/>
    <w:rsid w:val="0008263D"/>
    <w:rsid w:val="0008351C"/>
    <w:rsid w:val="00085D6B"/>
    <w:rsid w:val="0008705F"/>
    <w:rsid w:val="0008740A"/>
    <w:rsid w:val="000929B3"/>
    <w:rsid w:val="00094D7C"/>
    <w:rsid w:val="00095E9A"/>
    <w:rsid w:val="00095F9E"/>
    <w:rsid w:val="000977DB"/>
    <w:rsid w:val="000A076A"/>
    <w:rsid w:val="000A0E54"/>
    <w:rsid w:val="000A3215"/>
    <w:rsid w:val="000A3981"/>
    <w:rsid w:val="000A3D0C"/>
    <w:rsid w:val="000A470D"/>
    <w:rsid w:val="000A4B3E"/>
    <w:rsid w:val="000A501E"/>
    <w:rsid w:val="000A72A6"/>
    <w:rsid w:val="000B00CA"/>
    <w:rsid w:val="000B0EA3"/>
    <w:rsid w:val="000B1427"/>
    <w:rsid w:val="000B1455"/>
    <w:rsid w:val="000B17E7"/>
    <w:rsid w:val="000B5668"/>
    <w:rsid w:val="000B7EFD"/>
    <w:rsid w:val="000C0334"/>
    <w:rsid w:val="000C07A7"/>
    <w:rsid w:val="000C1323"/>
    <w:rsid w:val="000C3CF3"/>
    <w:rsid w:val="000C5C0B"/>
    <w:rsid w:val="000D1273"/>
    <w:rsid w:val="000D1F1A"/>
    <w:rsid w:val="000D2507"/>
    <w:rsid w:val="000D27D8"/>
    <w:rsid w:val="000D4B44"/>
    <w:rsid w:val="000D751A"/>
    <w:rsid w:val="000D7B97"/>
    <w:rsid w:val="000D7D98"/>
    <w:rsid w:val="000E06CE"/>
    <w:rsid w:val="000E0A24"/>
    <w:rsid w:val="000E441E"/>
    <w:rsid w:val="000E4C74"/>
    <w:rsid w:val="000E6205"/>
    <w:rsid w:val="000F0ACB"/>
    <w:rsid w:val="000F1798"/>
    <w:rsid w:val="000F4254"/>
    <w:rsid w:val="000F6E15"/>
    <w:rsid w:val="000F7572"/>
    <w:rsid w:val="00102540"/>
    <w:rsid w:val="00102D26"/>
    <w:rsid w:val="001032F1"/>
    <w:rsid w:val="001046E4"/>
    <w:rsid w:val="0011493E"/>
    <w:rsid w:val="00114A7D"/>
    <w:rsid w:val="001164E7"/>
    <w:rsid w:val="00120A33"/>
    <w:rsid w:val="00122004"/>
    <w:rsid w:val="001239B8"/>
    <w:rsid w:val="00124639"/>
    <w:rsid w:val="001248E6"/>
    <w:rsid w:val="00124DB1"/>
    <w:rsid w:val="00130CB3"/>
    <w:rsid w:val="00130CBF"/>
    <w:rsid w:val="00133F1D"/>
    <w:rsid w:val="00135815"/>
    <w:rsid w:val="00136374"/>
    <w:rsid w:val="00136CE9"/>
    <w:rsid w:val="00137A23"/>
    <w:rsid w:val="0014553D"/>
    <w:rsid w:val="001457B7"/>
    <w:rsid w:val="001508E8"/>
    <w:rsid w:val="00151DB1"/>
    <w:rsid w:val="001521D3"/>
    <w:rsid w:val="0015261D"/>
    <w:rsid w:val="001526EE"/>
    <w:rsid w:val="00152EBB"/>
    <w:rsid w:val="00153427"/>
    <w:rsid w:val="001600A8"/>
    <w:rsid w:val="00160232"/>
    <w:rsid w:val="00162FC9"/>
    <w:rsid w:val="00165F5C"/>
    <w:rsid w:val="0016781E"/>
    <w:rsid w:val="00172941"/>
    <w:rsid w:val="001747DE"/>
    <w:rsid w:val="00176556"/>
    <w:rsid w:val="001801B0"/>
    <w:rsid w:val="00180EEB"/>
    <w:rsid w:val="001815CF"/>
    <w:rsid w:val="00182595"/>
    <w:rsid w:val="001831FA"/>
    <w:rsid w:val="001850FC"/>
    <w:rsid w:val="00186036"/>
    <w:rsid w:val="0018775A"/>
    <w:rsid w:val="001902BA"/>
    <w:rsid w:val="0019086E"/>
    <w:rsid w:val="0019087A"/>
    <w:rsid w:val="00190924"/>
    <w:rsid w:val="00190FB9"/>
    <w:rsid w:val="0019377B"/>
    <w:rsid w:val="00193FF9"/>
    <w:rsid w:val="001A16E4"/>
    <w:rsid w:val="001A24B7"/>
    <w:rsid w:val="001A431F"/>
    <w:rsid w:val="001A44B1"/>
    <w:rsid w:val="001A6FA9"/>
    <w:rsid w:val="001B2872"/>
    <w:rsid w:val="001B5BCF"/>
    <w:rsid w:val="001B61BA"/>
    <w:rsid w:val="001B6514"/>
    <w:rsid w:val="001B7A32"/>
    <w:rsid w:val="001C24DB"/>
    <w:rsid w:val="001D3BBA"/>
    <w:rsid w:val="001E1847"/>
    <w:rsid w:val="001E1A9F"/>
    <w:rsid w:val="001E4D34"/>
    <w:rsid w:val="001E5E40"/>
    <w:rsid w:val="001E626B"/>
    <w:rsid w:val="001E62BF"/>
    <w:rsid w:val="001E731B"/>
    <w:rsid w:val="001E75A7"/>
    <w:rsid w:val="001F140E"/>
    <w:rsid w:val="001F39BA"/>
    <w:rsid w:val="001F3F2C"/>
    <w:rsid w:val="001F4764"/>
    <w:rsid w:val="001F52ED"/>
    <w:rsid w:val="001F58DB"/>
    <w:rsid w:val="001F59ED"/>
    <w:rsid w:val="001F5C1E"/>
    <w:rsid w:val="001F6300"/>
    <w:rsid w:val="001F6A54"/>
    <w:rsid w:val="00200373"/>
    <w:rsid w:val="00204977"/>
    <w:rsid w:val="00204BF0"/>
    <w:rsid w:val="00204FCF"/>
    <w:rsid w:val="002070D8"/>
    <w:rsid w:val="00211F0D"/>
    <w:rsid w:val="002148A1"/>
    <w:rsid w:val="00214F6B"/>
    <w:rsid w:val="002155CA"/>
    <w:rsid w:val="00216CF9"/>
    <w:rsid w:val="00221369"/>
    <w:rsid w:val="00222042"/>
    <w:rsid w:val="00222056"/>
    <w:rsid w:val="00222C13"/>
    <w:rsid w:val="00224521"/>
    <w:rsid w:val="00225181"/>
    <w:rsid w:val="00225996"/>
    <w:rsid w:val="00227036"/>
    <w:rsid w:val="0022713F"/>
    <w:rsid w:val="00231615"/>
    <w:rsid w:val="00231CAF"/>
    <w:rsid w:val="0023378D"/>
    <w:rsid w:val="00236DD1"/>
    <w:rsid w:val="00242084"/>
    <w:rsid w:val="002430BA"/>
    <w:rsid w:val="00243B8F"/>
    <w:rsid w:val="0024427A"/>
    <w:rsid w:val="00246563"/>
    <w:rsid w:val="00246828"/>
    <w:rsid w:val="002503CA"/>
    <w:rsid w:val="00251A73"/>
    <w:rsid w:val="002527F5"/>
    <w:rsid w:val="00253A55"/>
    <w:rsid w:val="00255637"/>
    <w:rsid w:val="00257108"/>
    <w:rsid w:val="002577D3"/>
    <w:rsid w:val="00257FAC"/>
    <w:rsid w:val="002604F0"/>
    <w:rsid w:val="00262612"/>
    <w:rsid w:val="00263F1A"/>
    <w:rsid w:val="00264D4B"/>
    <w:rsid w:val="00265186"/>
    <w:rsid w:val="00271057"/>
    <w:rsid w:val="00272176"/>
    <w:rsid w:val="00272958"/>
    <w:rsid w:val="00273BAD"/>
    <w:rsid w:val="00280144"/>
    <w:rsid w:val="0028195B"/>
    <w:rsid w:val="00286002"/>
    <w:rsid w:val="002873E2"/>
    <w:rsid w:val="00287BEF"/>
    <w:rsid w:val="00287CD1"/>
    <w:rsid w:val="0029088C"/>
    <w:rsid w:val="002A003C"/>
    <w:rsid w:val="002A0A4D"/>
    <w:rsid w:val="002A3942"/>
    <w:rsid w:val="002A4B4D"/>
    <w:rsid w:val="002A5994"/>
    <w:rsid w:val="002A7485"/>
    <w:rsid w:val="002B091B"/>
    <w:rsid w:val="002B16D0"/>
    <w:rsid w:val="002B37FC"/>
    <w:rsid w:val="002B3829"/>
    <w:rsid w:val="002B4666"/>
    <w:rsid w:val="002B66A9"/>
    <w:rsid w:val="002B682E"/>
    <w:rsid w:val="002B7F97"/>
    <w:rsid w:val="002C2875"/>
    <w:rsid w:val="002C380A"/>
    <w:rsid w:val="002C39A3"/>
    <w:rsid w:val="002C4654"/>
    <w:rsid w:val="002C6DC2"/>
    <w:rsid w:val="002C7C6D"/>
    <w:rsid w:val="002C7F7F"/>
    <w:rsid w:val="002D0F4D"/>
    <w:rsid w:val="002D1542"/>
    <w:rsid w:val="002D1C4F"/>
    <w:rsid w:val="002D3645"/>
    <w:rsid w:val="002D428A"/>
    <w:rsid w:val="002D4A59"/>
    <w:rsid w:val="002D7B3D"/>
    <w:rsid w:val="002E0FC8"/>
    <w:rsid w:val="002E1CC3"/>
    <w:rsid w:val="002E2CFB"/>
    <w:rsid w:val="002E57FE"/>
    <w:rsid w:val="002E6A9A"/>
    <w:rsid w:val="002E79B5"/>
    <w:rsid w:val="002F0456"/>
    <w:rsid w:val="002F46E9"/>
    <w:rsid w:val="002F4C24"/>
    <w:rsid w:val="002F6962"/>
    <w:rsid w:val="00300EFB"/>
    <w:rsid w:val="00302C27"/>
    <w:rsid w:val="0030375C"/>
    <w:rsid w:val="003065E6"/>
    <w:rsid w:val="003072D7"/>
    <w:rsid w:val="003148C0"/>
    <w:rsid w:val="00315B46"/>
    <w:rsid w:val="003177B6"/>
    <w:rsid w:val="003216D8"/>
    <w:rsid w:val="00322710"/>
    <w:rsid w:val="003277B9"/>
    <w:rsid w:val="00327BDF"/>
    <w:rsid w:val="00331015"/>
    <w:rsid w:val="003314E1"/>
    <w:rsid w:val="003326A3"/>
    <w:rsid w:val="00334916"/>
    <w:rsid w:val="00337D36"/>
    <w:rsid w:val="0034223A"/>
    <w:rsid w:val="00344558"/>
    <w:rsid w:val="003464AA"/>
    <w:rsid w:val="003473E3"/>
    <w:rsid w:val="00347671"/>
    <w:rsid w:val="0035008C"/>
    <w:rsid w:val="00350AC3"/>
    <w:rsid w:val="00352A23"/>
    <w:rsid w:val="00353749"/>
    <w:rsid w:val="0035488C"/>
    <w:rsid w:val="00355DCD"/>
    <w:rsid w:val="00355F94"/>
    <w:rsid w:val="00362BD5"/>
    <w:rsid w:val="00362ECF"/>
    <w:rsid w:val="003636BE"/>
    <w:rsid w:val="0036448F"/>
    <w:rsid w:val="00365285"/>
    <w:rsid w:val="00365D44"/>
    <w:rsid w:val="00366634"/>
    <w:rsid w:val="00366936"/>
    <w:rsid w:val="003700FC"/>
    <w:rsid w:val="00373C65"/>
    <w:rsid w:val="003766BA"/>
    <w:rsid w:val="003768FB"/>
    <w:rsid w:val="00382A3C"/>
    <w:rsid w:val="00382D1E"/>
    <w:rsid w:val="003835CC"/>
    <w:rsid w:val="00383772"/>
    <w:rsid w:val="0038399C"/>
    <w:rsid w:val="00383C30"/>
    <w:rsid w:val="00385565"/>
    <w:rsid w:val="003865B5"/>
    <w:rsid w:val="00386894"/>
    <w:rsid w:val="00386B46"/>
    <w:rsid w:val="00390860"/>
    <w:rsid w:val="003910C1"/>
    <w:rsid w:val="003914FF"/>
    <w:rsid w:val="003A0B9D"/>
    <w:rsid w:val="003A1C7E"/>
    <w:rsid w:val="003A281E"/>
    <w:rsid w:val="003A4E30"/>
    <w:rsid w:val="003A5A7C"/>
    <w:rsid w:val="003B3ED4"/>
    <w:rsid w:val="003B7A5F"/>
    <w:rsid w:val="003C11D8"/>
    <w:rsid w:val="003C13A1"/>
    <w:rsid w:val="003C1797"/>
    <w:rsid w:val="003C42CC"/>
    <w:rsid w:val="003C56C0"/>
    <w:rsid w:val="003C7ECA"/>
    <w:rsid w:val="003D00EF"/>
    <w:rsid w:val="003D1317"/>
    <w:rsid w:val="003D1D51"/>
    <w:rsid w:val="003D2828"/>
    <w:rsid w:val="003D3C87"/>
    <w:rsid w:val="003D43FC"/>
    <w:rsid w:val="003D5323"/>
    <w:rsid w:val="003D723C"/>
    <w:rsid w:val="003E2004"/>
    <w:rsid w:val="003F0995"/>
    <w:rsid w:val="003F14EA"/>
    <w:rsid w:val="003F1B32"/>
    <w:rsid w:val="003F39B2"/>
    <w:rsid w:val="003F60BC"/>
    <w:rsid w:val="003F716D"/>
    <w:rsid w:val="003F7F31"/>
    <w:rsid w:val="00400344"/>
    <w:rsid w:val="00400441"/>
    <w:rsid w:val="00400561"/>
    <w:rsid w:val="004009AB"/>
    <w:rsid w:val="004034EC"/>
    <w:rsid w:val="004040F1"/>
    <w:rsid w:val="00404134"/>
    <w:rsid w:val="004050F6"/>
    <w:rsid w:val="00405146"/>
    <w:rsid w:val="004056C8"/>
    <w:rsid w:val="00410881"/>
    <w:rsid w:val="004114F1"/>
    <w:rsid w:val="00413ABC"/>
    <w:rsid w:val="00414655"/>
    <w:rsid w:val="0042536A"/>
    <w:rsid w:val="00426D93"/>
    <w:rsid w:val="00427020"/>
    <w:rsid w:val="00427181"/>
    <w:rsid w:val="004273EC"/>
    <w:rsid w:val="0043393C"/>
    <w:rsid w:val="0043461B"/>
    <w:rsid w:val="00436BDC"/>
    <w:rsid w:val="00437C7E"/>
    <w:rsid w:val="00441A8D"/>
    <w:rsid w:val="00441BAB"/>
    <w:rsid w:val="0044253A"/>
    <w:rsid w:val="00442B05"/>
    <w:rsid w:val="0044360A"/>
    <w:rsid w:val="00452663"/>
    <w:rsid w:val="004529AA"/>
    <w:rsid w:val="00455929"/>
    <w:rsid w:val="00455D82"/>
    <w:rsid w:val="004565AE"/>
    <w:rsid w:val="00456D04"/>
    <w:rsid w:val="00456EB4"/>
    <w:rsid w:val="00460403"/>
    <w:rsid w:val="00461461"/>
    <w:rsid w:val="004626FA"/>
    <w:rsid w:val="004646E1"/>
    <w:rsid w:val="00464E6A"/>
    <w:rsid w:val="00465E5C"/>
    <w:rsid w:val="004662DC"/>
    <w:rsid w:val="00466A20"/>
    <w:rsid w:val="00480083"/>
    <w:rsid w:val="00481BAB"/>
    <w:rsid w:val="00482877"/>
    <w:rsid w:val="004828CB"/>
    <w:rsid w:val="00482B6A"/>
    <w:rsid w:val="00482D77"/>
    <w:rsid w:val="00484785"/>
    <w:rsid w:val="00485BA2"/>
    <w:rsid w:val="00486063"/>
    <w:rsid w:val="00486986"/>
    <w:rsid w:val="00490858"/>
    <w:rsid w:val="00491E96"/>
    <w:rsid w:val="00492333"/>
    <w:rsid w:val="004924AF"/>
    <w:rsid w:val="00495326"/>
    <w:rsid w:val="004955D1"/>
    <w:rsid w:val="00496416"/>
    <w:rsid w:val="00497DFA"/>
    <w:rsid w:val="004A000E"/>
    <w:rsid w:val="004A031F"/>
    <w:rsid w:val="004A1148"/>
    <w:rsid w:val="004A224C"/>
    <w:rsid w:val="004A2A9C"/>
    <w:rsid w:val="004A2B3C"/>
    <w:rsid w:val="004A2D97"/>
    <w:rsid w:val="004A33A6"/>
    <w:rsid w:val="004B01E6"/>
    <w:rsid w:val="004B0998"/>
    <w:rsid w:val="004B304E"/>
    <w:rsid w:val="004B3C6A"/>
    <w:rsid w:val="004C0082"/>
    <w:rsid w:val="004C1F45"/>
    <w:rsid w:val="004C25C6"/>
    <w:rsid w:val="004C25EF"/>
    <w:rsid w:val="004C282E"/>
    <w:rsid w:val="004C29CE"/>
    <w:rsid w:val="004C3346"/>
    <w:rsid w:val="004C34B0"/>
    <w:rsid w:val="004C44AD"/>
    <w:rsid w:val="004D1CFD"/>
    <w:rsid w:val="004D4A13"/>
    <w:rsid w:val="004E0238"/>
    <w:rsid w:val="004E02C3"/>
    <w:rsid w:val="004E0A53"/>
    <w:rsid w:val="004E1A45"/>
    <w:rsid w:val="004E1BFD"/>
    <w:rsid w:val="004E6F06"/>
    <w:rsid w:val="004E74C9"/>
    <w:rsid w:val="004F1B8D"/>
    <w:rsid w:val="004F3C35"/>
    <w:rsid w:val="004F578E"/>
    <w:rsid w:val="004F657F"/>
    <w:rsid w:val="00501981"/>
    <w:rsid w:val="005027F4"/>
    <w:rsid w:val="00502E79"/>
    <w:rsid w:val="0050383E"/>
    <w:rsid w:val="00506CA4"/>
    <w:rsid w:val="005108FA"/>
    <w:rsid w:val="005114F9"/>
    <w:rsid w:val="00512014"/>
    <w:rsid w:val="0051253F"/>
    <w:rsid w:val="00512A79"/>
    <w:rsid w:val="005130FC"/>
    <w:rsid w:val="00513E0D"/>
    <w:rsid w:val="0051750C"/>
    <w:rsid w:val="00517B94"/>
    <w:rsid w:val="005206C8"/>
    <w:rsid w:val="0052081B"/>
    <w:rsid w:val="00521491"/>
    <w:rsid w:val="0052406C"/>
    <w:rsid w:val="0052458C"/>
    <w:rsid w:val="00526128"/>
    <w:rsid w:val="0052663B"/>
    <w:rsid w:val="00530E1E"/>
    <w:rsid w:val="00531D11"/>
    <w:rsid w:val="0053618A"/>
    <w:rsid w:val="00537F7E"/>
    <w:rsid w:val="00542862"/>
    <w:rsid w:val="005430AA"/>
    <w:rsid w:val="00545F1C"/>
    <w:rsid w:val="00547CF7"/>
    <w:rsid w:val="00547D4D"/>
    <w:rsid w:val="00550982"/>
    <w:rsid w:val="00550AB2"/>
    <w:rsid w:val="00550C26"/>
    <w:rsid w:val="005558ED"/>
    <w:rsid w:val="00560382"/>
    <w:rsid w:val="0056148F"/>
    <w:rsid w:val="00561C1E"/>
    <w:rsid w:val="005651EC"/>
    <w:rsid w:val="0056689A"/>
    <w:rsid w:val="00566E12"/>
    <w:rsid w:val="00572FB5"/>
    <w:rsid w:val="00574BDD"/>
    <w:rsid w:val="00575858"/>
    <w:rsid w:val="00582BF3"/>
    <w:rsid w:val="0058480E"/>
    <w:rsid w:val="0058503B"/>
    <w:rsid w:val="00591F02"/>
    <w:rsid w:val="00592002"/>
    <w:rsid w:val="00592D4A"/>
    <w:rsid w:val="005942E6"/>
    <w:rsid w:val="00594CE1"/>
    <w:rsid w:val="0059744D"/>
    <w:rsid w:val="00597A53"/>
    <w:rsid w:val="005A76B3"/>
    <w:rsid w:val="005A7C39"/>
    <w:rsid w:val="005B103B"/>
    <w:rsid w:val="005B2320"/>
    <w:rsid w:val="005B2DA0"/>
    <w:rsid w:val="005B54B4"/>
    <w:rsid w:val="005B5CDF"/>
    <w:rsid w:val="005B5F0C"/>
    <w:rsid w:val="005B7127"/>
    <w:rsid w:val="005C4D66"/>
    <w:rsid w:val="005C6C59"/>
    <w:rsid w:val="005D0AA5"/>
    <w:rsid w:val="005D20CC"/>
    <w:rsid w:val="005D6B7F"/>
    <w:rsid w:val="005D7AD4"/>
    <w:rsid w:val="005E10AF"/>
    <w:rsid w:val="005E1EAA"/>
    <w:rsid w:val="005E350D"/>
    <w:rsid w:val="005E4363"/>
    <w:rsid w:val="005E5549"/>
    <w:rsid w:val="005E76FD"/>
    <w:rsid w:val="005E78EE"/>
    <w:rsid w:val="005F46BE"/>
    <w:rsid w:val="005F788E"/>
    <w:rsid w:val="005F7DEB"/>
    <w:rsid w:val="00603FF6"/>
    <w:rsid w:val="0060673E"/>
    <w:rsid w:val="00610031"/>
    <w:rsid w:val="006126B8"/>
    <w:rsid w:val="00615181"/>
    <w:rsid w:val="00617254"/>
    <w:rsid w:val="00617A92"/>
    <w:rsid w:val="00617E41"/>
    <w:rsid w:val="0062101C"/>
    <w:rsid w:val="00621503"/>
    <w:rsid w:val="0062201C"/>
    <w:rsid w:val="0062252E"/>
    <w:rsid w:val="0062262D"/>
    <w:rsid w:val="00623151"/>
    <w:rsid w:val="00623744"/>
    <w:rsid w:val="00624571"/>
    <w:rsid w:val="00625FC4"/>
    <w:rsid w:val="006279AC"/>
    <w:rsid w:val="00627DCB"/>
    <w:rsid w:val="00631819"/>
    <w:rsid w:val="0063745E"/>
    <w:rsid w:val="00640624"/>
    <w:rsid w:val="00640FFC"/>
    <w:rsid w:val="00641548"/>
    <w:rsid w:val="00651014"/>
    <w:rsid w:val="0065487F"/>
    <w:rsid w:val="0065637F"/>
    <w:rsid w:val="00657758"/>
    <w:rsid w:val="0066002A"/>
    <w:rsid w:val="00660063"/>
    <w:rsid w:val="00661AA3"/>
    <w:rsid w:val="00663B16"/>
    <w:rsid w:val="00665F49"/>
    <w:rsid w:val="00665FEC"/>
    <w:rsid w:val="00666453"/>
    <w:rsid w:val="00666F39"/>
    <w:rsid w:val="00667254"/>
    <w:rsid w:val="00671FB5"/>
    <w:rsid w:val="00675103"/>
    <w:rsid w:val="00680A0D"/>
    <w:rsid w:val="00682035"/>
    <w:rsid w:val="006846F6"/>
    <w:rsid w:val="00690289"/>
    <w:rsid w:val="00694421"/>
    <w:rsid w:val="00694781"/>
    <w:rsid w:val="006964D7"/>
    <w:rsid w:val="006A509B"/>
    <w:rsid w:val="006A5F87"/>
    <w:rsid w:val="006A6D29"/>
    <w:rsid w:val="006A72B3"/>
    <w:rsid w:val="006B1B37"/>
    <w:rsid w:val="006B6439"/>
    <w:rsid w:val="006B7893"/>
    <w:rsid w:val="006B7CE4"/>
    <w:rsid w:val="006B7E61"/>
    <w:rsid w:val="006C1A92"/>
    <w:rsid w:val="006C235F"/>
    <w:rsid w:val="006C289D"/>
    <w:rsid w:val="006C33BE"/>
    <w:rsid w:val="006C35BC"/>
    <w:rsid w:val="006C3B1B"/>
    <w:rsid w:val="006C3BB4"/>
    <w:rsid w:val="006C7ED7"/>
    <w:rsid w:val="006D0090"/>
    <w:rsid w:val="006D051C"/>
    <w:rsid w:val="006D14FC"/>
    <w:rsid w:val="006D46BE"/>
    <w:rsid w:val="006D72EB"/>
    <w:rsid w:val="006D7679"/>
    <w:rsid w:val="006E2B3D"/>
    <w:rsid w:val="006E34F9"/>
    <w:rsid w:val="006E4591"/>
    <w:rsid w:val="006E45C5"/>
    <w:rsid w:val="006E49C5"/>
    <w:rsid w:val="006E6890"/>
    <w:rsid w:val="006E6E9A"/>
    <w:rsid w:val="006E7988"/>
    <w:rsid w:val="006F27CF"/>
    <w:rsid w:val="006F2B04"/>
    <w:rsid w:val="006F3215"/>
    <w:rsid w:val="006F3D2B"/>
    <w:rsid w:val="006F5E0D"/>
    <w:rsid w:val="006F7252"/>
    <w:rsid w:val="0070058A"/>
    <w:rsid w:val="00701873"/>
    <w:rsid w:val="0070452C"/>
    <w:rsid w:val="00704F6D"/>
    <w:rsid w:val="00710092"/>
    <w:rsid w:val="007127CC"/>
    <w:rsid w:val="0071478A"/>
    <w:rsid w:val="00716EE7"/>
    <w:rsid w:val="00717B9F"/>
    <w:rsid w:val="007277A5"/>
    <w:rsid w:val="00727DA3"/>
    <w:rsid w:val="00731BDA"/>
    <w:rsid w:val="00736007"/>
    <w:rsid w:val="0074128A"/>
    <w:rsid w:val="007416E4"/>
    <w:rsid w:val="00744203"/>
    <w:rsid w:val="00744687"/>
    <w:rsid w:val="00747861"/>
    <w:rsid w:val="007568DC"/>
    <w:rsid w:val="00756B57"/>
    <w:rsid w:val="00756F8A"/>
    <w:rsid w:val="007572C6"/>
    <w:rsid w:val="00757F6E"/>
    <w:rsid w:val="007615D6"/>
    <w:rsid w:val="00762B57"/>
    <w:rsid w:val="00764177"/>
    <w:rsid w:val="00771B22"/>
    <w:rsid w:val="00773BEC"/>
    <w:rsid w:val="00775C2E"/>
    <w:rsid w:val="007803E3"/>
    <w:rsid w:val="0078085A"/>
    <w:rsid w:val="00781AAE"/>
    <w:rsid w:val="0078716F"/>
    <w:rsid w:val="007906C8"/>
    <w:rsid w:val="00791FB2"/>
    <w:rsid w:val="0079409A"/>
    <w:rsid w:val="00794627"/>
    <w:rsid w:val="0079481D"/>
    <w:rsid w:val="007962F8"/>
    <w:rsid w:val="007A10F1"/>
    <w:rsid w:val="007A1C0F"/>
    <w:rsid w:val="007A4F7D"/>
    <w:rsid w:val="007A669D"/>
    <w:rsid w:val="007A6B93"/>
    <w:rsid w:val="007B0AC5"/>
    <w:rsid w:val="007B0D91"/>
    <w:rsid w:val="007B246E"/>
    <w:rsid w:val="007B336D"/>
    <w:rsid w:val="007B45CB"/>
    <w:rsid w:val="007B4960"/>
    <w:rsid w:val="007B58E2"/>
    <w:rsid w:val="007B5BD5"/>
    <w:rsid w:val="007B6AC5"/>
    <w:rsid w:val="007C04D1"/>
    <w:rsid w:val="007C1033"/>
    <w:rsid w:val="007C13BA"/>
    <w:rsid w:val="007C1617"/>
    <w:rsid w:val="007C28F6"/>
    <w:rsid w:val="007C3D81"/>
    <w:rsid w:val="007C4597"/>
    <w:rsid w:val="007C6994"/>
    <w:rsid w:val="007C7A5E"/>
    <w:rsid w:val="007D183D"/>
    <w:rsid w:val="007D2C8C"/>
    <w:rsid w:val="007D345C"/>
    <w:rsid w:val="007D4728"/>
    <w:rsid w:val="007D60C1"/>
    <w:rsid w:val="007D6B48"/>
    <w:rsid w:val="007E3B37"/>
    <w:rsid w:val="007F3D77"/>
    <w:rsid w:val="007F4144"/>
    <w:rsid w:val="007F4A21"/>
    <w:rsid w:val="007F7216"/>
    <w:rsid w:val="007F7399"/>
    <w:rsid w:val="00800D51"/>
    <w:rsid w:val="00800E10"/>
    <w:rsid w:val="00801EAB"/>
    <w:rsid w:val="00805424"/>
    <w:rsid w:val="008062C5"/>
    <w:rsid w:val="00806317"/>
    <w:rsid w:val="00806507"/>
    <w:rsid w:val="0081190E"/>
    <w:rsid w:val="00812262"/>
    <w:rsid w:val="008132AC"/>
    <w:rsid w:val="00815342"/>
    <w:rsid w:val="008168EE"/>
    <w:rsid w:val="00817E0B"/>
    <w:rsid w:val="00820533"/>
    <w:rsid w:val="00824024"/>
    <w:rsid w:val="008264EC"/>
    <w:rsid w:val="00826CEC"/>
    <w:rsid w:val="00827E9B"/>
    <w:rsid w:val="00832775"/>
    <w:rsid w:val="00834200"/>
    <w:rsid w:val="00836DD5"/>
    <w:rsid w:val="008374FC"/>
    <w:rsid w:val="00837E02"/>
    <w:rsid w:val="00838CD3"/>
    <w:rsid w:val="0084214B"/>
    <w:rsid w:val="008462D5"/>
    <w:rsid w:val="0084746B"/>
    <w:rsid w:val="00847CAA"/>
    <w:rsid w:val="00850577"/>
    <w:rsid w:val="008507FA"/>
    <w:rsid w:val="00851FDA"/>
    <w:rsid w:val="00854603"/>
    <w:rsid w:val="00856730"/>
    <w:rsid w:val="008575DB"/>
    <w:rsid w:val="00861C2B"/>
    <w:rsid w:val="00863702"/>
    <w:rsid w:val="0086440D"/>
    <w:rsid w:val="00864C68"/>
    <w:rsid w:val="00864F47"/>
    <w:rsid w:val="00866AC0"/>
    <w:rsid w:val="00871018"/>
    <w:rsid w:val="00872E50"/>
    <w:rsid w:val="00873358"/>
    <w:rsid w:val="00874404"/>
    <w:rsid w:val="00875280"/>
    <w:rsid w:val="00875EC6"/>
    <w:rsid w:val="008773C7"/>
    <w:rsid w:val="00881B7F"/>
    <w:rsid w:val="00882BEB"/>
    <w:rsid w:val="00884927"/>
    <w:rsid w:val="00887702"/>
    <w:rsid w:val="00887865"/>
    <w:rsid w:val="008922E6"/>
    <w:rsid w:val="00893941"/>
    <w:rsid w:val="00893991"/>
    <w:rsid w:val="00893AC6"/>
    <w:rsid w:val="00894398"/>
    <w:rsid w:val="00896763"/>
    <w:rsid w:val="00896878"/>
    <w:rsid w:val="00897BC0"/>
    <w:rsid w:val="008A01D4"/>
    <w:rsid w:val="008A1F38"/>
    <w:rsid w:val="008A53D0"/>
    <w:rsid w:val="008A6BEE"/>
    <w:rsid w:val="008B0E0E"/>
    <w:rsid w:val="008B1AD5"/>
    <w:rsid w:val="008B5845"/>
    <w:rsid w:val="008B6193"/>
    <w:rsid w:val="008C22BA"/>
    <w:rsid w:val="008C2567"/>
    <w:rsid w:val="008C3D94"/>
    <w:rsid w:val="008C479C"/>
    <w:rsid w:val="008C6ED2"/>
    <w:rsid w:val="008D0479"/>
    <w:rsid w:val="008D119C"/>
    <w:rsid w:val="008D152D"/>
    <w:rsid w:val="008D2D37"/>
    <w:rsid w:val="008D60DF"/>
    <w:rsid w:val="008E569E"/>
    <w:rsid w:val="008E7639"/>
    <w:rsid w:val="008E79D2"/>
    <w:rsid w:val="008F0C97"/>
    <w:rsid w:val="008F2A6B"/>
    <w:rsid w:val="008F2D14"/>
    <w:rsid w:val="008F32B3"/>
    <w:rsid w:val="008F6B23"/>
    <w:rsid w:val="008F6E2A"/>
    <w:rsid w:val="008F7B00"/>
    <w:rsid w:val="00901471"/>
    <w:rsid w:val="00901EDB"/>
    <w:rsid w:val="00904AC8"/>
    <w:rsid w:val="00905B6A"/>
    <w:rsid w:val="009062DD"/>
    <w:rsid w:val="0090740F"/>
    <w:rsid w:val="009079DD"/>
    <w:rsid w:val="0091220E"/>
    <w:rsid w:val="00913408"/>
    <w:rsid w:val="00913BCC"/>
    <w:rsid w:val="00913E7C"/>
    <w:rsid w:val="0091532A"/>
    <w:rsid w:val="009156DF"/>
    <w:rsid w:val="009234DB"/>
    <w:rsid w:val="00926FA2"/>
    <w:rsid w:val="009313BD"/>
    <w:rsid w:val="00931580"/>
    <w:rsid w:val="00931E2D"/>
    <w:rsid w:val="0093481E"/>
    <w:rsid w:val="0093520C"/>
    <w:rsid w:val="0094099C"/>
    <w:rsid w:val="00942CE2"/>
    <w:rsid w:val="0094322B"/>
    <w:rsid w:val="00945614"/>
    <w:rsid w:val="00945673"/>
    <w:rsid w:val="00951F6C"/>
    <w:rsid w:val="0095588A"/>
    <w:rsid w:val="00957246"/>
    <w:rsid w:val="009572C0"/>
    <w:rsid w:val="00960625"/>
    <w:rsid w:val="009649E8"/>
    <w:rsid w:val="00967C8C"/>
    <w:rsid w:val="009701C7"/>
    <w:rsid w:val="00974ECA"/>
    <w:rsid w:val="00977D1C"/>
    <w:rsid w:val="00980729"/>
    <w:rsid w:val="009807C9"/>
    <w:rsid w:val="00981248"/>
    <w:rsid w:val="00985203"/>
    <w:rsid w:val="0098629D"/>
    <w:rsid w:val="00987F64"/>
    <w:rsid w:val="009906FD"/>
    <w:rsid w:val="00994548"/>
    <w:rsid w:val="00994C68"/>
    <w:rsid w:val="009A56CD"/>
    <w:rsid w:val="009A7BAB"/>
    <w:rsid w:val="009B1057"/>
    <w:rsid w:val="009B13B5"/>
    <w:rsid w:val="009B2A17"/>
    <w:rsid w:val="009B2C29"/>
    <w:rsid w:val="009B34E1"/>
    <w:rsid w:val="009B4BA3"/>
    <w:rsid w:val="009B5C78"/>
    <w:rsid w:val="009B78EE"/>
    <w:rsid w:val="009C2AA3"/>
    <w:rsid w:val="009C6475"/>
    <w:rsid w:val="009C6897"/>
    <w:rsid w:val="009C7D75"/>
    <w:rsid w:val="009D16F6"/>
    <w:rsid w:val="009D35C2"/>
    <w:rsid w:val="009D4495"/>
    <w:rsid w:val="009D46D3"/>
    <w:rsid w:val="009D53C9"/>
    <w:rsid w:val="009D6789"/>
    <w:rsid w:val="009D7468"/>
    <w:rsid w:val="009E08CC"/>
    <w:rsid w:val="009E1820"/>
    <w:rsid w:val="009E4095"/>
    <w:rsid w:val="009E4284"/>
    <w:rsid w:val="009E6E90"/>
    <w:rsid w:val="009E7E67"/>
    <w:rsid w:val="009F0FD2"/>
    <w:rsid w:val="009F3759"/>
    <w:rsid w:val="009F3FA7"/>
    <w:rsid w:val="009F43E6"/>
    <w:rsid w:val="009F45A3"/>
    <w:rsid w:val="009F7206"/>
    <w:rsid w:val="00A013A2"/>
    <w:rsid w:val="00A0140B"/>
    <w:rsid w:val="00A01787"/>
    <w:rsid w:val="00A0424F"/>
    <w:rsid w:val="00A047BD"/>
    <w:rsid w:val="00A051E8"/>
    <w:rsid w:val="00A056A5"/>
    <w:rsid w:val="00A07BBC"/>
    <w:rsid w:val="00A11FB3"/>
    <w:rsid w:val="00A1203A"/>
    <w:rsid w:val="00A129B3"/>
    <w:rsid w:val="00A16604"/>
    <w:rsid w:val="00A2012E"/>
    <w:rsid w:val="00A216E6"/>
    <w:rsid w:val="00A22DBB"/>
    <w:rsid w:val="00A25C9D"/>
    <w:rsid w:val="00A26500"/>
    <w:rsid w:val="00A26CF5"/>
    <w:rsid w:val="00A27919"/>
    <w:rsid w:val="00A27AEB"/>
    <w:rsid w:val="00A35656"/>
    <w:rsid w:val="00A35D1E"/>
    <w:rsid w:val="00A35FBC"/>
    <w:rsid w:val="00A37D86"/>
    <w:rsid w:val="00A4253C"/>
    <w:rsid w:val="00A42942"/>
    <w:rsid w:val="00A43818"/>
    <w:rsid w:val="00A438AD"/>
    <w:rsid w:val="00A462A7"/>
    <w:rsid w:val="00A537C8"/>
    <w:rsid w:val="00A5420A"/>
    <w:rsid w:val="00A614A3"/>
    <w:rsid w:val="00A6509D"/>
    <w:rsid w:val="00A66A15"/>
    <w:rsid w:val="00A67028"/>
    <w:rsid w:val="00A67A18"/>
    <w:rsid w:val="00A73733"/>
    <w:rsid w:val="00A73FE4"/>
    <w:rsid w:val="00A76653"/>
    <w:rsid w:val="00A76958"/>
    <w:rsid w:val="00A76CD4"/>
    <w:rsid w:val="00A84769"/>
    <w:rsid w:val="00A86B83"/>
    <w:rsid w:val="00A877C3"/>
    <w:rsid w:val="00A87CA5"/>
    <w:rsid w:val="00A9545B"/>
    <w:rsid w:val="00A95758"/>
    <w:rsid w:val="00A96AA4"/>
    <w:rsid w:val="00A97D8C"/>
    <w:rsid w:val="00AA48A1"/>
    <w:rsid w:val="00AB45FF"/>
    <w:rsid w:val="00AB5C65"/>
    <w:rsid w:val="00AC38E5"/>
    <w:rsid w:val="00AC48A6"/>
    <w:rsid w:val="00AC5F0B"/>
    <w:rsid w:val="00AD0234"/>
    <w:rsid w:val="00AD1294"/>
    <w:rsid w:val="00AD1C26"/>
    <w:rsid w:val="00AD4EB7"/>
    <w:rsid w:val="00AD6285"/>
    <w:rsid w:val="00AE5D0A"/>
    <w:rsid w:val="00AF0AA2"/>
    <w:rsid w:val="00AF265D"/>
    <w:rsid w:val="00AF3B67"/>
    <w:rsid w:val="00AF4040"/>
    <w:rsid w:val="00AF4246"/>
    <w:rsid w:val="00B0067F"/>
    <w:rsid w:val="00B05A94"/>
    <w:rsid w:val="00B062E1"/>
    <w:rsid w:val="00B0725C"/>
    <w:rsid w:val="00B079ED"/>
    <w:rsid w:val="00B114AD"/>
    <w:rsid w:val="00B116C7"/>
    <w:rsid w:val="00B14E8E"/>
    <w:rsid w:val="00B16CFC"/>
    <w:rsid w:val="00B20549"/>
    <w:rsid w:val="00B20DE8"/>
    <w:rsid w:val="00B211A3"/>
    <w:rsid w:val="00B217BE"/>
    <w:rsid w:val="00B22D69"/>
    <w:rsid w:val="00B23492"/>
    <w:rsid w:val="00B23BAA"/>
    <w:rsid w:val="00B2432D"/>
    <w:rsid w:val="00B24775"/>
    <w:rsid w:val="00B25DF0"/>
    <w:rsid w:val="00B30078"/>
    <w:rsid w:val="00B33D40"/>
    <w:rsid w:val="00B34A89"/>
    <w:rsid w:val="00B35818"/>
    <w:rsid w:val="00B3679B"/>
    <w:rsid w:val="00B40AC1"/>
    <w:rsid w:val="00B40DF9"/>
    <w:rsid w:val="00B4280B"/>
    <w:rsid w:val="00B4292D"/>
    <w:rsid w:val="00B451BF"/>
    <w:rsid w:val="00B45F42"/>
    <w:rsid w:val="00B463B7"/>
    <w:rsid w:val="00B46794"/>
    <w:rsid w:val="00B46C7C"/>
    <w:rsid w:val="00B5222B"/>
    <w:rsid w:val="00B53EA4"/>
    <w:rsid w:val="00B54C18"/>
    <w:rsid w:val="00B576FF"/>
    <w:rsid w:val="00B60762"/>
    <w:rsid w:val="00B6204F"/>
    <w:rsid w:val="00B622D2"/>
    <w:rsid w:val="00B64B15"/>
    <w:rsid w:val="00B66A2B"/>
    <w:rsid w:val="00B70062"/>
    <w:rsid w:val="00B701BF"/>
    <w:rsid w:val="00B7042D"/>
    <w:rsid w:val="00B7306B"/>
    <w:rsid w:val="00B73E58"/>
    <w:rsid w:val="00B74041"/>
    <w:rsid w:val="00B74294"/>
    <w:rsid w:val="00B742EE"/>
    <w:rsid w:val="00B75357"/>
    <w:rsid w:val="00B764A6"/>
    <w:rsid w:val="00B76A49"/>
    <w:rsid w:val="00B77713"/>
    <w:rsid w:val="00B812ED"/>
    <w:rsid w:val="00B82969"/>
    <w:rsid w:val="00B8463C"/>
    <w:rsid w:val="00B8485B"/>
    <w:rsid w:val="00B8712E"/>
    <w:rsid w:val="00B92855"/>
    <w:rsid w:val="00B92B8E"/>
    <w:rsid w:val="00B93D3A"/>
    <w:rsid w:val="00B93EBD"/>
    <w:rsid w:val="00B94BE6"/>
    <w:rsid w:val="00B967D1"/>
    <w:rsid w:val="00B97260"/>
    <w:rsid w:val="00BA54B7"/>
    <w:rsid w:val="00BA69FE"/>
    <w:rsid w:val="00BA7018"/>
    <w:rsid w:val="00BB12CB"/>
    <w:rsid w:val="00BB6C46"/>
    <w:rsid w:val="00BB708A"/>
    <w:rsid w:val="00BB73A8"/>
    <w:rsid w:val="00BC02D7"/>
    <w:rsid w:val="00BC0519"/>
    <w:rsid w:val="00BC2166"/>
    <w:rsid w:val="00BC36FF"/>
    <w:rsid w:val="00BC3C31"/>
    <w:rsid w:val="00BC3C47"/>
    <w:rsid w:val="00BC485A"/>
    <w:rsid w:val="00BC74BF"/>
    <w:rsid w:val="00BD0609"/>
    <w:rsid w:val="00BD3610"/>
    <w:rsid w:val="00BD49DE"/>
    <w:rsid w:val="00BD5A33"/>
    <w:rsid w:val="00BD5CF6"/>
    <w:rsid w:val="00BD7FFB"/>
    <w:rsid w:val="00BE1E7E"/>
    <w:rsid w:val="00BE33F5"/>
    <w:rsid w:val="00BF084C"/>
    <w:rsid w:val="00BF102B"/>
    <w:rsid w:val="00BF61AC"/>
    <w:rsid w:val="00BF62C9"/>
    <w:rsid w:val="00BF7592"/>
    <w:rsid w:val="00BF7F68"/>
    <w:rsid w:val="00C00007"/>
    <w:rsid w:val="00C01555"/>
    <w:rsid w:val="00C0183A"/>
    <w:rsid w:val="00C025CB"/>
    <w:rsid w:val="00C03130"/>
    <w:rsid w:val="00C07081"/>
    <w:rsid w:val="00C1112B"/>
    <w:rsid w:val="00C13D07"/>
    <w:rsid w:val="00C15D45"/>
    <w:rsid w:val="00C1601F"/>
    <w:rsid w:val="00C17B6A"/>
    <w:rsid w:val="00C20B87"/>
    <w:rsid w:val="00C21B9C"/>
    <w:rsid w:val="00C240C7"/>
    <w:rsid w:val="00C25C00"/>
    <w:rsid w:val="00C30405"/>
    <w:rsid w:val="00C305F6"/>
    <w:rsid w:val="00C31CBF"/>
    <w:rsid w:val="00C32FEF"/>
    <w:rsid w:val="00C3332A"/>
    <w:rsid w:val="00C335A2"/>
    <w:rsid w:val="00C33EA6"/>
    <w:rsid w:val="00C3524A"/>
    <w:rsid w:val="00C36293"/>
    <w:rsid w:val="00C363E9"/>
    <w:rsid w:val="00C36A81"/>
    <w:rsid w:val="00C3747D"/>
    <w:rsid w:val="00C37B26"/>
    <w:rsid w:val="00C41427"/>
    <w:rsid w:val="00C41E19"/>
    <w:rsid w:val="00C42D59"/>
    <w:rsid w:val="00C4794E"/>
    <w:rsid w:val="00C509A1"/>
    <w:rsid w:val="00C50BA7"/>
    <w:rsid w:val="00C50C43"/>
    <w:rsid w:val="00C51B42"/>
    <w:rsid w:val="00C54319"/>
    <w:rsid w:val="00C5439B"/>
    <w:rsid w:val="00C547BE"/>
    <w:rsid w:val="00C55FCC"/>
    <w:rsid w:val="00C56B35"/>
    <w:rsid w:val="00C5748D"/>
    <w:rsid w:val="00C6746F"/>
    <w:rsid w:val="00C7415F"/>
    <w:rsid w:val="00C75C69"/>
    <w:rsid w:val="00C80298"/>
    <w:rsid w:val="00C807F1"/>
    <w:rsid w:val="00C85DF1"/>
    <w:rsid w:val="00C86883"/>
    <w:rsid w:val="00C917A0"/>
    <w:rsid w:val="00C91DBC"/>
    <w:rsid w:val="00C95BF6"/>
    <w:rsid w:val="00C96750"/>
    <w:rsid w:val="00CA1DB9"/>
    <w:rsid w:val="00CA35C1"/>
    <w:rsid w:val="00CA5F5A"/>
    <w:rsid w:val="00CB0859"/>
    <w:rsid w:val="00CB0FAE"/>
    <w:rsid w:val="00CB212A"/>
    <w:rsid w:val="00CB2650"/>
    <w:rsid w:val="00CB31BB"/>
    <w:rsid w:val="00CB5342"/>
    <w:rsid w:val="00CB5F57"/>
    <w:rsid w:val="00CB77D8"/>
    <w:rsid w:val="00CC020F"/>
    <w:rsid w:val="00CC12A7"/>
    <w:rsid w:val="00CC3677"/>
    <w:rsid w:val="00CC44D8"/>
    <w:rsid w:val="00CC5F5E"/>
    <w:rsid w:val="00CD02A2"/>
    <w:rsid w:val="00CD0335"/>
    <w:rsid w:val="00CD0C21"/>
    <w:rsid w:val="00CD6DEF"/>
    <w:rsid w:val="00CE1E4D"/>
    <w:rsid w:val="00CE36A9"/>
    <w:rsid w:val="00CE48E4"/>
    <w:rsid w:val="00CE597C"/>
    <w:rsid w:val="00CE6E0F"/>
    <w:rsid w:val="00CE78D0"/>
    <w:rsid w:val="00CF4BCE"/>
    <w:rsid w:val="00CF55FF"/>
    <w:rsid w:val="00D01054"/>
    <w:rsid w:val="00D026CA"/>
    <w:rsid w:val="00D035C3"/>
    <w:rsid w:val="00D0602B"/>
    <w:rsid w:val="00D14272"/>
    <w:rsid w:val="00D15B55"/>
    <w:rsid w:val="00D16485"/>
    <w:rsid w:val="00D1691C"/>
    <w:rsid w:val="00D17B38"/>
    <w:rsid w:val="00D20811"/>
    <w:rsid w:val="00D22ABB"/>
    <w:rsid w:val="00D2545D"/>
    <w:rsid w:val="00D25AD8"/>
    <w:rsid w:val="00D25F54"/>
    <w:rsid w:val="00D2634B"/>
    <w:rsid w:val="00D27885"/>
    <w:rsid w:val="00D27A95"/>
    <w:rsid w:val="00D35397"/>
    <w:rsid w:val="00D375C2"/>
    <w:rsid w:val="00D37731"/>
    <w:rsid w:val="00D4323A"/>
    <w:rsid w:val="00D43528"/>
    <w:rsid w:val="00D43D23"/>
    <w:rsid w:val="00D43DE9"/>
    <w:rsid w:val="00D45A27"/>
    <w:rsid w:val="00D47974"/>
    <w:rsid w:val="00D53E5C"/>
    <w:rsid w:val="00D5558E"/>
    <w:rsid w:val="00D556D8"/>
    <w:rsid w:val="00D559EF"/>
    <w:rsid w:val="00D55B3C"/>
    <w:rsid w:val="00D563D4"/>
    <w:rsid w:val="00D57565"/>
    <w:rsid w:val="00D57A4E"/>
    <w:rsid w:val="00D57FD1"/>
    <w:rsid w:val="00D622C7"/>
    <w:rsid w:val="00D62442"/>
    <w:rsid w:val="00D63808"/>
    <w:rsid w:val="00D65873"/>
    <w:rsid w:val="00D67625"/>
    <w:rsid w:val="00D70AB0"/>
    <w:rsid w:val="00D71A0A"/>
    <w:rsid w:val="00D72724"/>
    <w:rsid w:val="00D740C9"/>
    <w:rsid w:val="00D74812"/>
    <w:rsid w:val="00D75986"/>
    <w:rsid w:val="00D759F1"/>
    <w:rsid w:val="00D75B83"/>
    <w:rsid w:val="00D76F24"/>
    <w:rsid w:val="00D81C2D"/>
    <w:rsid w:val="00D83492"/>
    <w:rsid w:val="00D8557D"/>
    <w:rsid w:val="00D86800"/>
    <w:rsid w:val="00D90534"/>
    <w:rsid w:val="00D90AFF"/>
    <w:rsid w:val="00D93FF9"/>
    <w:rsid w:val="00D94947"/>
    <w:rsid w:val="00D9509C"/>
    <w:rsid w:val="00D95E9A"/>
    <w:rsid w:val="00D961BA"/>
    <w:rsid w:val="00D9662A"/>
    <w:rsid w:val="00D96853"/>
    <w:rsid w:val="00D96B70"/>
    <w:rsid w:val="00D97B13"/>
    <w:rsid w:val="00DA1768"/>
    <w:rsid w:val="00DA1AEF"/>
    <w:rsid w:val="00DA24C2"/>
    <w:rsid w:val="00DA3167"/>
    <w:rsid w:val="00DA78EF"/>
    <w:rsid w:val="00DB1F41"/>
    <w:rsid w:val="00DB22AB"/>
    <w:rsid w:val="00DB2DD6"/>
    <w:rsid w:val="00DB3607"/>
    <w:rsid w:val="00DB61A2"/>
    <w:rsid w:val="00DB6BCE"/>
    <w:rsid w:val="00DC00DA"/>
    <w:rsid w:val="00DC282F"/>
    <w:rsid w:val="00DC4E04"/>
    <w:rsid w:val="00DC5829"/>
    <w:rsid w:val="00DD306D"/>
    <w:rsid w:val="00DD5380"/>
    <w:rsid w:val="00DD5A51"/>
    <w:rsid w:val="00DD7D50"/>
    <w:rsid w:val="00DE044C"/>
    <w:rsid w:val="00DE21E6"/>
    <w:rsid w:val="00DE41A4"/>
    <w:rsid w:val="00DF4A28"/>
    <w:rsid w:val="00DF51E4"/>
    <w:rsid w:val="00DF6F5F"/>
    <w:rsid w:val="00DF7891"/>
    <w:rsid w:val="00E0131E"/>
    <w:rsid w:val="00E03296"/>
    <w:rsid w:val="00E046ED"/>
    <w:rsid w:val="00E0708A"/>
    <w:rsid w:val="00E07D70"/>
    <w:rsid w:val="00E14BDA"/>
    <w:rsid w:val="00E1526D"/>
    <w:rsid w:val="00E1542F"/>
    <w:rsid w:val="00E21330"/>
    <w:rsid w:val="00E25278"/>
    <w:rsid w:val="00E258EF"/>
    <w:rsid w:val="00E30F76"/>
    <w:rsid w:val="00E3233B"/>
    <w:rsid w:val="00E34E63"/>
    <w:rsid w:val="00E365A9"/>
    <w:rsid w:val="00E376E9"/>
    <w:rsid w:val="00E40FF0"/>
    <w:rsid w:val="00E41861"/>
    <w:rsid w:val="00E42E0A"/>
    <w:rsid w:val="00E43148"/>
    <w:rsid w:val="00E473CE"/>
    <w:rsid w:val="00E473FB"/>
    <w:rsid w:val="00E4AFE9"/>
    <w:rsid w:val="00E51194"/>
    <w:rsid w:val="00E511A9"/>
    <w:rsid w:val="00E51E44"/>
    <w:rsid w:val="00E55DA2"/>
    <w:rsid w:val="00E57556"/>
    <w:rsid w:val="00E60ED1"/>
    <w:rsid w:val="00E63F30"/>
    <w:rsid w:val="00E6498E"/>
    <w:rsid w:val="00E71367"/>
    <w:rsid w:val="00E71D74"/>
    <w:rsid w:val="00E72504"/>
    <w:rsid w:val="00E72B06"/>
    <w:rsid w:val="00E731F3"/>
    <w:rsid w:val="00E812AF"/>
    <w:rsid w:val="00E908EC"/>
    <w:rsid w:val="00E928F2"/>
    <w:rsid w:val="00E92AF6"/>
    <w:rsid w:val="00E93A32"/>
    <w:rsid w:val="00E93A5D"/>
    <w:rsid w:val="00E940D6"/>
    <w:rsid w:val="00E94820"/>
    <w:rsid w:val="00E94A4C"/>
    <w:rsid w:val="00E94A73"/>
    <w:rsid w:val="00EA249F"/>
    <w:rsid w:val="00EA3231"/>
    <w:rsid w:val="00EA49F1"/>
    <w:rsid w:val="00EA52AC"/>
    <w:rsid w:val="00EA714E"/>
    <w:rsid w:val="00EA7A66"/>
    <w:rsid w:val="00EB120E"/>
    <w:rsid w:val="00EB1B7D"/>
    <w:rsid w:val="00EB23D8"/>
    <w:rsid w:val="00EB2D6B"/>
    <w:rsid w:val="00EC0B37"/>
    <w:rsid w:val="00EC1C21"/>
    <w:rsid w:val="00EC1F5B"/>
    <w:rsid w:val="00EC2971"/>
    <w:rsid w:val="00EC32C9"/>
    <w:rsid w:val="00EC35F5"/>
    <w:rsid w:val="00EC45F0"/>
    <w:rsid w:val="00ED0146"/>
    <w:rsid w:val="00ED0AA4"/>
    <w:rsid w:val="00ED1BE3"/>
    <w:rsid w:val="00ED2520"/>
    <w:rsid w:val="00ED3559"/>
    <w:rsid w:val="00ED4D0E"/>
    <w:rsid w:val="00ED56FF"/>
    <w:rsid w:val="00ED737D"/>
    <w:rsid w:val="00EE2016"/>
    <w:rsid w:val="00EE4100"/>
    <w:rsid w:val="00EE4A80"/>
    <w:rsid w:val="00EE726E"/>
    <w:rsid w:val="00EF0551"/>
    <w:rsid w:val="00EF29F3"/>
    <w:rsid w:val="00EF5AA2"/>
    <w:rsid w:val="00F0118C"/>
    <w:rsid w:val="00F053B0"/>
    <w:rsid w:val="00F11DC3"/>
    <w:rsid w:val="00F122D4"/>
    <w:rsid w:val="00F12510"/>
    <w:rsid w:val="00F164FB"/>
    <w:rsid w:val="00F16CE6"/>
    <w:rsid w:val="00F2030F"/>
    <w:rsid w:val="00F214E1"/>
    <w:rsid w:val="00F225E3"/>
    <w:rsid w:val="00F2369F"/>
    <w:rsid w:val="00F2393D"/>
    <w:rsid w:val="00F248FB"/>
    <w:rsid w:val="00F25CBF"/>
    <w:rsid w:val="00F26323"/>
    <w:rsid w:val="00F300F8"/>
    <w:rsid w:val="00F3052A"/>
    <w:rsid w:val="00F30C5E"/>
    <w:rsid w:val="00F30FA6"/>
    <w:rsid w:val="00F31592"/>
    <w:rsid w:val="00F3397E"/>
    <w:rsid w:val="00F3403C"/>
    <w:rsid w:val="00F348DD"/>
    <w:rsid w:val="00F4028C"/>
    <w:rsid w:val="00F42496"/>
    <w:rsid w:val="00F46289"/>
    <w:rsid w:val="00F47B23"/>
    <w:rsid w:val="00F51197"/>
    <w:rsid w:val="00F543C2"/>
    <w:rsid w:val="00F55A86"/>
    <w:rsid w:val="00F56A67"/>
    <w:rsid w:val="00F641F2"/>
    <w:rsid w:val="00F646BC"/>
    <w:rsid w:val="00F66F7D"/>
    <w:rsid w:val="00F67678"/>
    <w:rsid w:val="00F6784A"/>
    <w:rsid w:val="00F679FF"/>
    <w:rsid w:val="00F70094"/>
    <w:rsid w:val="00F70B18"/>
    <w:rsid w:val="00F723A3"/>
    <w:rsid w:val="00F72627"/>
    <w:rsid w:val="00F72F9F"/>
    <w:rsid w:val="00F74892"/>
    <w:rsid w:val="00F75686"/>
    <w:rsid w:val="00F765A2"/>
    <w:rsid w:val="00F825C2"/>
    <w:rsid w:val="00F8274A"/>
    <w:rsid w:val="00F83C07"/>
    <w:rsid w:val="00F85D6A"/>
    <w:rsid w:val="00F878A5"/>
    <w:rsid w:val="00F912CE"/>
    <w:rsid w:val="00F91955"/>
    <w:rsid w:val="00F942B5"/>
    <w:rsid w:val="00F95779"/>
    <w:rsid w:val="00FA0094"/>
    <w:rsid w:val="00FA2CBD"/>
    <w:rsid w:val="00FA3668"/>
    <w:rsid w:val="00FA3BEC"/>
    <w:rsid w:val="00FA5F31"/>
    <w:rsid w:val="00FB0DC5"/>
    <w:rsid w:val="00FB1AFC"/>
    <w:rsid w:val="00FB3036"/>
    <w:rsid w:val="00FB3FA7"/>
    <w:rsid w:val="00FB42F0"/>
    <w:rsid w:val="00FB74A6"/>
    <w:rsid w:val="00FB7BD9"/>
    <w:rsid w:val="00FC45C4"/>
    <w:rsid w:val="00FD0C2F"/>
    <w:rsid w:val="00FD0EE7"/>
    <w:rsid w:val="00FD2DB9"/>
    <w:rsid w:val="00FD473B"/>
    <w:rsid w:val="00FE633D"/>
    <w:rsid w:val="00FE6CB9"/>
    <w:rsid w:val="00FE70B1"/>
    <w:rsid w:val="00FF027D"/>
    <w:rsid w:val="00FF2B24"/>
    <w:rsid w:val="00FF3826"/>
    <w:rsid w:val="01DB46B9"/>
    <w:rsid w:val="01EDDB98"/>
    <w:rsid w:val="02117C5C"/>
    <w:rsid w:val="02740038"/>
    <w:rsid w:val="043AA9CA"/>
    <w:rsid w:val="0481C50A"/>
    <w:rsid w:val="04C3F972"/>
    <w:rsid w:val="05BE7A00"/>
    <w:rsid w:val="05CAF638"/>
    <w:rsid w:val="07376B37"/>
    <w:rsid w:val="0752C27D"/>
    <w:rsid w:val="082D09C2"/>
    <w:rsid w:val="08DBF646"/>
    <w:rsid w:val="09974A15"/>
    <w:rsid w:val="09A6B3EC"/>
    <w:rsid w:val="09D50B76"/>
    <w:rsid w:val="0A2CDB6B"/>
    <w:rsid w:val="0A3769FD"/>
    <w:rsid w:val="0AA8BC5E"/>
    <w:rsid w:val="0AAF20E5"/>
    <w:rsid w:val="0B2367A3"/>
    <w:rsid w:val="0C5A284C"/>
    <w:rsid w:val="0C5FF55B"/>
    <w:rsid w:val="0C7A6D28"/>
    <w:rsid w:val="0C8F1DEC"/>
    <w:rsid w:val="0CCC1CBD"/>
    <w:rsid w:val="0D5E8E9E"/>
    <w:rsid w:val="0DD8DFD4"/>
    <w:rsid w:val="0DFE76ED"/>
    <w:rsid w:val="0E7EEA6C"/>
    <w:rsid w:val="0E9CB0E8"/>
    <w:rsid w:val="0ECB2FB0"/>
    <w:rsid w:val="0F5D6FBB"/>
    <w:rsid w:val="0F6B5093"/>
    <w:rsid w:val="1135C45E"/>
    <w:rsid w:val="11892247"/>
    <w:rsid w:val="12C5C7D0"/>
    <w:rsid w:val="13730512"/>
    <w:rsid w:val="13A853C6"/>
    <w:rsid w:val="13F9AA47"/>
    <w:rsid w:val="14767603"/>
    <w:rsid w:val="14B83E0B"/>
    <w:rsid w:val="1587BA50"/>
    <w:rsid w:val="160136A5"/>
    <w:rsid w:val="171C46F4"/>
    <w:rsid w:val="173BB5F4"/>
    <w:rsid w:val="17C449CA"/>
    <w:rsid w:val="18074780"/>
    <w:rsid w:val="18BDF951"/>
    <w:rsid w:val="18D225A6"/>
    <w:rsid w:val="1AD4AE86"/>
    <w:rsid w:val="1B18A298"/>
    <w:rsid w:val="1E1E4DAA"/>
    <w:rsid w:val="1F1FF175"/>
    <w:rsid w:val="1FD45E75"/>
    <w:rsid w:val="20B0AD22"/>
    <w:rsid w:val="20B2EA82"/>
    <w:rsid w:val="20B96AB4"/>
    <w:rsid w:val="21022BDC"/>
    <w:rsid w:val="2203055E"/>
    <w:rsid w:val="22A871C0"/>
    <w:rsid w:val="23983F62"/>
    <w:rsid w:val="2478D9D8"/>
    <w:rsid w:val="2523D10B"/>
    <w:rsid w:val="2576B465"/>
    <w:rsid w:val="257F0597"/>
    <w:rsid w:val="26EB7B91"/>
    <w:rsid w:val="2781A45F"/>
    <w:rsid w:val="27F20CF2"/>
    <w:rsid w:val="2844DA21"/>
    <w:rsid w:val="28B31A84"/>
    <w:rsid w:val="29DE78B5"/>
    <w:rsid w:val="2A8E0E07"/>
    <w:rsid w:val="2CA22BCD"/>
    <w:rsid w:val="2CB63B7C"/>
    <w:rsid w:val="2CFDED39"/>
    <w:rsid w:val="2D0F619F"/>
    <w:rsid w:val="2DC3E861"/>
    <w:rsid w:val="2DFAD265"/>
    <w:rsid w:val="2E17C400"/>
    <w:rsid w:val="2E1A1A27"/>
    <w:rsid w:val="2E2A2DC7"/>
    <w:rsid w:val="2E3E93A6"/>
    <w:rsid w:val="2E55F59B"/>
    <w:rsid w:val="2EA1DCF6"/>
    <w:rsid w:val="2EC06228"/>
    <w:rsid w:val="2FB20B62"/>
    <w:rsid w:val="302C3FAF"/>
    <w:rsid w:val="31741BAA"/>
    <w:rsid w:val="32803CB1"/>
    <w:rsid w:val="32BD669A"/>
    <w:rsid w:val="33377A67"/>
    <w:rsid w:val="33987828"/>
    <w:rsid w:val="34DCAA6A"/>
    <w:rsid w:val="35866CEA"/>
    <w:rsid w:val="363C6D81"/>
    <w:rsid w:val="3652A086"/>
    <w:rsid w:val="36943D76"/>
    <w:rsid w:val="36C51B19"/>
    <w:rsid w:val="373D687E"/>
    <w:rsid w:val="374BC04E"/>
    <w:rsid w:val="379346F3"/>
    <w:rsid w:val="380A5412"/>
    <w:rsid w:val="3997AC23"/>
    <w:rsid w:val="39FC2463"/>
    <w:rsid w:val="3A01928E"/>
    <w:rsid w:val="3A5EB5BB"/>
    <w:rsid w:val="3A86BB0F"/>
    <w:rsid w:val="3C8AC15B"/>
    <w:rsid w:val="3DB302F6"/>
    <w:rsid w:val="3DB8F369"/>
    <w:rsid w:val="3DC37B3D"/>
    <w:rsid w:val="3E055596"/>
    <w:rsid w:val="3E33B4D9"/>
    <w:rsid w:val="3EBE6C05"/>
    <w:rsid w:val="417063B1"/>
    <w:rsid w:val="418380DE"/>
    <w:rsid w:val="4249CF57"/>
    <w:rsid w:val="429A8E60"/>
    <w:rsid w:val="42BA9B96"/>
    <w:rsid w:val="42CF3BFF"/>
    <w:rsid w:val="430AE4A2"/>
    <w:rsid w:val="431FA490"/>
    <w:rsid w:val="4402C329"/>
    <w:rsid w:val="44B78B33"/>
    <w:rsid w:val="44F1A03F"/>
    <w:rsid w:val="4545FA47"/>
    <w:rsid w:val="4549D4DB"/>
    <w:rsid w:val="4559E1BD"/>
    <w:rsid w:val="455C0CCC"/>
    <w:rsid w:val="46555E6A"/>
    <w:rsid w:val="4684E10A"/>
    <w:rsid w:val="4705470D"/>
    <w:rsid w:val="47187B1D"/>
    <w:rsid w:val="47FAD068"/>
    <w:rsid w:val="480FE6CE"/>
    <w:rsid w:val="486F8E1E"/>
    <w:rsid w:val="48A57FDD"/>
    <w:rsid w:val="4908C92D"/>
    <w:rsid w:val="49CDE3E1"/>
    <w:rsid w:val="4AF33BB7"/>
    <w:rsid w:val="4B3F2312"/>
    <w:rsid w:val="4BF0911D"/>
    <w:rsid w:val="4C27F98A"/>
    <w:rsid w:val="4C3E2C8F"/>
    <w:rsid w:val="4C881BAC"/>
    <w:rsid w:val="4CAA2CB3"/>
    <w:rsid w:val="4D4F4C82"/>
    <w:rsid w:val="4DFCE996"/>
    <w:rsid w:val="4E6236B7"/>
    <w:rsid w:val="4F64F721"/>
    <w:rsid w:val="4F7381C2"/>
    <w:rsid w:val="4FD81A82"/>
    <w:rsid w:val="506177A6"/>
    <w:rsid w:val="50786E36"/>
    <w:rsid w:val="508D1EFA"/>
    <w:rsid w:val="513950B0"/>
    <w:rsid w:val="53E4945E"/>
    <w:rsid w:val="543F26DA"/>
    <w:rsid w:val="54C331C1"/>
    <w:rsid w:val="54E26EEB"/>
    <w:rsid w:val="55F762B4"/>
    <w:rsid w:val="56206522"/>
    <w:rsid w:val="570A5EF7"/>
    <w:rsid w:val="572DBEB6"/>
    <w:rsid w:val="57FF53B9"/>
    <w:rsid w:val="58F3503B"/>
    <w:rsid w:val="592078D5"/>
    <w:rsid w:val="5A000101"/>
    <w:rsid w:val="5B095BA7"/>
    <w:rsid w:val="5B300ACD"/>
    <w:rsid w:val="5BA9B335"/>
    <w:rsid w:val="5C36E42F"/>
    <w:rsid w:val="5CDFEEB7"/>
    <w:rsid w:val="5D3FA09F"/>
    <w:rsid w:val="5D80F968"/>
    <w:rsid w:val="5DB054CA"/>
    <w:rsid w:val="5E1306A2"/>
    <w:rsid w:val="5E74898A"/>
    <w:rsid w:val="5EE411A9"/>
    <w:rsid w:val="5F96DD96"/>
    <w:rsid w:val="6010F821"/>
    <w:rsid w:val="60F2B6EF"/>
    <w:rsid w:val="6140D3F1"/>
    <w:rsid w:val="61840478"/>
    <w:rsid w:val="6206F657"/>
    <w:rsid w:val="632B6EB4"/>
    <w:rsid w:val="63F40BE3"/>
    <w:rsid w:val="6447042A"/>
    <w:rsid w:val="654185B3"/>
    <w:rsid w:val="658DE30B"/>
    <w:rsid w:val="66319B56"/>
    <w:rsid w:val="668F7580"/>
    <w:rsid w:val="67409F64"/>
    <w:rsid w:val="675D0ADD"/>
    <w:rsid w:val="67FDC338"/>
    <w:rsid w:val="686F0DE0"/>
    <w:rsid w:val="686FD829"/>
    <w:rsid w:val="68C77D06"/>
    <w:rsid w:val="68CC95B4"/>
    <w:rsid w:val="69A77471"/>
    <w:rsid w:val="6A41C845"/>
    <w:rsid w:val="6A77A8AE"/>
    <w:rsid w:val="6B4CE66F"/>
    <w:rsid w:val="6B92B8FD"/>
    <w:rsid w:val="6C29AC14"/>
    <w:rsid w:val="6C9E630C"/>
    <w:rsid w:val="6E4551BE"/>
    <w:rsid w:val="6E913919"/>
    <w:rsid w:val="6EB0C128"/>
    <w:rsid w:val="6F17D4B1"/>
    <w:rsid w:val="6F7A0F91"/>
    <w:rsid w:val="70695BE6"/>
    <w:rsid w:val="7156F7BB"/>
    <w:rsid w:val="71847A64"/>
    <w:rsid w:val="7294EDAF"/>
    <w:rsid w:val="7297D0F9"/>
    <w:rsid w:val="72C468D9"/>
    <w:rsid w:val="73CA843D"/>
    <w:rsid w:val="74069187"/>
    <w:rsid w:val="748B66B7"/>
    <w:rsid w:val="772D2948"/>
    <w:rsid w:val="7736AA65"/>
    <w:rsid w:val="77B9EB03"/>
    <w:rsid w:val="79D15830"/>
    <w:rsid w:val="79D54D81"/>
    <w:rsid w:val="7A41B24C"/>
    <w:rsid w:val="7A6E7CFD"/>
    <w:rsid w:val="7AFBA45A"/>
    <w:rsid w:val="7B9576E1"/>
    <w:rsid w:val="7BCDDB6D"/>
    <w:rsid w:val="7C602CCE"/>
    <w:rsid w:val="7C6EF86F"/>
    <w:rsid w:val="7D1AA403"/>
    <w:rsid w:val="7D51B91F"/>
    <w:rsid w:val="7ECE3442"/>
    <w:rsid w:val="7EFBC93C"/>
    <w:rsid w:val="7F63A13E"/>
    <w:rsid w:val="7FA828EE"/>
    <w:rsid w:val="7FC68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1B52EF"/>
  <w15:docId w15:val="{86EBC1DE-5DE7-410F-9770-E6A64598A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9B6B8C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E1E7E"/>
    <w:rPr>
      <w:color w:val="0563C1" w:themeColor="hyperlink"/>
      <w:u w:val="single"/>
    </w:r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F7616C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616C"/>
  </w:style>
  <w:style w:type="paragraph" w:styleId="Footer">
    <w:name w:val="footer"/>
    <w:basedOn w:val="Normal"/>
    <w:link w:val="FooterChar"/>
    <w:uiPriority w:val="99"/>
    <w:unhideWhenUsed/>
    <w:rsid w:val="00F7616C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616C"/>
  </w:style>
  <w:style w:type="character" w:customStyle="1" w:styleId="Heading2Char">
    <w:name w:val="Heading 2 Char"/>
    <w:basedOn w:val="DefaultParagraphFont"/>
    <w:link w:val="Heading2"/>
    <w:uiPriority w:val="9"/>
    <w:semiHidden/>
    <w:rsid w:val="009B6B8C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9B6B8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9B6B8C"/>
    <w:rPr>
      <w:b/>
      <w:bCs/>
    </w:rPr>
  </w:style>
  <w:style w:type="character" w:customStyle="1" w:styleId="apple-converted-space">
    <w:name w:val="apple-converted-space"/>
    <w:basedOn w:val="DefaultParagraphFont"/>
    <w:rsid w:val="009B6B8C"/>
  </w:style>
  <w:style w:type="paragraph" w:styleId="ListParagraph">
    <w:name w:val="List Paragraph"/>
    <w:basedOn w:val="Normal"/>
    <w:uiPriority w:val="34"/>
    <w:qFormat/>
    <w:rsid w:val="009B6B8C"/>
    <w:pPr>
      <w:ind w:left="720"/>
      <w:contextualSpacing/>
    </w:pPr>
  </w:style>
  <w:style w:type="paragraph" w:customStyle="1" w:styleId="TtuloRefernciasAnpedSE">
    <w:name w:val="Título Referências Anped SE"/>
    <w:basedOn w:val="Normal"/>
    <w:next w:val="Normal"/>
    <w:autoRedefine/>
    <w:qFormat/>
    <w:rsid w:val="00FE5832"/>
    <w:pPr>
      <w:spacing w:before="240" w:after="240" w:line="360" w:lineRule="auto"/>
      <w:jc w:val="both"/>
    </w:pPr>
    <w:rPr>
      <w:rFonts w:ascii="Times New Roman" w:hAnsi="Times New Roman" w:cs="Times New Roman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paragraph">
    <w:name w:val="paragraph"/>
    <w:basedOn w:val="Normal"/>
    <w:rsid w:val="00CF55F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CF55FF"/>
  </w:style>
  <w:style w:type="character" w:customStyle="1" w:styleId="eop">
    <w:name w:val="eop"/>
    <w:basedOn w:val="DefaultParagraphFont"/>
    <w:rsid w:val="00CF55FF"/>
  </w:style>
  <w:style w:type="table" w:customStyle="1" w:styleId="TableNormal1">
    <w:name w:val="Table Normal1"/>
    <w:rsid w:val="00495326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D90AFF"/>
    <w:rPr>
      <w:color w:val="605E5C"/>
      <w:shd w:val="clear" w:color="auto" w:fill="E1DFDD"/>
    </w:rPr>
  </w:style>
  <w:style w:type="character" w:customStyle="1" w:styleId="wacimagecontainer">
    <w:name w:val="wacimagecontainer"/>
    <w:basedOn w:val="DefaultParagraphFont"/>
    <w:rsid w:val="001F52ED"/>
  </w:style>
  <w:style w:type="paragraph" w:styleId="FootnoteText">
    <w:name w:val="footnote text"/>
    <w:basedOn w:val="Normal"/>
    <w:link w:val="FootnoteTextChar"/>
    <w:uiPriority w:val="99"/>
    <w:semiHidden/>
    <w:unhideWhenUsed/>
    <w:rsid w:val="00E60ED1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60ED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60ED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292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0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9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4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9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13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36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85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0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2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5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6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3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9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25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7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8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30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5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0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5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35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0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7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15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1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03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05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35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1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90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33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17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63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4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base.pro.br/sites/41anped/trab.php?cod=12930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jqTXrGCygMnN+KKy/JMSt9RedQ==">CgMxLjA4AHIhMXVkd2JiRUs0OFlVNnpzVm11ZWdjVG9QX3ViSG4tb0lH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67169B6-19C5-42ED-9C36-4108F91F5D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1912</Words>
  <Characters>10903</Characters>
  <Application>Microsoft Office Word</Application>
  <DocSecurity>4</DocSecurity>
  <Lines>90</Lines>
  <Paragraphs>25</Paragraphs>
  <ScaleCrop>false</ScaleCrop>
  <Company/>
  <LinksUpToDate>false</LinksUpToDate>
  <CharactersWithSpaces>12790</CharactersWithSpaces>
  <SharedDoc>false</SharedDoc>
  <HLinks>
    <vt:vector size="6" baseType="variant">
      <vt:variant>
        <vt:i4>6160475</vt:i4>
      </vt:variant>
      <vt:variant>
        <vt:i4>0</vt:i4>
      </vt:variant>
      <vt:variant>
        <vt:i4>0</vt:i4>
      </vt:variant>
      <vt:variant>
        <vt:i4>5</vt:i4>
      </vt:variant>
      <vt:variant>
        <vt:lpwstr>https://base.pro.br/sites/41anped/trab.php?cod=12930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PEREIRA MERIDA</dc:creator>
  <cp:keywords/>
  <cp:lastModifiedBy>Ana Carolina</cp:lastModifiedBy>
  <cp:revision>660</cp:revision>
  <dcterms:created xsi:type="dcterms:W3CDTF">2024-05-31T05:53:00Z</dcterms:created>
  <dcterms:modified xsi:type="dcterms:W3CDTF">2024-05-31T07:13:00Z</dcterms:modified>
</cp:coreProperties>
</file>