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C8" w:rsidRPr="00E759C8" w:rsidRDefault="00E759C8" w:rsidP="00E759C8">
      <w:pPr>
        <w:jc w:val="center"/>
        <w:rPr>
          <w:rFonts w:ascii="Arial" w:eastAsia="Arial" w:hAnsi="Arial" w:cs="Arial"/>
          <w:b/>
          <w:color w:val="000000"/>
        </w:rPr>
      </w:pPr>
      <w:r w:rsidRPr="00E759C8">
        <w:rPr>
          <w:rFonts w:ascii="Arial" w:eastAsia="Arial" w:hAnsi="Arial" w:cs="Arial"/>
          <w:b/>
          <w:color w:val="000000"/>
        </w:rPr>
        <w:t>ACOLHENDO: OS DESAFIOS NO DESENVOLVIMENTO DE UM MATERIAL PARA MIGRANTES VENEZUELANOS INTERIORIZADOS EM CASCAVEL-PR</w:t>
      </w:r>
    </w:p>
    <w:p w:rsidR="00E759C8" w:rsidRPr="00E759C8" w:rsidRDefault="00E759C8" w:rsidP="00E759C8">
      <w:pPr>
        <w:jc w:val="center"/>
        <w:rPr>
          <w:rFonts w:ascii="Arial" w:eastAsia="Arial" w:hAnsi="Arial" w:cs="Arial"/>
          <w:b/>
          <w:color w:val="000000"/>
        </w:rPr>
      </w:pPr>
    </w:p>
    <w:p w:rsidR="00E759C8" w:rsidRPr="001C5048" w:rsidRDefault="00E759C8" w:rsidP="00E759C8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C5048">
        <w:rPr>
          <w:rFonts w:ascii="Arial" w:hAnsi="Arial" w:cs="Arial"/>
          <w:b/>
          <w:sz w:val="24"/>
          <w:szCs w:val="24"/>
        </w:rPr>
        <w:t>WELCOMING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: THE </w:t>
      </w:r>
      <w:proofErr w:type="spellStart"/>
      <w:r w:rsidRPr="001C5048">
        <w:rPr>
          <w:rFonts w:ascii="Arial" w:hAnsi="Arial" w:cs="Arial"/>
          <w:b/>
          <w:sz w:val="24"/>
          <w:szCs w:val="24"/>
        </w:rPr>
        <w:t>CHALLENGES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5048">
        <w:rPr>
          <w:rFonts w:ascii="Arial" w:hAnsi="Arial" w:cs="Arial"/>
          <w:b/>
          <w:sz w:val="24"/>
          <w:szCs w:val="24"/>
        </w:rPr>
        <w:t>OF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5048">
        <w:rPr>
          <w:rFonts w:ascii="Arial" w:hAnsi="Arial" w:cs="Arial"/>
          <w:b/>
          <w:sz w:val="24"/>
          <w:szCs w:val="24"/>
        </w:rPr>
        <w:t>DEVELOPING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 MATERIAL FOR </w:t>
      </w:r>
      <w:proofErr w:type="spellStart"/>
      <w:r w:rsidRPr="001C5048">
        <w:rPr>
          <w:rFonts w:ascii="Arial" w:hAnsi="Arial" w:cs="Arial"/>
          <w:b/>
          <w:sz w:val="24"/>
          <w:szCs w:val="24"/>
        </w:rPr>
        <w:t>VENEZUELAN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5048">
        <w:rPr>
          <w:rFonts w:ascii="Arial" w:hAnsi="Arial" w:cs="Arial"/>
          <w:b/>
          <w:sz w:val="24"/>
          <w:szCs w:val="24"/>
        </w:rPr>
        <w:t>MIGRANTS</w:t>
      </w:r>
      <w:proofErr w:type="spellEnd"/>
      <w:r w:rsidRPr="001C5048">
        <w:rPr>
          <w:rFonts w:ascii="Arial" w:hAnsi="Arial" w:cs="Arial"/>
          <w:b/>
          <w:sz w:val="24"/>
          <w:szCs w:val="24"/>
        </w:rPr>
        <w:t xml:space="preserve"> LIVING IN CASCAVEL-PR</w:t>
      </w:r>
    </w:p>
    <w:p w:rsidR="00FA0A42" w:rsidRPr="00E759C8" w:rsidRDefault="00FA0A42">
      <w:pPr>
        <w:rPr>
          <w:rFonts w:ascii="Arial" w:hAnsi="Arial" w:cs="Arial"/>
        </w:rPr>
      </w:pPr>
    </w:p>
    <w:p w:rsidR="00E759C8" w:rsidRPr="00E759C8" w:rsidRDefault="00E759C8" w:rsidP="00E759C8">
      <w:pPr>
        <w:jc w:val="both"/>
        <w:rPr>
          <w:rStyle w:val="wpaicg-chat-message"/>
          <w:rFonts w:ascii="Arial" w:hAnsi="Arial" w:cs="Arial"/>
        </w:rPr>
      </w:pPr>
      <w:r w:rsidRPr="00E759C8">
        <w:rPr>
          <w:rFonts w:ascii="Arial" w:eastAsia="Arial" w:hAnsi="Arial" w:cs="Arial"/>
          <w:b/>
          <w:color w:val="000000"/>
        </w:rPr>
        <w:t xml:space="preserve">Resumo: </w:t>
      </w:r>
      <w:r w:rsidR="001C5048">
        <w:rPr>
          <w:rStyle w:val="wpaicg-chat-message"/>
          <w:rFonts w:ascii="Arial" w:hAnsi="Arial" w:cs="Arial"/>
        </w:rPr>
        <w:t>O artigo</w:t>
      </w:r>
      <w:r w:rsidRPr="00E759C8">
        <w:rPr>
          <w:rStyle w:val="wpaicg-chat-message"/>
          <w:rFonts w:ascii="Arial" w:hAnsi="Arial" w:cs="Arial"/>
        </w:rPr>
        <w:t xml:space="preserve"> aborda os meios utilizados para promover o acesso a direitos sociais para migrantes venezuelanos interiorizados em Cascavel-PR.</w:t>
      </w:r>
      <w:r w:rsidRPr="00E759C8">
        <w:rPr>
          <w:rFonts w:ascii="Arial" w:eastAsia="Arial" w:hAnsi="Arial" w:cs="Arial"/>
        </w:rPr>
        <w:t xml:space="preserve">  A partir das demandas identificadas na imersão e nas entrevistas com os migrantes e facilitadores, </w:t>
      </w:r>
      <w:r w:rsidR="001C5048">
        <w:rPr>
          <w:rFonts w:ascii="Arial" w:eastAsia="Arial" w:hAnsi="Arial" w:cs="Arial"/>
        </w:rPr>
        <w:t>surgiu o problema de pesquisa: c</w:t>
      </w:r>
      <w:r w:rsidRPr="00E759C8">
        <w:rPr>
          <w:rFonts w:ascii="Arial" w:eastAsia="Arial" w:hAnsi="Arial" w:cs="Arial"/>
        </w:rPr>
        <w:t xml:space="preserve">omo promover o acesso a direitos sociais aos migrantes venezuelanos interiorizados no país? Para tal, com o fim de instrumentalizar referido acesso, </w:t>
      </w:r>
      <w:r w:rsidRPr="00E759C8">
        <w:rPr>
          <w:rFonts w:ascii="Arial" w:eastAsia="Arial" w:hAnsi="Arial" w:cs="Arial"/>
          <w:color w:val="000000"/>
        </w:rPr>
        <w:t>foi desenvolvido um protótipo instrutivo em espanhol</w:t>
      </w:r>
      <w:r w:rsidRPr="00E759C8">
        <w:rPr>
          <w:rFonts w:ascii="Arial" w:eastAsia="Arial" w:hAnsi="Arial" w:cs="Arial"/>
          <w:i/>
          <w:color w:val="000000"/>
        </w:rPr>
        <w:t>,</w:t>
      </w:r>
      <w:r w:rsidRPr="00E759C8">
        <w:rPr>
          <w:rFonts w:ascii="Arial" w:eastAsia="Arial" w:hAnsi="Arial" w:cs="Arial"/>
          <w:color w:val="000000"/>
        </w:rPr>
        <w:t xml:space="preserve"> capaz de transmitir informações acessível sobre os caminhos para a regularização documental migratória, e alguns dos direitos e serviços garantidos aos migrantes em território brasileiro</w:t>
      </w:r>
      <w:r w:rsidRPr="00E759C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E90D4A">
        <w:rPr>
          <w:rFonts w:ascii="Arial" w:eastAsia="Arial" w:hAnsi="Arial" w:cs="Arial"/>
        </w:rPr>
        <w:t>A medida promove a redução das desigualdade, auxiliando os migrantes e seus familiares a te</w:t>
      </w:r>
      <w:r w:rsidR="00624169" w:rsidRPr="00E90D4A">
        <w:rPr>
          <w:rFonts w:ascii="Arial" w:eastAsia="Arial" w:hAnsi="Arial" w:cs="Arial"/>
        </w:rPr>
        <w:t>rem uma vida m</w:t>
      </w:r>
      <w:r w:rsidR="00871174" w:rsidRPr="00E90D4A">
        <w:rPr>
          <w:rFonts w:ascii="Arial" w:eastAsia="Arial" w:hAnsi="Arial" w:cs="Arial"/>
        </w:rPr>
        <w:t>ais digna</w:t>
      </w:r>
      <w:r w:rsidR="00624169" w:rsidRPr="00E90D4A">
        <w:rPr>
          <w:rFonts w:ascii="Arial" w:hAnsi="Arial" w:cs="Arial"/>
        </w:rPr>
        <w:t xml:space="preserve"> no país</w:t>
      </w:r>
      <w:r w:rsidR="00871174" w:rsidRPr="00E90D4A">
        <w:rPr>
          <w:rFonts w:ascii="Arial" w:hAnsi="Arial" w:cs="Arial"/>
        </w:rPr>
        <w:t>, a iniciativa</w:t>
      </w:r>
      <w:r w:rsidR="00624169" w:rsidRPr="00E90D4A">
        <w:rPr>
          <w:rFonts w:ascii="Arial" w:hAnsi="Arial" w:cs="Arial"/>
        </w:rPr>
        <w:t xml:space="preserve"> </w:t>
      </w:r>
      <w:r w:rsidR="00871174" w:rsidRPr="00E90D4A">
        <w:rPr>
          <w:rFonts w:ascii="Arial" w:hAnsi="Arial" w:cs="Arial"/>
        </w:rPr>
        <w:t>impulsiona</w:t>
      </w:r>
      <w:r w:rsidR="00624169" w:rsidRPr="00E90D4A">
        <w:rPr>
          <w:rFonts w:ascii="Arial" w:hAnsi="Arial" w:cs="Arial"/>
        </w:rPr>
        <w:t xml:space="preserve"> o progresso para as metas glo</w:t>
      </w:r>
      <w:r w:rsidR="00871174" w:rsidRPr="00E90D4A">
        <w:rPr>
          <w:rFonts w:ascii="Arial" w:hAnsi="Arial" w:cs="Arial"/>
        </w:rPr>
        <w:t xml:space="preserve">bais previstas da Agenda </w:t>
      </w:r>
      <w:r w:rsidR="00624169" w:rsidRPr="00E90D4A">
        <w:rPr>
          <w:rFonts w:ascii="Arial" w:hAnsi="Arial" w:cs="Arial"/>
        </w:rPr>
        <w:t>2030</w:t>
      </w:r>
      <w:r w:rsidR="00871174" w:rsidRPr="00E90D4A">
        <w:rPr>
          <w:rFonts w:ascii="Arial" w:hAnsi="Arial" w:cs="Arial"/>
        </w:rPr>
        <w:t xml:space="preserve"> para o desenvolvimento sustentável</w:t>
      </w:r>
      <w:r w:rsidR="00624169" w:rsidRPr="00E90D4A">
        <w:rPr>
          <w:rFonts w:ascii="Arial" w:hAnsi="Arial" w:cs="Arial"/>
        </w:rPr>
        <w:t>.</w:t>
      </w:r>
      <w:r w:rsidR="00871174">
        <w:rPr>
          <w:rFonts w:ascii="Arial" w:hAnsi="Arial" w:cs="Arial"/>
        </w:rPr>
        <w:t xml:space="preserve"> </w:t>
      </w:r>
      <w:r w:rsidRPr="00E759C8">
        <w:rPr>
          <w:rFonts w:ascii="Arial" w:eastAsia="Arial" w:hAnsi="Arial" w:cs="Arial"/>
        </w:rPr>
        <w:t xml:space="preserve">O método de abordagem foi o indutivo, o método de procedimento foi a pesquisa-ação e a pesquisa de impacto social e a técnica de pesquisa foi a entrevista semiestruturada. A pesquisa contribui com a ciência e </w:t>
      </w:r>
      <w:r w:rsidRPr="00E759C8">
        <w:rPr>
          <w:rStyle w:val="wpaicg-chat-message"/>
          <w:rFonts w:ascii="Arial" w:hAnsi="Arial" w:cs="Arial"/>
        </w:rPr>
        <w:t>tem potencial para gerar impacto social positivo, no auxílio a migrantes e facilitadores na compreensão de serviços e direitos</w:t>
      </w:r>
      <w:r w:rsidRPr="00E759C8">
        <w:rPr>
          <w:rFonts w:ascii="Arial" w:eastAsia="Arial" w:hAnsi="Arial" w:cs="Arial"/>
        </w:rPr>
        <w:t xml:space="preserve">. O protótipo foi disseminado a partir da validação do conteúdo pelos usuários e atores envolvidos no atendimento aos migrantes. </w:t>
      </w:r>
      <w:r w:rsidRPr="00E759C8">
        <w:rPr>
          <w:rStyle w:val="wpaicg-chat-message"/>
          <w:rFonts w:ascii="Arial" w:hAnsi="Arial" w:cs="Arial"/>
        </w:rPr>
        <w:t xml:space="preserve">Estudos futuros podem adaptar o protótipo a outros contextos, já que os protótipos de Design </w:t>
      </w:r>
      <w:proofErr w:type="spellStart"/>
      <w:r w:rsidRPr="00E759C8">
        <w:rPr>
          <w:rStyle w:val="wpaicg-chat-message"/>
          <w:rFonts w:ascii="Arial" w:hAnsi="Arial" w:cs="Arial"/>
        </w:rPr>
        <w:t>Thinking</w:t>
      </w:r>
      <w:proofErr w:type="spellEnd"/>
      <w:r w:rsidRPr="00E759C8">
        <w:rPr>
          <w:rStyle w:val="wpaicg-chat-message"/>
          <w:rFonts w:ascii="Arial" w:hAnsi="Arial" w:cs="Arial"/>
        </w:rPr>
        <w:t xml:space="preserve"> são passíveis de aprimoramento.</w:t>
      </w:r>
    </w:p>
    <w:p w:rsidR="00E759C8" w:rsidRPr="00E759C8" w:rsidRDefault="00E759C8" w:rsidP="00E759C8">
      <w:pPr>
        <w:jc w:val="both"/>
        <w:rPr>
          <w:rFonts w:ascii="Arial" w:eastAsia="Arial" w:hAnsi="Arial" w:cs="Arial"/>
        </w:rPr>
      </w:pPr>
    </w:p>
    <w:p w:rsidR="00E759C8" w:rsidRPr="00E759C8" w:rsidRDefault="00E759C8" w:rsidP="00E759C8">
      <w:pPr>
        <w:jc w:val="both"/>
        <w:rPr>
          <w:rFonts w:ascii="Arial" w:eastAsia="Arial" w:hAnsi="Arial" w:cs="Arial"/>
          <w:color w:val="000000"/>
          <w:lang w:val="en-US"/>
        </w:rPr>
      </w:pPr>
      <w:r w:rsidRPr="00E759C8">
        <w:rPr>
          <w:rFonts w:ascii="Arial" w:eastAsia="Arial" w:hAnsi="Arial" w:cs="Arial"/>
          <w:b/>
          <w:color w:val="000000"/>
        </w:rPr>
        <w:t>Palavras-chaves:</w:t>
      </w:r>
      <w:r w:rsidRPr="00E759C8">
        <w:rPr>
          <w:rFonts w:ascii="Arial" w:eastAsia="Arial" w:hAnsi="Arial" w:cs="Arial"/>
          <w:color w:val="000000"/>
        </w:rPr>
        <w:t xml:space="preserve"> Migrantes Venezuelanos. Cartilha.</w:t>
      </w:r>
      <w:r w:rsidR="00871174">
        <w:rPr>
          <w:rFonts w:ascii="Arial" w:eastAsia="Arial" w:hAnsi="Arial" w:cs="Arial"/>
          <w:color w:val="000000"/>
        </w:rPr>
        <w:t xml:space="preserve"> </w:t>
      </w:r>
      <w:r w:rsidRPr="00E759C8">
        <w:rPr>
          <w:rFonts w:ascii="Arial" w:eastAsia="Arial" w:hAnsi="Arial" w:cs="Arial"/>
          <w:color w:val="000000"/>
        </w:rPr>
        <w:t>Cascavel-PR</w:t>
      </w:r>
      <w:r w:rsidRPr="00E759C8">
        <w:rPr>
          <w:rFonts w:ascii="Arial" w:eastAsia="Arial" w:hAnsi="Arial" w:cs="Arial"/>
          <w:color w:val="000000"/>
          <w:lang w:val="en-US"/>
        </w:rPr>
        <w:t>.</w:t>
      </w:r>
      <w:r w:rsidR="00871174">
        <w:rPr>
          <w:rFonts w:ascii="Arial" w:eastAsia="Arial" w:hAnsi="Arial" w:cs="Arial"/>
          <w:color w:val="000000"/>
          <w:lang w:val="en-US"/>
        </w:rPr>
        <w:t xml:space="preserve"> Agenda 2030</w:t>
      </w:r>
      <w:r w:rsidR="00624169">
        <w:rPr>
          <w:rFonts w:ascii="Arial" w:eastAsia="Arial" w:hAnsi="Arial" w:cs="Arial"/>
          <w:color w:val="000000"/>
          <w:lang w:val="en-US"/>
        </w:rPr>
        <w:t>.</w:t>
      </w:r>
    </w:p>
    <w:p w:rsidR="00E759C8" w:rsidRPr="00E759C8" w:rsidRDefault="00E759C8" w:rsidP="00E759C8">
      <w:pPr>
        <w:jc w:val="both"/>
        <w:rPr>
          <w:rFonts w:ascii="Arial" w:eastAsia="Arial" w:hAnsi="Arial" w:cs="Arial"/>
          <w:highlight w:val="magenta"/>
          <w:lang w:val="en-US"/>
        </w:rPr>
      </w:pPr>
    </w:p>
    <w:p w:rsidR="00871174" w:rsidRDefault="00E759C8" w:rsidP="00871174">
      <w:pPr>
        <w:jc w:val="both"/>
        <w:rPr>
          <w:rFonts w:ascii="Arial" w:hAnsi="Arial" w:cs="Arial"/>
        </w:rPr>
      </w:pPr>
      <w:r w:rsidRPr="00E759C8">
        <w:rPr>
          <w:rFonts w:ascii="Arial" w:eastAsia="Arial" w:hAnsi="Arial" w:cs="Arial"/>
          <w:b/>
          <w:color w:val="000000"/>
          <w:lang w:val="en-US"/>
        </w:rPr>
        <w:t>Summary:</w:t>
      </w:r>
      <w:r w:rsidRPr="00E759C8">
        <w:rPr>
          <w:rFonts w:ascii="Arial" w:hAnsi="Arial" w:cs="Arial"/>
        </w:rPr>
        <w:t xml:space="preserve"> </w:t>
      </w:r>
      <w:r w:rsidR="001C5048" w:rsidRPr="001C5048">
        <w:rPr>
          <w:rFonts w:ascii="Arial" w:hAnsi="Arial" w:cs="Arial"/>
        </w:rPr>
        <w:t xml:space="preserve">The </w:t>
      </w:r>
      <w:proofErr w:type="spellStart"/>
      <w:r w:rsidR="001C5048" w:rsidRPr="001C5048">
        <w:rPr>
          <w:rFonts w:ascii="Arial" w:hAnsi="Arial" w:cs="Arial"/>
        </w:rPr>
        <w:t>article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discusses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means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used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promote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access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social </w:t>
      </w:r>
      <w:proofErr w:type="spellStart"/>
      <w:r w:rsidR="001C5048" w:rsidRPr="001C5048">
        <w:rPr>
          <w:rFonts w:ascii="Arial" w:hAnsi="Arial" w:cs="Arial"/>
        </w:rPr>
        <w:t>rights</w:t>
      </w:r>
      <w:proofErr w:type="spellEnd"/>
      <w:r w:rsidR="001C5048" w:rsidRPr="001C5048">
        <w:rPr>
          <w:rFonts w:ascii="Arial" w:hAnsi="Arial" w:cs="Arial"/>
        </w:rPr>
        <w:t xml:space="preserve"> for </w:t>
      </w:r>
      <w:proofErr w:type="spellStart"/>
      <w:r w:rsidR="001C5048" w:rsidRPr="001C5048">
        <w:rPr>
          <w:rFonts w:ascii="Arial" w:hAnsi="Arial" w:cs="Arial"/>
        </w:rPr>
        <w:t>Venezuelan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living in Cascavel-PR.  </w:t>
      </w:r>
      <w:proofErr w:type="spellStart"/>
      <w:r w:rsidR="001C5048" w:rsidRPr="001C5048">
        <w:rPr>
          <w:rFonts w:ascii="Arial" w:hAnsi="Arial" w:cs="Arial"/>
        </w:rPr>
        <w:t>Based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demands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identified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during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immersion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interviews </w:t>
      </w:r>
      <w:proofErr w:type="spellStart"/>
      <w:r w:rsidR="001C5048" w:rsidRPr="001C5048">
        <w:rPr>
          <w:rFonts w:ascii="Arial" w:hAnsi="Arial" w:cs="Arial"/>
        </w:rPr>
        <w:t>with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facilitators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research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problem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arose</w:t>
      </w:r>
      <w:proofErr w:type="spellEnd"/>
      <w:r w:rsidR="001C5048" w:rsidRPr="001C5048">
        <w:rPr>
          <w:rFonts w:ascii="Arial" w:hAnsi="Arial" w:cs="Arial"/>
        </w:rPr>
        <w:t xml:space="preserve">: </w:t>
      </w:r>
      <w:proofErr w:type="spellStart"/>
      <w:r w:rsidR="001C5048">
        <w:rPr>
          <w:rFonts w:ascii="Arial" w:hAnsi="Arial" w:cs="Arial"/>
        </w:rPr>
        <w:t>h</w:t>
      </w:r>
      <w:r w:rsidR="001C5048" w:rsidRPr="001C5048">
        <w:rPr>
          <w:rFonts w:ascii="Arial" w:hAnsi="Arial" w:cs="Arial"/>
        </w:rPr>
        <w:t>ow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access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social </w:t>
      </w:r>
      <w:proofErr w:type="spellStart"/>
      <w:r w:rsidR="001C5048" w:rsidRPr="001C5048">
        <w:rPr>
          <w:rFonts w:ascii="Arial" w:hAnsi="Arial" w:cs="Arial"/>
        </w:rPr>
        <w:t>rights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be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promoted</w:t>
      </w:r>
      <w:proofErr w:type="spellEnd"/>
      <w:r w:rsidR="001C5048" w:rsidRPr="001C5048">
        <w:rPr>
          <w:rFonts w:ascii="Arial" w:hAnsi="Arial" w:cs="Arial"/>
        </w:rPr>
        <w:t xml:space="preserve"> for </w:t>
      </w:r>
      <w:proofErr w:type="spellStart"/>
      <w:r w:rsidR="001C5048" w:rsidRPr="001C5048">
        <w:rPr>
          <w:rFonts w:ascii="Arial" w:hAnsi="Arial" w:cs="Arial"/>
        </w:rPr>
        <w:t>Venezuelan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living in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country?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this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end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instructional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prototype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developed</w:t>
      </w:r>
      <w:proofErr w:type="spellEnd"/>
      <w:r w:rsidR="001C5048" w:rsidRPr="001C5048">
        <w:rPr>
          <w:rFonts w:ascii="Arial" w:hAnsi="Arial" w:cs="Arial"/>
        </w:rPr>
        <w:t xml:space="preserve"> in Spanish, </w:t>
      </w:r>
      <w:proofErr w:type="spellStart"/>
      <w:r w:rsidR="001C5048" w:rsidRPr="001C5048">
        <w:rPr>
          <w:rFonts w:ascii="Arial" w:hAnsi="Arial" w:cs="Arial"/>
        </w:rPr>
        <w:t>capable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of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transmitting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accessible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information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paths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regularizing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migratory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documents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some </w:t>
      </w:r>
      <w:proofErr w:type="spellStart"/>
      <w:r w:rsidR="001C5048" w:rsidRPr="001C5048">
        <w:rPr>
          <w:rFonts w:ascii="Arial" w:hAnsi="Arial" w:cs="Arial"/>
        </w:rPr>
        <w:t>of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rights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services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guaranteed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in </w:t>
      </w:r>
      <w:proofErr w:type="spellStart"/>
      <w:r w:rsidR="001C5048" w:rsidRPr="001C5048">
        <w:rPr>
          <w:rFonts w:ascii="Arial" w:hAnsi="Arial" w:cs="Arial"/>
        </w:rPr>
        <w:t>Brazilian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territory</w:t>
      </w:r>
      <w:proofErr w:type="spellEnd"/>
      <w:r w:rsidR="001C5048" w:rsidRPr="001C5048">
        <w:rPr>
          <w:rFonts w:ascii="Arial" w:hAnsi="Arial" w:cs="Arial"/>
        </w:rPr>
        <w:t xml:space="preserve">. The </w:t>
      </w:r>
      <w:proofErr w:type="spellStart"/>
      <w:r w:rsidR="001C5048" w:rsidRPr="001C5048">
        <w:rPr>
          <w:rFonts w:ascii="Arial" w:hAnsi="Arial" w:cs="Arial"/>
        </w:rPr>
        <w:t>measure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promotes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reduction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of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inequalities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helping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their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families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have</w:t>
      </w:r>
      <w:proofErr w:type="spellEnd"/>
      <w:r w:rsidR="001C5048" w:rsidRPr="001C5048">
        <w:rPr>
          <w:rFonts w:ascii="Arial" w:hAnsi="Arial" w:cs="Arial"/>
        </w:rPr>
        <w:t xml:space="preserve"> a more </w:t>
      </w:r>
      <w:proofErr w:type="spellStart"/>
      <w:r w:rsidR="001C5048" w:rsidRPr="001C5048">
        <w:rPr>
          <w:rFonts w:ascii="Arial" w:hAnsi="Arial" w:cs="Arial"/>
        </w:rPr>
        <w:t>dignified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life</w:t>
      </w:r>
      <w:proofErr w:type="spellEnd"/>
      <w:r w:rsidR="001C5048" w:rsidRPr="001C5048">
        <w:rPr>
          <w:rFonts w:ascii="Arial" w:hAnsi="Arial" w:cs="Arial"/>
        </w:rPr>
        <w:t xml:space="preserve"> in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country,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initiative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boosts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progress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towards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global </w:t>
      </w:r>
      <w:proofErr w:type="spellStart"/>
      <w:r w:rsidR="001C5048" w:rsidRPr="001C5048">
        <w:rPr>
          <w:rFonts w:ascii="Arial" w:hAnsi="Arial" w:cs="Arial"/>
        </w:rPr>
        <w:t>goals</w:t>
      </w:r>
      <w:proofErr w:type="spellEnd"/>
      <w:r w:rsidR="001C5048" w:rsidRPr="001C5048">
        <w:rPr>
          <w:rFonts w:ascii="Arial" w:hAnsi="Arial" w:cs="Arial"/>
        </w:rPr>
        <w:t xml:space="preserve"> set out in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2030 Agenda for </w:t>
      </w:r>
      <w:proofErr w:type="spellStart"/>
      <w:r w:rsidR="001C5048" w:rsidRPr="001C5048">
        <w:rPr>
          <w:rFonts w:ascii="Arial" w:hAnsi="Arial" w:cs="Arial"/>
        </w:rPr>
        <w:t>Sustainable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Development</w:t>
      </w:r>
      <w:proofErr w:type="spellEnd"/>
      <w:r w:rsidR="001C5048" w:rsidRPr="001C5048">
        <w:rPr>
          <w:rFonts w:ascii="Arial" w:hAnsi="Arial" w:cs="Arial"/>
        </w:rPr>
        <w:t xml:space="preserve">. The </w:t>
      </w:r>
      <w:proofErr w:type="spellStart"/>
      <w:r w:rsidR="001C5048" w:rsidRPr="001C5048">
        <w:rPr>
          <w:rFonts w:ascii="Arial" w:hAnsi="Arial" w:cs="Arial"/>
        </w:rPr>
        <w:t>method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of</w:t>
      </w:r>
      <w:proofErr w:type="spellEnd"/>
      <w:r w:rsidR="001C5048" w:rsidRPr="001C5048">
        <w:rPr>
          <w:rFonts w:ascii="Arial" w:hAnsi="Arial" w:cs="Arial"/>
        </w:rPr>
        <w:t xml:space="preserve"> approach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inductive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method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of</w:t>
      </w:r>
      <w:proofErr w:type="spellEnd"/>
      <w:r w:rsidR="001C5048" w:rsidRPr="001C5048">
        <w:rPr>
          <w:rFonts w:ascii="Arial" w:hAnsi="Arial" w:cs="Arial"/>
        </w:rPr>
        <w:t xml:space="preserve"> procedure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action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research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social </w:t>
      </w:r>
      <w:proofErr w:type="spellStart"/>
      <w:r w:rsidR="001C5048" w:rsidRPr="001C5048">
        <w:rPr>
          <w:rFonts w:ascii="Arial" w:hAnsi="Arial" w:cs="Arial"/>
        </w:rPr>
        <w:t>impact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research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research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technique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semi-structured</w:t>
      </w:r>
      <w:proofErr w:type="spellEnd"/>
      <w:r w:rsidR="001C5048" w:rsidRPr="001C5048">
        <w:rPr>
          <w:rFonts w:ascii="Arial" w:hAnsi="Arial" w:cs="Arial"/>
        </w:rPr>
        <w:t xml:space="preserve"> interviews. The </w:t>
      </w:r>
      <w:proofErr w:type="spellStart"/>
      <w:r w:rsidR="001C5048" w:rsidRPr="001C5048">
        <w:rPr>
          <w:rFonts w:ascii="Arial" w:hAnsi="Arial" w:cs="Arial"/>
        </w:rPr>
        <w:t>research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contributes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science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has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potential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generate</w:t>
      </w:r>
      <w:proofErr w:type="spellEnd"/>
      <w:r w:rsidR="001C5048" w:rsidRPr="001C5048">
        <w:rPr>
          <w:rFonts w:ascii="Arial" w:hAnsi="Arial" w:cs="Arial"/>
        </w:rPr>
        <w:t xml:space="preserve"> positive social </w:t>
      </w:r>
      <w:proofErr w:type="spellStart"/>
      <w:r w:rsidR="001C5048" w:rsidRPr="001C5048">
        <w:rPr>
          <w:rFonts w:ascii="Arial" w:hAnsi="Arial" w:cs="Arial"/>
        </w:rPr>
        <w:t>impact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by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helping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facilitators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understand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services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rights</w:t>
      </w:r>
      <w:proofErr w:type="spellEnd"/>
      <w:r w:rsidR="001C5048" w:rsidRPr="001C5048">
        <w:rPr>
          <w:rFonts w:ascii="Arial" w:hAnsi="Arial" w:cs="Arial"/>
        </w:rPr>
        <w:t xml:space="preserve">. The </w:t>
      </w:r>
      <w:proofErr w:type="spellStart"/>
      <w:r w:rsidR="001C5048" w:rsidRPr="001C5048">
        <w:rPr>
          <w:rFonts w:ascii="Arial" w:hAnsi="Arial" w:cs="Arial"/>
        </w:rPr>
        <w:t>prototype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disseminated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after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content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was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validated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by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users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and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actors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involved</w:t>
      </w:r>
      <w:proofErr w:type="spellEnd"/>
      <w:r w:rsidR="001C5048" w:rsidRPr="001C5048">
        <w:rPr>
          <w:rFonts w:ascii="Arial" w:hAnsi="Arial" w:cs="Arial"/>
        </w:rPr>
        <w:t xml:space="preserve"> in </w:t>
      </w:r>
      <w:proofErr w:type="spellStart"/>
      <w:r w:rsidR="001C5048" w:rsidRPr="001C5048">
        <w:rPr>
          <w:rFonts w:ascii="Arial" w:hAnsi="Arial" w:cs="Arial"/>
        </w:rPr>
        <w:t>assisting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migrants</w:t>
      </w:r>
      <w:proofErr w:type="spellEnd"/>
      <w:r w:rsidR="001C5048" w:rsidRPr="001C5048">
        <w:rPr>
          <w:rFonts w:ascii="Arial" w:hAnsi="Arial" w:cs="Arial"/>
        </w:rPr>
        <w:t xml:space="preserve">. Future </w:t>
      </w:r>
      <w:proofErr w:type="spellStart"/>
      <w:r w:rsidR="001C5048" w:rsidRPr="001C5048">
        <w:rPr>
          <w:rFonts w:ascii="Arial" w:hAnsi="Arial" w:cs="Arial"/>
        </w:rPr>
        <w:t>studies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could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adapt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the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prototype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to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other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contexts</w:t>
      </w:r>
      <w:proofErr w:type="spellEnd"/>
      <w:r w:rsidR="001C5048" w:rsidRPr="001C5048">
        <w:rPr>
          <w:rFonts w:ascii="Arial" w:hAnsi="Arial" w:cs="Arial"/>
        </w:rPr>
        <w:t xml:space="preserve">, </w:t>
      </w:r>
      <w:proofErr w:type="spellStart"/>
      <w:r w:rsidR="001C5048" w:rsidRPr="001C5048">
        <w:rPr>
          <w:rFonts w:ascii="Arial" w:hAnsi="Arial" w:cs="Arial"/>
        </w:rPr>
        <w:t>since</w:t>
      </w:r>
      <w:proofErr w:type="spellEnd"/>
      <w:r w:rsidR="001C5048" w:rsidRPr="001C5048">
        <w:rPr>
          <w:rFonts w:ascii="Arial" w:hAnsi="Arial" w:cs="Arial"/>
        </w:rPr>
        <w:t xml:space="preserve"> Design </w:t>
      </w:r>
      <w:proofErr w:type="spellStart"/>
      <w:r w:rsidR="001C5048" w:rsidRPr="001C5048">
        <w:rPr>
          <w:rFonts w:ascii="Arial" w:hAnsi="Arial" w:cs="Arial"/>
        </w:rPr>
        <w:t>Thinking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prototypes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can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be</w:t>
      </w:r>
      <w:proofErr w:type="spellEnd"/>
      <w:r w:rsidR="001C5048" w:rsidRPr="001C5048">
        <w:rPr>
          <w:rFonts w:ascii="Arial" w:hAnsi="Arial" w:cs="Arial"/>
        </w:rPr>
        <w:t xml:space="preserve"> </w:t>
      </w:r>
      <w:proofErr w:type="spellStart"/>
      <w:r w:rsidR="001C5048" w:rsidRPr="001C5048">
        <w:rPr>
          <w:rFonts w:ascii="Arial" w:hAnsi="Arial" w:cs="Arial"/>
        </w:rPr>
        <w:t>improved</w:t>
      </w:r>
      <w:proofErr w:type="spellEnd"/>
      <w:r w:rsidR="001C5048" w:rsidRPr="001C5048">
        <w:rPr>
          <w:rFonts w:ascii="Arial" w:hAnsi="Arial" w:cs="Arial"/>
        </w:rPr>
        <w:t>.</w:t>
      </w:r>
    </w:p>
    <w:p w:rsidR="001C5048" w:rsidRPr="00871174" w:rsidRDefault="001C5048" w:rsidP="00871174">
      <w:pPr>
        <w:jc w:val="both"/>
        <w:rPr>
          <w:rFonts w:ascii="Arial" w:hAnsi="Arial" w:cs="Arial"/>
        </w:rPr>
      </w:pPr>
    </w:p>
    <w:p w:rsidR="00E759C8" w:rsidRDefault="00E759C8" w:rsidP="00E759C8">
      <w:pPr>
        <w:rPr>
          <w:rFonts w:ascii="Arial" w:eastAsia="Arial" w:hAnsi="Arial" w:cs="Arial"/>
          <w:color w:val="000000"/>
          <w:lang w:val="en-US"/>
        </w:rPr>
      </w:pPr>
      <w:r w:rsidRPr="00E759C8">
        <w:rPr>
          <w:rFonts w:ascii="Arial" w:eastAsia="Arial" w:hAnsi="Arial" w:cs="Arial"/>
          <w:b/>
          <w:color w:val="000000"/>
          <w:lang w:val="en-US"/>
        </w:rPr>
        <w:t>Keywords</w:t>
      </w:r>
      <w:r w:rsidRPr="00E759C8">
        <w:rPr>
          <w:rFonts w:ascii="Arial" w:eastAsia="Arial" w:hAnsi="Arial" w:cs="Arial"/>
          <w:color w:val="000000"/>
          <w:lang w:val="en-US"/>
        </w:rPr>
        <w:t>:</w:t>
      </w:r>
      <w:r w:rsidR="00871174">
        <w:rPr>
          <w:rFonts w:ascii="Arial" w:eastAsia="Arial" w:hAnsi="Arial" w:cs="Arial"/>
          <w:color w:val="000000"/>
          <w:lang w:val="en-US"/>
        </w:rPr>
        <w:t xml:space="preserve"> </w:t>
      </w:r>
      <w:r w:rsidR="008C42C3" w:rsidRPr="008C42C3">
        <w:rPr>
          <w:rFonts w:ascii="Arial" w:eastAsia="Arial" w:hAnsi="Arial" w:cs="Arial"/>
          <w:color w:val="000000"/>
          <w:lang w:val="en-US"/>
        </w:rPr>
        <w:t xml:space="preserve">Venezuelan migrants. Booklet. </w:t>
      </w:r>
      <w:proofErr w:type="spellStart"/>
      <w:r w:rsidR="008C42C3" w:rsidRPr="008C42C3">
        <w:rPr>
          <w:rFonts w:ascii="Arial" w:eastAsia="Arial" w:hAnsi="Arial" w:cs="Arial"/>
          <w:color w:val="000000"/>
          <w:lang w:val="en-US"/>
        </w:rPr>
        <w:t>Cascavel</w:t>
      </w:r>
      <w:proofErr w:type="spellEnd"/>
      <w:r w:rsidR="008C42C3" w:rsidRPr="008C42C3">
        <w:rPr>
          <w:rFonts w:ascii="Arial" w:eastAsia="Arial" w:hAnsi="Arial" w:cs="Arial"/>
          <w:color w:val="000000"/>
          <w:lang w:val="en-US"/>
        </w:rPr>
        <w:t>-PR.</w:t>
      </w:r>
      <w:r w:rsidR="008C42C3">
        <w:rPr>
          <w:rFonts w:ascii="Arial" w:eastAsia="Arial" w:hAnsi="Arial" w:cs="Arial"/>
          <w:color w:val="000000"/>
          <w:lang w:val="en-US"/>
        </w:rPr>
        <w:t xml:space="preserve"> </w:t>
      </w:r>
      <w:r w:rsidR="00E03726">
        <w:rPr>
          <w:rFonts w:ascii="Arial" w:eastAsia="Arial" w:hAnsi="Arial" w:cs="Arial"/>
          <w:color w:val="000000"/>
          <w:lang w:val="en-US"/>
        </w:rPr>
        <w:t>Calendar</w:t>
      </w:r>
      <w:r w:rsidR="00871174">
        <w:rPr>
          <w:rFonts w:ascii="Arial" w:eastAsia="Arial" w:hAnsi="Arial" w:cs="Arial"/>
          <w:color w:val="000000"/>
          <w:lang w:val="en-US"/>
        </w:rPr>
        <w:t xml:space="preserve"> 2030</w:t>
      </w:r>
      <w:r w:rsidR="008C42C3">
        <w:rPr>
          <w:rFonts w:ascii="Arial" w:eastAsia="Arial" w:hAnsi="Arial" w:cs="Arial"/>
          <w:color w:val="000000"/>
          <w:lang w:val="en-US"/>
        </w:rPr>
        <w:t>.</w:t>
      </w:r>
    </w:p>
    <w:p w:rsidR="00975BE0" w:rsidRDefault="00975BE0">
      <w:pPr>
        <w:rPr>
          <w:rFonts w:ascii="Arial" w:eastAsia="Arial" w:hAnsi="Arial" w:cs="Arial"/>
          <w:color w:val="000000"/>
        </w:rPr>
      </w:pPr>
    </w:p>
    <w:p w:rsidR="00E759C8" w:rsidRPr="00963565" w:rsidRDefault="00975BE0">
      <w:pPr>
        <w:rPr>
          <w:rFonts w:ascii="Arial" w:hAnsi="Arial" w:cs="Arial"/>
        </w:rPr>
      </w:pPr>
      <w:r w:rsidRPr="00975BE0">
        <w:rPr>
          <w:rFonts w:ascii="Arial" w:eastAsia="Arial" w:hAnsi="Arial" w:cs="Arial"/>
          <w:b/>
          <w:color w:val="000000"/>
        </w:rPr>
        <w:t>T</w:t>
      </w:r>
      <w:r w:rsidR="00E759C8" w:rsidRPr="001C5048">
        <w:rPr>
          <w:rFonts w:ascii="Arial" w:hAnsi="Arial" w:cs="Arial"/>
          <w:b/>
        </w:rPr>
        <w:t>emática na qual o trabalho se insere</w:t>
      </w:r>
      <w:r w:rsidR="00963565" w:rsidRPr="00963565">
        <w:rPr>
          <w:rFonts w:ascii="Arial" w:hAnsi="Arial" w:cs="Arial"/>
        </w:rPr>
        <w:t>: Sociedade &amp; G</w:t>
      </w:r>
      <w:r w:rsidR="00E759C8" w:rsidRPr="00963565">
        <w:rPr>
          <w:rFonts w:ascii="Arial" w:hAnsi="Arial" w:cs="Arial"/>
        </w:rPr>
        <w:t>lobalização</w:t>
      </w:r>
      <w:r w:rsidR="00963565" w:rsidRPr="00963565">
        <w:rPr>
          <w:rFonts w:ascii="Arial" w:hAnsi="Arial" w:cs="Arial"/>
        </w:rPr>
        <w:t>: Histórias migratórias como ferramentas</w:t>
      </w:r>
      <w:bookmarkStart w:id="0" w:name="_GoBack"/>
      <w:bookmarkEnd w:id="0"/>
      <w:r w:rsidR="00963565" w:rsidRPr="00963565">
        <w:rPr>
          <w:rFonts w:ascii="Arial" w:hAnsi="Arial" w:cs="Arial"/>
        </w:rPr>
        <w:t xml:space="preserve"> para políticas inclusivas.</w:t>
      </w:r>
    </w:p>
    <w:sectPr w:rsidR="00E759C8" w:rsidRPr="00963565" w:rsidSect="004735B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C8"/>
    <w:rsid w:val="001C5048"/>
    <w:rsid w:val="004735B3"/>
    <w:rsid w:val="00624169"/>
    <w:rsid w:val="00871174"/>
    <w:rsid w:val="008C42C3"/>
    <w:rsid w:val="00963565"/>
    <w:rsid w:val="00975BE0"/>
    <w:rsid w:val="00A26BDF"/>
    <w:rsid w:val="00A462CE"/>
    <w:rsid w:val="00E03726"/>
    <w:rsid w:val="00E759C8"/>
    <w:rsid w:val="00E90D4A"/>
    <w:rsid w:val="00FA0A42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1FDF4-0349-418F-B915-E026BF56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5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59C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paicg-chat-message">
    <w:name w:val="wpaicg-chat-message"/>
    <w:basedOn w:val="Fontepargpadro"/>
    <w:rsid w:val="00E7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2025-05-06T11:45:00Z</dcterms:created>
  <dcterms:modified xsi:type="dcterms:W3CDTF">2025-05-06T11:45:00Z</dcterms:modified>
</cp:coreProperties>
</file>