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14AC62D" w14:textId="77777777" w:rsidR="009D7B12" w:rsidRDefault="003B65E0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3B65E0">
        <w:rPr>
          <w:b/>
          <w:sz w:val="24"/>
          <w:szCs w:val="24"/>
        </w:rPr>
        <w:t>Serviços Ecossistêmicos em Evidência: Uma Síntese de 25 Anos de Produção Científica</w:t>
      </w:r>
    </w:p>
    <w:p w14:paraId="5B9D6B5A" w14:textId="2D05C45C" w:rsidR="007830E4" w:rsidRDefault="002C186A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Ana Amélia Bragança da Silva</w:t>
      </w:r>
      <w:r w:rsidR="009C13EE">
        <w:rPr>
          <w:sz w:val="24"/>
          <w:szCs w:val="24"/>
          <w:vertAlign w:val="superscript"/>
        </w:rPr>
        <w:t>1</w:t>
      </w:r>
      <w:r w:rsidR="00113909" w:rsidRPr="00113909">
        <w:rPr>
          <w:sz w:val="24"/>
          <w:szCs w:val="24"/>
        </w:rPr>
        <w:t xml:space="preserve"> </w:t>
      </w:r>
      <w:r w:rsidR="00113909">
        <w:rPr>
          <w:sz w:val="24"/>
          <w:szCs w:val="24"/>
        </w:rPr>
        <w:t>Ana Claudia Caldeira Tavares-Martins</w:t>
      </w:r>
      <w:r w:rsidR="00113909">
        <w:rPr>
          <w:sz w:val="24"/>
          <w:szCs w:val="24"/>
          <w:vertAlign w:val="superscript"/>
        </w:rPr>
        <w:t xml:space="preserve"> </w:t>
      </w:r>
      <w:r w:rsidR="009C13EE">
        <w:rPr>
          <w:sz w:val="24"/>
          <w:szCs w:val="24"/>
          <w:vertAlign w:val="superscript"/>
        </w:rPr>
        <w:t>2</w:t>
      </w:r>
    </w:p>
    <w:p w14:paraId="19E1A7D2" w14:textId="616BDC26" w:rsidR="007830E4" w:rsidRDefault="009C13EE" w:rsidP="0048607D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8C7D3C">
        <w:rPr>
          <w:sz w:val="24"/>
          <w:szCs w:val="24"/>
        </w:rPr>
        <w:t xml:space="preserve">Licenciada em Ciências </w:t>
      </w:r>
      <w:r w:rsidR="004778C2">
        <w:rPr>
          <w:sz w:val="24"/>
          <w:szCs w:val="24"/>
        </w:rPr>
        <w:t>Biológicas</w:t>
      </w:r>
      <w:r w:rsidR="008C7D3C">
        <w:rPr>
          <w:sz w:val="24"/>
          <w:szCs w:val="24"/>
        </w:rPr>
        <w:t>. Universidade do Estado do Pará. anaameliasilva13@gmail.com</w:t>
      </w:r>
    </w:p>
    <w:p w14:paraId="0BAA5368" w14:textId="18EB8905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F80A32" w:rsidRPr="00B42238">
        <w:rPr>
          <w:sz w:val="24"/>
          <w:szCs w:val="24"/>
        </w:rPr>
        <w:t>Doutora em Botânica, U</w:t>
      </w:r>
      <w:r w:rsidR="00F80A32">
        <w:rPr>
          <w:sz w:val="24"/>
          <w:szCs w:val="24"/>
        </w:rPr>
        <w:t>niversidade do Estado do Pará</w:t>
      </w:r>
      <w:r w:rsidR="00F80A32" w:rsidRPr="00B42238">
        <w:rPr>
          <w:sz w:val="24"/>
          <w:szCs w:val="24"/>
        </w:rPr>
        <w:t>, Tavaresmartins07@gmail.com</w:t>
      </w:r>
      <w:r>
        <w:rPr>
          <w:sz w:val="24"/>
          <w:szCs w:val="24"/>
        </w:rPr>
        <w:t>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84932E4" w14:textId="48ECC14E" w:rsidR="004778C2" w:rsidRPr="00292268" w:rsidRDefault="0077001D" w:rsidP="004778C2">
      <w:pPr>
        <w:shd w:val="clear" w:color="auto" w:fill="FFFFFF"/>
        <w:tabs>
          <w:tab w:val="left" w:pos="2500"/>
        </w:tabs>
        <w:spacing w:line="360" w:lineRule="auto"/>
        <w:jc w:val="both"/>
        <w:rPr>
          <w:bCs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Os </w:t>
      </w:r>
      <w:r w:rsidR="00F01C6D">
        <w:rPr>
          <w:rFonts w:eastAsia="Arial"/>
          <w:color w:val="000000" w:themeColor="text1"/>
          <w:sz w:val="24"/>
          <w:szCs w:val="24"/>
        </w:rPr>
        <w:t>estudos</w:t>
      </w:r>
      <w:r w:rsidR="00543A55">
        <w:rPr>
          <w:rFonts w:eastAsia="Arial"/>
          <w:color w:val="000000" w:themeColor="text1"/>
          <w:sz w:val="24"/>
          <w:szCs w:val="24"/>
        </w:rPr>
        <w:t xml:space="preserve"> </w:t>
      </w:r>
      <w:r w:rsidR="00573393">
        <w:rPr>
          <w:rFonts w:eastAsia="Arial"/>
          <w:color w:val="000000" w:themeColor="text1"/>
          <w:sz w:val="24"/>
          <w:szCs w:val="24"/>
        </w:rPr>
        <w:t>acerca</w:t>
      </w:r>
      <w:r w:rsidR="00543A55">
        <w:rPr>
          <w:rFonts w:eastAsia="Arial"/>
          <w:color w:val="000000" w:themeColor="text1"/>
          <w:sz w:val="24"/>
          <w:szCs w:val="24"/>
        </w:rPr>
        <w:t xml:space="preserve"> dos Serviços Ecossistêmicos </w:t>
      </w:r>
      <w:r w:rsidR="006C535E">
        <w:rPr>
          <w:rFonts w:eastAsia="Arial"/>
          <w:color w:val="000000" w:themeColor="text1"/>
          <w:sz w:val="24"/>
          <w:szCs w:val="24"/>
        </w:rPr>
        <w:t>(SE)</w:t>
      </w:r>
      <w:r w:rsidR="00884C93">
        <w:rPr>
          <w:rFonts w:eastAsia="Arial"/>
          <w:color w:val="000000" w:themeColor="text1"/>
          <w:sz w:val="24"/>
          <w:szCs w:val="24"/>
        </w:rPr>
        <w:t xml:space="preserve"> </w:t>
      </w:r>
      <w:r w:rsidR="00F01C6D">
        <w:rPr>
          <w:rFonts w:eastAsia="Arial"/>
          <w:color w:val="000000" w:themeColor="text1"/>
          <w:sz w:val="24"/>
          <w:szCs w:val="24"/>
        </w:rPr>
        <w:t>cresceram</w:t>
      </w:r>
      <w:r w:rsidR="006C535E">
        <w:rPr>
          <w:rFonts w:eastAsia="Arial"/>
          <w:color w:val="000000" w:themeColor="text1"/>
          <w:sz w:val="24"/>
          <w:szCs w:val="24"/>
        </w:rPr>
        <w:t xml:space="preserve"> a partir d</w:t>
      </w:r>
      <w:r w:rsidR="00DF7A4A">
        <w:rPr>
          <w:rFonts w:eastAsia="Arial"/>
          <w:color w:val="000000" w:themeColor="text1"/>
          <w:sz w:val="24"/>
          <w:szCs w:val="24"/>
        </w:rPr>
        <w:t>as</w:t>
      </w:r>
      <w:r w:rsidR="008D589D">
        <w:rPr>
          <w:rFonts w:eastAsia="Arial"/>
          <w:color w:val="000000" w:themeColor="text1"/>
          <w:sz w:val="24"/>
          <w:szCs w:val="24"/>
        </w:rPr>
        <w:t xml:space="preserve"> </w:t>
      </w:r>
      <w:r w:rsidR="00DD5279">
        <w:rPr>
          <w:rFonts w:eastAsia="Arial"/>
          <w:color w:val="000000" w:themeColor="text1"/>
          <w:sz w:val="24"/>
          <w:szCs w:val="24"/>
        </w:rPr>
        <w:t>contribuições</w:t>
      </w:r>
      <w:r w:rsidR="008D589D">
        <w:rPr>
          <w:rFonts w:eastAsia="Arial"/>
          <w:color w:val="000000" w:themeColor="text1"/>
          <w:sz w:val="24"/>
          <w:szCs w:val="24"/>
        </w:rPr>
        <w:t xml:space="preserve"> </w:t>
      </w:r>
      <w:r w:rsidR="00DE39BC">
        <w:rPr>
          <w:rFonts w:eastAsia="Arial"/>
          <w:color w:val="000000" w:themeColor="text1"/>
          <w:sz w:val="24"/>
          <w:szCs w:val="24"/>
        </w:rPr>
        <w:t>de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 w:rsidR="000A5892">
        <w:rPr>
          <w:rFonts w:eastAsia="Arial"/>
          <w:color w:val="000000" w:themeColor="text1"/>
          <w:sz w:val="24"/>
          <w:szCs w:val="24"/>
        </w:rPr>
        <w:t>D</w:t>
      </w:r>
      <w:r w:rsidR="009D6280">
        <w:rPr>
          <w:rFonts w:eastAsia="Arial"/>
          <w:color w:val="000000" w:themeColor="text1"/>
          <w:sz w:val="24"/>
          <w:szCs w:val="24"/>
        </w:rPr>
        <w:t xml:space="preserve">aily e </w:t>
      </w:r>
      <w:r>
        <w:rPr>
          <w:rFonts w:eastAsia="Arial"/>
          <w:color w:val="000000" w:themeColor="text1"/>
          <w:sz w:val="24"/>
          <w:szCs w:val="24"/>
        </w:rPr>
        <w:t xml:space="preserve">Costanza </w:t>
      </w:r>
      <w:r w:rsidR="00007ABF">
        <w:rPr>
          <w:rFonts w:eastAsia="Arial"/>
          <w:color w:val="000000" w:themeColor="text1"/>
          <w:sz w:val="24"/>
          <w:szCs w:val="24"/>
        </w:rPr>
        <w:t>no final</w:t>
      </w:r>
      <w:r w:rsidR="003F56A8">
        <w:rPr>
          <w:rFonts w:eastAsia="Arial"/>
          <w:color w:val="000000" w:themeColor="text1"/>
          <w:sz w:val="24"/>
          <w:szCs w:val="24"/>
        </w:rPr>
        <w:t xml:space="preserve"> da</w:t>
      </w:r>
      <w:r w:rsidR="00007ABF">
        <w:rPr>
          <w:rFonts w:eastAsia="Arial"/>
          <w:color w:val="000000" w:themeColor="text1"/>
          <w:sz w:val="24"/>
          <w:szCs w:val="24"/>
        </w:rPr>
        <w:t xml:space="preserve"> década de</w:t>
      </w:r>
      <w:r w:rsidR="008266BD">
        <w:rPr>
          <w:rFonts w:eastAsia="Arial"/>
          <w:color w:val="000000" w:themeColor="text1"/>
          <w:sz w:val="24"/>
          <w:szCs w:val="24"/>
        </w:rPr>
        <w:t xml:space="preserve"> 1900</w:t>
      </w:r>
      <w:r w:rsidR="001D56BC">
        <w:rPr>
          <w:rFonts w:eastAsia="Arial"/>
          <w:color w:val="000000" w:themeColor="text1"/>
          <w:sz w:val="24"/>
          <w:szCs w:val="24"/>
        </w:rPr>
        <w:t>.</w:t>
      </w:r>
      <w:r w:rsidR="0004459D">
        <w:rPr>
          <w:rFonts w:eastAsia="Arial"/>
          <w:color w:val="000000" w:themeColor="text1"/>
          <w:sz w:val="24"/>
          <w:szCs w:val="24"/>
        </w:rPr>
        <w:t>Tais pesquisas são importantes para a identificação e valoração dos SE assim como a preservação dos ecossistemas e tomadas de decisões.</w:t>
      </w:r>
      <w:r w:rsidR="00B83F65">
        <w:rPr>
          <w:rFonts w:eastAsia="Arial"/>
          <w:color w:val="000000" w:themeColor="text1"/>
          <w:sz w:val="24"/>
          <w:szCs w:val="24"/>
        </w:rPr>
        <w:t xml:space="preserve"> </w:t>
      </w:r>
      <w:r w:rsidR="00352A24">
        <w:rPr>
          <w:rFonts w:eastAsia="Arial"/>
          <w:color w:val="000000" w:themeColor="text1"/>
          <w:sz w:val="24"/>
          <w:szCs w:val="24"/>
        </w:rPr>
        <w:t xml:space="preserve">Visando </w:t>
      </w:r>
      <w:r w:rsidR="00B72B81">
        <w:rPr>
          <w:rFonts w:eastAsia="Arial"/>
          <w:color w:val="000000" w:themeColor="text1"/>
          <w:sz w:val="24"/>
          <w:szCs w:val="24"/>
        </w:rPr>
        <w:t>a</w:t>
      </w:r>
      <w:r w:rsidR="00A73A3C">
        <w:rPr>
          <w:rFonts w:eastAsia="Arial"/>
          <w:color w:val="000000" w:themeColor="text1"/>
          <w:sz w:val="24"/>
          <w:szCs w:val="24"/>
        </w:rPr>
        <w:t xml:space="preserve">nalisar </w:t>
      </w:r>
      <w:r w:rsidR="00435221">
        <w:rPr>
          <w:rFonts w:eastAsia="Arial"/>
          <w:color w:val="000000" w:themeColor="text1"/>
          <w:sz w:val="24"/>
          <w:szCs w:val="24"/>
        </w:rPr>
        <w:t xml:space="preserve">o panorama temporal </w:t>
      </w:r>
      <w:r w:rsidR="001A65A1">
        <w:rPr>
          <w:rFonts w:eastAsia="Arial"/>
          <w:color w:val="000000" w:themeColor="text1"/>
          <w:sz w:val="24"/>
          <w:szCs w:val="24"/>
        </w:rPr>
        <w:t>g</w:t>
      </w:r>
      <w:r w:rsidR="0018537D">
        <w:rPr>
          <w:rFonts w:eastAsia="Arial"/>
          <w:color w:val="000000" w:themeColor="text1"/>
          <w:sz w:val="24"/>
          <w:szCs w:val="24"/>
        </w:rPr>
        <w:t>lobal</w:t>
      </w:r>
      <w:r w:rsidR="001A65A1">
        <w:rPr>
          <w:rFonts w:eastAsia="Arial"/>
          <w:color w:val="000000" w:themeColor="text1"/>
          <w:sz w:val="24"/>
          <w:szCs w:val="24"/>
        </w:rPr>
        <w:t xml:space="preserve"> </w:t>
      </w:r>
      <w:r w:rsidR="00435221">
        <w:rPr>
          <w:rFonts w:eastAsia="Arial"/>
          <w:color w:val="000000" w:themeColor="text1"/>
          <w:sz w:val="24"/>
          <w:szCs w:val="24"/>
        </w:rPr>
        <w:t xml:space="preserve">de desenvolvimento </w:t>
      </w:r>
      <w:r w:rsidR="00A562A7">
        <w:rPr>
          <w:rFonts w:eastAsia="Arial"/>
          <w:color w:val="000000" w:themeColor="text1"/>
          <w:sz w:val="24"/>
          <w:szCs w:val="24"/>
        </w:rPr>
        <w:t>de pesquisa</w:t>
      </w:r>
      <w:r w:rsidR="0018537D">
        <w:rPr>
          <w:rFonts w:eastAsia="Arial"/>
          <w:color w:val="000000" w:themeColor="text1"/>
          <w:sz w:val="24"/>
          <w:szCs w:val="24"/>
        </w:rPr>
        <w:t>s</w:t>
      </w:r>
      <w:r w:rsidR="00A562A7">
        <w:rPr>
          <w:rFonts w:eastAsia="Arial"/>
          <w:color w:val="000000" w:themeColor="text1"/>
          <w:sz w:val="24"/>
          <w:szCs w:val="24"/>
        </w:rPr>
        <w:t xml:space="preserve"> sobre a temática nos últimos 25 </w:t>
      </w:r>
      <w:r w:rsidR="0082570F">
        <w:rPr>
          <w:rFonts w:eastAsia="Arial"/>
          <w:color w:val="000000" w:themeColor="text1"/>
          <w:sz w:val="24"/>
          <w:szCs w:val="24"/>
        </w:rPr>
        <w:t>anos.</w:t>
      </w:r>
      <w:r w:rsidR="001D56BC">
        <w:rPr>
          <w:rFonts w:eastAsia="Arial"/>
          <w:color w:val="000000" w:themeColor="text1"/>
          <w:sz w:val="24"/>
          <w:szCs w:val="24"/>
        </w:rPr>
        <w:t xml:space="preserve"> </w:t>
      </w:r>
      <w:r w:rsidR="00D33210">
        <w:rPr>
          <w:rFonts w:eastAsia="Arial"/>
          <w:color w:val="000000" w:themeColor="text1"/>
          <w:sz w:val="24"/>
          <w:szCs w:val="24"/>
        </w:rPr>
        <w:t xml:space="preserve">Foi realizada uma revisão bibliográfica nas bases de dados “Web </w:t>
      </w:r>
      <w:proofErr w:type="spellStart"/>
      <w:r w:rsidR="00D33210">
        <w:rPr>
          <w:rFonts w:eastAsia="Arial"/>
          <w:color w:val="000000" w:themeColor="text1"/>
          <w:sz w:val="24"/>
          <w:szCs w:val="24"/>
        </w:rPr>
        <w:t>of</w:t>
      </w:r>
      <w:proofErr w:type="spellEnd"/>
      <w:r w:rsidR="00D33210">
        <w:rPr>
          <w:rFonts w:eastAsia="Arial"/>
          <w:color w:val="000000" w:themeColor="text1"/>
          <w:sz w:val="24"/>
          <w:szCs w:val="24"/>
        </w:rPr>
        <w:t xml:space="preserve"> Science” e “Scopus” com a </w:t>
      </w:r>
      <w:proofErr w:type="spellStart"/>
      <w:r w:rsidR="00D33210">
        <w:rPr>
          <w:rFonts w:eastAsia="Arial"/>
          <w:color w:val="000000" w:themeColor="text1"/>
          <w:sz w:val="24"/>
          <w:szCs w:val="24"/>
        </w:rPr>
        <w:t>string</w:t>
      </w:r>
      <w:proofErr w:type="spellEnd"/>
      <w:r w:rsidR="00D33210">
        <w:rPr>
          <w:rFonts w:eastAsia="Arial"/>
          <w:color w:val="000000" w:themeColor="text1"/>
          <w:sz w:val="24"/>
          <w:szCs w:val="24"/>
        </w:rPr>
        <w:t xml:space="preserve"> sobre os “Serviços Ecossistêmicos”</w:t>
      </w:r>
      <w:r w:rsidR="00856A0E">
        <w:rPr>
          <w:rFonts w:eastAsia="Arial"/>
          <w:color w:val="000000" w:themeColor="text1"/>
          <w:sz w:val="24"/>
          <w:szCs w:val="24"/>
        </w:rPr>
        <w:t>,</w:t>
      </w:r>
      <w:r w:rsidR="00D33210">
        <w:rPr>
          <w:rFonts w:eastAsia="Arial"/>
          <w:color w:val="000000" w:themeColor="text1"/>
          <w:sz w:val="24"/>
          <w:szCs w:val="24"/>
        </w:rPr>
        <w:t xml:space="preserve"> em um recorte temporal de 2000 a 2025; </w:t>
      </w:r>
      <w:r w:rsidR="001F4C90">
        <w:rPr>
          <w:rFonts w:eastAsia="Arial"/>
          <w:color w:val="000000" w:themeColor="text1"/>
          <w:sz w:val="24"/>
          <w:szCs w:val="24"/>
        </w:rPr>
        <w:t>co</w:t>
      </w:r>
      <w:r w:rsidR="00AC53BE">
        <w:rPr>
          <w:rFonts w:eastAsia="Arial"/>
          <w:color w:val="000000" w:themeColor="text1"/>
          <w:sz w:val="24"/>
          <w:szCs w:val="24"/>
        </w:rPr>
        <w:t>m o objetivo de</w:t>
      </w:r>
      <w:r w:rsidR="002674D1">
        <w:rPr>
          <w:rFonts w:eastAsia="Arial"/>
          <w:color w:val="000000" w:themeColor="text1"/>
          <w:sz w:val="24"/>
          <w:szCs w:val="24"/>
        </w:rPr>
        <w:t xml:space="preserve"> analisa</w:t>
      </w:r>
      <w:r w:rsidR="00AD5362">
        <w:rPr>
          <w:rFonts w:eastAsia="Arial"/>
          <w:color w:val="000000" w:themeColor="text1"/>
          <w:sz w:val="24"/>
          <w:szCs w:val="24"/>
        </w:rPr>
        <w:t>r quatro aspectos</w:t>
      </w:r>
      <w:r w:rsidR="0037428F">
        <w:rPr>
          <w:rFonts w:eastAsia="Arial"/>
          <w:color w:val="000000" w:themeColor="text1"/>
          <w:sz w:val="24"/>
          <w:szCs w:val="24"/>
        </w:rPr>
        <w:t xml:space="preserve"> das pesquisas ao longo desses 25 anos</w:t>
      </w:r>
      <w:r w:rsidR="00AD5362">
        <w:rPr>
          <w:rFonts w:eastAsia="Arial"/>
          <w:color w:val="000000" w:themeColor="text1"/>
          <w:sz w:val="24"/>
          <w:szCs w:val="24"/>
        </w:rPr>
        <w:t xml:space="preserve">: a) números de publicações por ano, b) principais autores, c) Principais países das publicações e d) </w:t>
      </w:r>
      <w:r w:rsidR="00DA4A2B">
        <w:rPr>
          <w:rFonts w:eastAsia="Arial"/>
          <w:color w:val="000000" w:themeColor="text1"/>
          <w:sz w:val="24"/>
          <w:szCs w:val="24"/>
        </w:rPr>
        <w:t>as palavras-chave mais utilizados</w:t>
      </w:r>
      <w:r w:rsidR="00615D40">
        <w:rPr>
          <w:rFonts w:eastAsia="Arial"/>
          <w:color w:val="000000" w:themeColor="text1"/>
          <w:sz w:val="24"/>
          <w:szCs w:val="24"/>
        </w:rPr>
        <w:t xml:space="preserve">. </w:t>
      </w:r>
      <w:r w:rsidR="001F4C90">
        <w:rPr>
          <w:rFonts w:eastAsia="Arial"/>
          <w:color w:val="000000" w:themeColor="text1"/>
          <w:sz w:val="24"/>
          <w:szCs w:val="24"/>
        </w:rPr>
        <w:t>O</w:t>
      </w:r>
      <w:r w:rsidR="00E04348">
        <w:rPr>
          <w:rFonts w:eastAsia="Arial"/>
          <w:color w:val="000000" w:themeColor="text1"/>
          <w:sz w:val="24"/>
          <w:szCs w:val="24"/>
        </w:rPr>
        <w:t xml:space="preserve">s dados obtidos </w:t>
      </w:r>
      <w:r w:rsidR="00402D38">
        <w:rPr>
          <w:rFonts w:eastAsia="Arial"/>
          <w:color w:val="000000" w:themeColor="text1"/>
          <w:sz w:val="24"/>
          <w:szCs w:val="24"/>
        </w:rPr>
        <w:t>fora</w:t>
      </w:r>
      <w:r w:rsidR="00A1766D">
        <w:rPr>
          <w:rFonts w:eastAsia="Arial"/>
          <w:color w:val="000000" w:themeColor="text1"/>
          <w:sz w:val="24"/>
          <w:szCs w:val="24"/>
        </w:rPr>
        <w:t>m tratados através do so</w:t>
      </w:r>
      <w:r w:rsidR="00BC567B">
        <w:rPr>
          <w:rFonts w:eastAsia="Arial"/>
          <w:color w:val="000000" w:themeColor="text1"/>
          <w:sz w:val="24"/>
          <w:szCs w:val="24"/>
        </w:rPr>
        <w:t xml:space="preserve">ftware </w:t>
      </w:r>
      <w:r w:rsidR="00A1766D">
        <w:rPr>
          <w:rFonts w:eastAsia="Arial"/>
          <w:color w:val="000000" w:themeColor="text1"/>
          <w:sz w:val="24"/>
          <w:szCs w:val="24"/>
        </w:rPr>
        <w:t>Studio R</w:t>
      </w:r>
      <w:r w:rsidR="00C641FA">
        <w:rPr>
          <w:rFonts w:eastAsia="Arial"/>
          <w:color w:val="000000" w:themeColor="text1"/>
          <w:sz w:val="24"/>
          <w:szCs w:val="24"/>
        </w:rPr>
        <w:t xml:space="preserve"> </w:t>
      </w:r>
      <w:r w:rsidR="00E6408D">
        <w:rPr>
          <w:rFonts w:eastAsia="Arial"/>
          <w:color w:val="000000" w:themeColor="text1"/>
          <w:sz w:val="24"/>
          <w:szCs w:val="24"/>
        </w:rPr>
        <w:t>em que f</w:t>
      </w:r>
      <w:r w:rsidR="005F5A5E">
        <w:rPr>
          <w:rFonts w:eastAsia="Arial"/>
          <w:color w:val="000000" w:themeColor="text1"/>
          <w:sz w:val="24"/>
          <w:szCs w:val="24"/>
        </w:rPr>
        <w:t xml:space="preserve">oram </w:t>
      </w:r>
      <w:r w:rsidR="00C5450A">
        <w:rPr>
          <w:rFonts w:eastAsia="Arial"/>
          <w:color w:val="000000" w:themeColor="text1"/>
          <w:sz w:val="24"/>
          <w:szCs w:val="24"/>
        </w:rPr>
        <w:t>analisados</w:t>
      </w:r>
      <w:r w:rsidR="00680E90">
        <w:rPr>
          <w:rFonts w:eastAsia="Arial"/>
          <w:color w:val="000000" w:themeColor="text1"/>
          <w:sz w:val="24"/>
          <w:szCs w:val="24"/>
        </w:rPr>
        <w:t xml:space="preserve"> 24</w:t>
      </w:r>
      <w:r w:rsidR="00B72B81">
        <w:rPr>
          <w:rFonts w:eastAsia="Arial"/>
          <w:color w:val="000000" w:themeColor="text1"/>
          <w:sz w:val="24"/>
          <w:szCs w:val="24"/>
        </w:rPr>
        <w:t>7</w:t>
      </w:r>
      <w:r w:rsidR="00680E90">
        <w:rPr>
          <w:rFonts w:eastAsia="Arial"/>
          <w:color w:val="000000" w:themeColor="text1"/>
          <w:sz w:val="24"/>
          <w:szCs w:val="24"/>
        </w:rPr>
        <w:t xml:space="preserve"> artigos</w:t>
      </w:r>
      <w:r w:rsidR="001F1A9F">
        <w:rPr>
          <w:rFonts w:eastAsia="Arial"/>
          <w:color w:val="000000" w:themeColor="text1"/>
          <w:sz w:val="24"/>
          <w:szCs w:val="24"/>
        </w:rPr>
        <w:t xml:space="preserve">; </w:t>
      </w:r>
      <w:r w:rsidR="00F01C6D">
        <w:rPr>
          <w:rFonts w:eastAsia="Arial"/>
          <w:color w:val="000000" w:themeColor="text1"/>
          <w:sz w:val="24"/>
          <w:szCs w:val="24"/>
        </w:rPr>
        <w:t>O</w:t>
      </w:r>
      <w:r w:rsidR="001F1A9F">
        <w:rPr>
          <w:rFonts w:eastAsia="Arial"/>
          <w:color w:val="000000" w:themeColor="text1"/>
          <w:sz w:val="24"/>
          <w:szCs w:val="24"/>
        </w:rPr>
        <w:t xml:space="preserve"> </w:t>
      </w:r>
      <w:r w:rsidR="00601891">
        <w:rPr>
          <w:rFonts w:eastAsia="Arial"/>
          <w:color w:val="000000" w:themeColor="text1"/>
          <w:sz w:val="24"/>
          <w:szCs w:val="24"/>
        </w:rPr>
        <w:t xml:space="preserve">número de </w:t>
      </w:r>
      <w:r w:rsidR="005174BD">
        <w:rPr>
          <w:rFonts w:eastAsia="Arial"/>
          <w:color w:val="000000" w:themeColor="text1"/>
          <w:sz w:val="24"/>
          <w:szCs w:val="24"/>
        </w:rPr>
        <w:t>publicações de</w:t>
      </w:r>
      <w:r w:rsidR="00601891">
        <w:rPr>
          <w:rFonts w:eastAsia="Arial"/>
          <w:color w:val="000000" w:themeColor="text1"/>
          <w:sz w:val="24"/>
          <w:szCs w:val="24"/>
        </w:rPr>
        <w:t xml:space="preserve"> maneira expressiva se deu a partir de 2018</w:t>
      </w:r>
      <w:r w:rsidR="0082570F">
        <w:rPr>
          <w:rFonts w:eastAsia="Arial"/>
          <w:color w:val="000000" w:themeColor="text1"/>
          <w:sz w:val="24"/>
          <w:szCs w:val="24"/>
        </w:rPr>
        <w:t>,</w:t>
      </w:r>
      <w:r w:rsidR="00555D74">
        <w:rPr>
          <w:rFonts w:eastAsia="Arial"/>
          <w:color w:val="000000" w:themeColor="text1"/>
          <w:sz w:val="24"/>
          <w:szCs w:val="24"/>
        </w:rPr>
        <w:t xml:space="preserve"> tendo</w:t>
      </w:r>
      <w:r w:rsidR="00CA78B0">
        <w:rPr>
          <w:rFonts w:eastAsia="Arial"/>
          <w:color w:val="000000" w:themeColor="text1"/>
          <w:sz w:val="24"/>
          <w:szCs w:val="24"/>
        </w:rPr>
        <w:t xml:space="preserve"> o ano de 2021 o maior </w:t>
      </w:r>
      <w:r w:rsidR="004156E9">
        <w:rPr>
          <w:rFonts w:eastAsia="Arial"/>
          <w:color w:val="000000" w:themeColor="text1"/>
          <w:sz w:val="24"/>
          <w:szCs w:val="24"/>
        </w:rPr>
        <w:t>número de publicações (32).</w:t>
      </w:r>
      <w:r w:rsidR="00555D74">
        <w:rPr>
          <w:rFonts w:eastAsia="Arial"/>
          <w:color w:val="000000" w:themeColor="text1"/>
          <w:sz w:val="24"/>
          <w:szCs w:val="24"/>
        </w:rPr>
        <w:t xml:space="preserve">  </w:t>
      </w:r>
      <w:r w:rsidR="004156E9">
        <w:rPr>
          <w:rFonts w:eastAsia="Arial"/>
          <w:color w:val="000000" w:themeColor="text1"/>
          <w:sz w:val="24"/>
          <w:szCs w:val="24"/>
        </w:rPr>
        <w:t>O</w:t>
      </w:r>
      <w:r w:rsidR="00555D74">
        <w:rPr>
          <w:rFonts w:eastAsia="Arial"/>
          <w:color w:val="000000" w:themeColor="text1"/>
          <w:sz w:val="24"/>
          <w:szCs w:val="24"/>
        </w:rPr>
        <w:t xml:space="preserve">s </w:t>
      </w:r>
      <w:r w:rsidR="00A86DC0">
        <w:rPr>
          <w:rFonts w:eastAsia="Arial"/>
          <w:color w:val="000000" w:themeColor="text1"/>
          <w:sz w:val="24"/>
          <w:szCs w:val="24"/>
        </w:rPr>
        <w:t>dez autores</w:t>
      </w:r>
      <w:r w:rsidR="009532ED">
        <w:rPr>
          <w:rFonts w:eastAsia="Arial"/>
          <w:color w:val="000000" w:themeColor="text1"/>
          <w:sz w:val="24"/>
          <w:szCs w:val="24"/>
        </w:rPr>
        <w:t xml:space="preserve"> que mais publicaram foram:</w:t>
      </w:r>
      <w:r w:rsidR="006832F4">
        <w:rPr>
          <w:rFonts w:eastAsia="Arial"/>
          <w:color w:val="000000" w:themeColor="text1"/>
          <w:sz w:val="24"/>
          <w:szCs w:val="24"/>
        </w:rPr>
        <w:t xml:space="preserve"> </w:t>
      </w:r>
      <w:proofErr w:type="spellStart"/>
      <w:r w:rsidR="00A2755C">
        <w:rPr>
          <w:rFonts w:eastAsia="Arial"/>
          <w:color w:val="000000" w:themeColor="text1"/>
          <w:sz w:val="24"/>
          <w:szCs w:val="24"/>
        </w:rPr>
        <w:t>Bachi</w:t>
      </w:r>
      <w:proofErr w:type="spellEnd"/>
      <w:r w:rsidR="00A2755C">
        <w:rPr>
          <w:rFonts w:eastAsia="Arial"/>
          <w:color w:val="000000" w:themeColor="text1"/>
          <w:sz w:val="24"/>
          <w:szCs w:val="24"/>
        </w:rPr>
        <w:t xml:space="preserve"> L</w:t>
      </w:r>
      <w:r w:rsidR="00B70953">
        <w:rPr>
          <w:rFonts w:eastAsia="Arial"/>
          <w:color w:val="000000" w:themeColor="text1"/>
          <w:sz w:val="24"/>
          <w:szCs w:val="24"/>
        </w:rPr>
        <w:t xml:space="preserve"> (5)</w:t>
      </w:r>
      <w:r w:rsidR="00A2755C">
        <w:rPr>
          <w:rFonts w:eastAsia="Arial"/>
          <w:color w:val="000000" w:themeColor="text1"/>
          <w:sz w:val="24"/>
          <w:szCs w:val="24"/>
        </w:rPr>
        <w:t xml:space="preserve">, </w:t>
      </w:r>
      <w:r w:rsidR="00BB043D">
        <w:rPr>
          <w:rFonts w:eastAsia="Arial"/>
          <w:color w:val="000000" w:themeColor="text1"/>
          <w:sz w:val="24"/>
          <w:szCs w:val="24"/>
        </w:rPr>
        <w:t>Correia R</w:t>
      </w:r>
      <w:r w:rsidR="00B70953">
        <w:rPr>
          <w:rFonts w:eastAsia="Arial"/>
          <w:color w:val="000000" w:themeColor="text1"/>
          <w:sz w:val="24"/>
          <w:szCs w:val="24"/>
        </w:rPr>
        <w:t xml:space="preserve"> (5)</w:t>
      </w:r>
      <w:r w:rsidR="00BB043D">
        <w:rPr>
          <w:rFonts w:eastAsia="Arial"/>
          <w:color w:val="000000" w:themeColor="text1"/>
          <w:sz w:val="24"/>
          <w:szCs w:val="24"/>
        </w:rPr>
        <w:t>, DA S A</w:t>
      </w:r>
      <w:r w:rsidR="00B70953">
        <w:rPr>
          <w:rFonts w:eastAsia="Arial"/>
          <w:color w:val="000000" w:themeColor="text1"/>
          <w:sz w:val="24"/>
          <w:szCs w:val="24"/>
        </w:rPr>
        <w:t xml:space="preserve"> (5)</w:t>
      </w:r>
      <w:r w:rsidR="00BB043D">
        <w:rPr>
          <w:rFonts w:eastAsia="Arial"/>
          <w:color w:val="000000" w:themeColor="text1"/>
          <w:sz w:val="24"/>
          <w:szCs w:val="24"/>
        </w:rPr>
        <w:t xml:space="preserve">, </w:t>
      </w:r>
      <w:proofErr w:type="spellStart"/>
      <w:r w:rsidR="00BB043D">
        <w:rPr>
          <w:rFonts w:eastAsia="Arial"/>
          <w:color w:val="000000" w:themeColor="text1"/>
          <w:sz w:val="24"/>
          <w:szCs w:val="24"/>
        </w:rPr>
        <w:t>Ladle</w:t>
      </w:r>
      <w:proofErr w:type="spellEnd"/>
      <w:r w:rsidR="00BB043D">
        <w:rPr>
          <w:rFonts w:eastAsia="Arial"/>
          <w:color w:val="000000" w:themeColor="text1"/>
          <w:sz w:val="24"/>
          <w:szCs w:val="24"/>
        </w:rPr>
        <w:t xml:space="preserve"> R</w:t>
      </w:r>
      <w:r w:rsidR="00B70953">
        <w:rPr>
          <w:rFonts w:eastAsia="Arial"/>
          <w:color w:val="000000" w:themeColor="text1"/>
          <w:sz w:val="24"/>
          <w:szCs w:val="24"/>
        </w:rPr>
        <w:t xml:space="preserve"> (5)</w:t>
      </w:r>
      <w:r w:rsidR="00BB043D">
        <w:rPr>
          <w:rFonts w:eastAsia="Arial"/>
          <w:color w:val="000000" w:themeColor="text1"/>
          <w:sz w:val="24"/>
          <w:szCs w:val="24"/>
        </w:rPr>
        <w:t>, Lopes P</w:t>
      </w:r>
      <w:r w:rsidR="0067368C">
        <w:rPr>
          <w:rFonts w:eastAsia="Arial"/>
          <w:color w:val="000000" w:themeColor="text1"/>
          <w:sz w:val="24"/>
          <w:szCs w:val="24"/>
        </w:rPr>
        <w:t xml:space="preserve"> </w:t>
      </w:r>
      <w:r w:rsidR="00B70953">
        <w:rPr>
          <w:rFonts w:eastAsia="Arial"/>
          <w:color w:val="000000" w:themeColor="text1"/>
          <w:sz w:val="24"/>
          <w:szCs w:val="24"/>
        </w:rPr>
        <w:t>(5)</w:t>
      </w:r>
      <w:r w:rsidR="00BB043D">
        <w:rPr>
          <w:rFonts w:eastAsia="Arial"/>
          <w:color w:val="000000" w:themeColor="text1"/>
          <w:sz w:val="24"/>
          <w:szCs w:val="24"/>
        </w:rPr>
        <w:t>, Malhado A</w:t>
      </w:r>
      <w:r w:rsidR="00B70953">
        <w:rPr>
          <w:rFonts w:eastAsia="Arial"/>
          <w:color w:val="000000" w:themeColor="text1"/>
          <w:sz w:val="24"/>
          <w:szCs w:val="24"/>
        </w:rPr>
        <w:t xml:space="preserve"> (5)</w:t>
      </w:r>
      <w:r w:rsidR="00BB043D">
        <w:rPr>
          <w:rFonts w:eastAsia="Arial"/>
          <w:color w:val="000000" w:themeColor="text1"/>
          <w:sz w:val="24"/>
          <w:szCs w:val="24"/>
        </w:rPr>
        <w:t>, Nunes A</w:t>
      </w:r>
      <w:r w:rsidR="00B70953">
        <w:rPr>
          <w:rFonts w:eastAsia="Arial"/>
          <w:color w:val="000000" w:themeColor="text1"/>
          <w:sz w:val="24"/>
          <w:szCs w:val="24"/>
        </w:rPr>
        <w:t xml:space="preserve"> (5)</w:t>
      </w:r>
      <w:r w:rsidR="00BB043D">
        <w:rPr>
          <w:rFonts w:eastAsia="Arial"/>
          <w:color w:val="000000" w:themeColor="text1"/>
          <w:sz w:val="24"/>
          <w:szCs w:val="24"/>
        </w:rPr>
        <w:t>, Vieira F</w:t>
      </w:r>
      <w:r w:rsidR="00B70953">
        <w:rPr>
          <w:rFonts w:eastAsia="Arial"/>
          <w:color w:val="000000" w:themeColor="text1"/>
          <w:sz w:val="24"/>
          <w:szCs w:val="24"/>
        </w:rPr>
        <w:t xml:space="preserve"> (5)</w:t>
      </w:r>
      <w:r w:rsidR="00BB043D">
        <w:rPr>
          <w:rFonts w:eastAsia="Arial"/>
          <w:color w:val="000000" w:themeColor="text1"/>
          <w:sz w:val="24"/>
          <w:szCs w:val="24"/>
        </w:rPr>
        <w:t xml:space="preserve">, </w:t>
      </w:r>
      <w:proofErr w:type="spellStart"/>
      <w:r w:rsidR="00BB043D">
        <w:rPr>
          <w:rFonts w:eastAsia="Arial"/>
          <w:color w:val="000000" w:themeColor="text1"/>
          <w:sz w:val="24"/>
          <w:szCs w:val="24"/>
        </w:rPr>
        <w:t>Bragagnolo</w:t>
      </w:r>
      <w:proofErr w:type="spellEnd"/>
      <w:r w:rsidR="00BB043D">
        <w:rPr>
          <w:rFonts w:eastAsia="Arial"/>
          <w:color w:val="000000" w:themeColor="text1"/>
          <w:sz w:val="24"/>
          <w:szCs w:val="24"/>
        </w:rPr>
        <w:t xml:space="preserve"> C</w:t>
      </w:r>
      <w:r w:rsidR="0067368C">
        <w:rPr>
          <w:rFonts w:eastAsia="Arial"/>
          <w:color w:val="000000" w:themeColor="text1"/>
          <w:sz w:val="24"/>
          <w:szCs w:val="24"/>
        </w:rPr>
        <w:t xml:space="preserve"> </w:t>
      </w:r>
      <w:r w:rsidR="00B70953">
        <w:rPr>
          <w:rFonts w:eastAsia="Arial"/>
          <w:color w:val="000000" w:themeColor="text1"/>
          <w:sz w:val="24"/>
          <w:szCs w:val="24"/>
        </w:rPr>
        <w:t>(4)</w:t>
      </w:r>
      <w:r w:rsidR="00BB043D">
        <w:rPr>
          <w:rFonts w:eastAsia="Arial"/>
          <w:color w:val="000000" w:themeColor="text1"/>
          <w:sz w:val="24"/>
          <w:szCs w:val="24"/>
        </w:rPr>
        <w:t xml:space="preserve"> e Costa </w:t>
      </w:r>
      <w:r w:rsidR="00B70953">
        <w:rPr>
          <w:rFonts w:eastAsia="Arial"/>
          <w:color w:val="000000" w:themeColor="text1"/>
          <w:sz w:val="24"/>
          <w:szCs w:val="24"/>
        </w:rPr>
        <w:t>L (4)</w:t>
      </w:r>
      <w:r w:rsidR="002410E3">
        <w:rPr>
          <w:rFonts w:eastAsia="Arial"/>
          <w:color w:val="000000" w:themeColor="text1"/>
          <w:sz w:val="24"/>
          <w:szCs w:val="24"/>
        </w:rPr>
        <w:t>.</w:t>
      </w:r>
      <w:r w:rsidR="006E277E" w:rsidRPr="006E277E">
        <w:t xml:space="preserve"> </w:t>
      </w:r>
      <w:r w:rsidR="006E277E" w:rsidRPr="006E277E">
        <w:rPr>
          <w:rFonts w:eastAsia="Arial"/>
          <w:color w:val="000000" w:themeColor="text1"/>
          <w:sz w:val="24"/>
          <w:szCs w:val="24"/>
        </w:rPr>
        <w:t>Os países que mais publicaram sobre o tema foram Brasil</w:t>
      </w:r>
      <w:r w:rsidR="0067368C">
        <w:rPr>
          <w:rFonts w:eastAsia="Arial"/>
          <w:color w:val="000000" w:themeColor="text1"/>
          <w:sz w:val="24"/>
          <w:szCs w:val="24"/>
        </w:rPr>
        <w:t xml:space="preserve"> </w:t>
      </w:r>
      <w:r w:rsidR="00B70953">
        <w:rPr>
          <w:rFonts w:eastAsia="Arial"/>
          <w:color w:val="000000" w:themeColor="text1"/>
          <w:sz w:val="24"/>
          <w:szCs w:val="24"/>
        </w:rPr>
        <w:t>(</w:t>
      </w:r>
      <w:r w:rsidR="004A25EC">
        <w:rPr>
          <w:rFonts w:eastAsia="Arial"/>
          <w:color w:val="000000" w:themeColor="text1"/>
          <w:sz w:val="24"/>
          <w:szCs w:val="24"/>
        </w:rPr>
        <w:t>157</w:t>
      </w:r>
      <w:r w:rsidR="00B70953">
        <w:rPr>
          <w:rFonts w:eastAsia="Arial"/>
          <w:color w:val="000000" w:themeColor="text1"/>
          <w:sz w:val="24"/>
          <w:szCs w:val="24"/>
        </w:rPr>
        <w:t>)</w:t>
      </w:r>
      <w:r w:rsidR="006E277E" w:rsidRPr="006E277E">
        <w:rPr>
          <w:rFonts w:eastAsia="Arial"/>
          <w:color w:val="000000" w:themeColor="text1"/>
          <w:sz w:val="24"/>
          <w:szCs w:val="24"/>
        </w:rPr>
        <w:t>, Estados Unidos</w:t>
      </w:r>
      <w:r w:rsidR="00B70953">
        <w:rPr>
          <w:rFonts w:eastAsia="Arial"/>
          <w:color w:val="000000" w:themeColor="text1"/>
          <w:sz w:val="24"/>
          <w:szCs w:val="24"/>
        </w:rPr>
        <w:t xml:space="preserve"> (</w:t>
      </w:r>
      <w:r w:rsidR="005A623A">
        <w:rPr>
          <w:rFonts w:eastAsia="Arial"/>
          <w:color w:val="000000" w:themeColor="text1"/>
          <w:sz w:val="24"/>
          <w:szCs w:val="24"/>
        </w:rPr>
        <w:t>15</w:t>
      </w:r>
      <w:r w:rsidR="00B70953">
        <w:rPr>
          <w:rFonts w:eastAsia="Arial"/>
          <w:color w:val="000000" w:themeColor="text1"/>
          <w:sz w:val="24"/>
          <w:szCs w:val="24"/>
        </w:rPr>
        <w:t>)</w:t>
      </w:r>
      <w:r w:rsidR="006E277E" w:rsidRPr="006E277E">
        <w:rPr>
          <w:rFonts w:eastAsia="Arial"/>
          <w:color w:val="000000" w:themeColor="text1"/>
          <w:sz w:val="24"/>
          <w:szCs w:val="24"/>
        </w:rPr>
        <w:t xml:space="preserve">, </w:t>
      </w:r>
      <w:r w:rsidR="005A623A">
        <w:rPr>
          <w:rFonts w:eastAsia="Arial"/>
          <w:color w:val="000000" w:themeColor="text1"/>
          <w:sz w:val="24"/>
          <w:szCs w:val="24"/>
        </w:rPr>
        <w:t>Portugal</w:t>
      </w:r>
      <w:r w:rsidR="00B70953">
        <w:rPr>
          <w:rFonts w:eastAsia="Arial"/>
          <w:color w:val="000000" w:themeColor="text1"/>
          <w:sz w:val="24"/>
          <w:szCs w:val="24"/>
        </w:rPr>
        <w:t xml:space="preserve"> </w:t>
      </w:r>
      <w:r w:rsidR="005A623A">
        <w:rPr>
          <w:rFonts w:eastAsia="Arial"/>
          <w:color w:val="000000" w:themeColor="text1"/>
          <w:sz w:val="24"/>
          <w:szCs w:val="24"/>
        </w:rPr>
        <w:t>(8</w:t>
      </w:r>
      <w:r w:rsidR="00B70953">
        <w:rPr>
          <w:rFonts w:eastAsia="Arial"/>
          <w:color w:val="000000" w:themeColor="text1"/>
          <w:sz w:val="24"/>
          <w:szCs w:val="24"/>
        </w:rPr>
        <w:t>)</w:t>
      </w:r>
      <w:r w:rsidR="006E277E" w:rsidRPr="006E277E">
        <w:rPr>
          <w:rFonts w:eastAsia="Arial"/>
          <w:color w:val="000000" w:themeColor="text1"/>
          <w:sz w:val="24"/>
          <w:szCs w:val="24"/>
        </w:rPr>
        <w:t xml:space="preserve">, </w:t>
      </w:r>
      <w:r w:rsidR="005A623A">
        <w:rPr>
          <w:rFonts w:eastAsia="Arial"/>
          <w:color w:val="000000" w:themeColor="text1"/>
          <w:sz w:val="24"/>
          <w:szCs w:val="24"/>
        </w:rPr>
        <w:t>Espanha</w:t>
      </w:r>
      <w:r w:rsidR="00B70953">
        <w:rPr>
          <w:rFonts w:eastAsia="Arial"/>
          <w:color w:val="000000" w:themeColor="text1"/>
          <w:sz w:val="24"/>
          <w:szCs w:val="24"/>
        </w:rPr>
        <w:t xml:space="preserve"> (</w:t>
      </w:r>
      <w:r w:rsidR="005A623A">
        <w:rPr>
          <w:rFonts w:eastAsia="Arial"/>
          <w:color w:val="000000" w:themeColor="text1"/>
          <w:sz w:val="24"/>
          <w:szCs w:val="24"/>
        </w:rPr>
        <w:t>8</w:t>
      </w:r>
      <w:r w:rsidR="00B70953">
        <w:rPr>
          <w:rFonts w:eastAsia="Arial"/>
          <w:color w:val="000000" w:themeColor="text1"/>
          <w:sz w:val="24"/>
          <w:szCs w:val="24"/>
        </w:rPr>
        <w:t>)</w:t>
      </w:r>
      <w:r w:rsidR="006E277E" w:rsidRPr="006E277E">
        <w:rPr>
          <w:rFonts w:eastAsia="Arial"/>
          <w:color w:val="000000" w:themeColor="text1"/>
          <w:sz w:val="24"/>
          <w:szCs w:val="24"/>
        </w:rPr>
        <w:t xml:space="preserve"> e </w:t>
      </w:r>
      <w:r w:rsidR="005A623A">
        <w:rPr>
          <w:rFonts w:eastAsia="Arial"/>
          <w:color w:val="000000" w:themeColor="text1"/>
          <w:sz w:val="24"/>
          <w:szCs w:val="24"/>
        </w:rPr>
        <w:t>Reino Unido</w:t>
      </w:r>
      <w:r w:rsidR="003D40D1">
        <w:rPr>
          <w:rFonts w:eastAsia="Arial"/>
          <w:color w:val="000000" w:themeColor="text1"/>
          <w:sz w:val="24"/>
          <w:szCs w:val="24"/>
        </w:rPr>
        <w:t xml:space="preserve"> </w:t>
      </w:r>
      <w:r w:rsidR="00B70953">
        <w:rPr>
          <w:rFonts w:eastAsia="Arial"/>
          <w:color w:val="000000" w:themeColor="text1"/>
          <w:sz w:val="24"/>
          <w:szCs w:val="24"/>
        </w:rPr>
        <w:t>(</w:t>
      </w:r>
      <w:r w:rsidR="005A623A">
        <w:rPr>
          <w:rFonts w:eastAsia="Arial"/>
          <w:color w:val="000000" w:themeColor="text1"/>
          <w:sz w:val="24"/>
          <w:szCs w:val="24"/>
        </w:rPr>
        <w:t>8</w:t>
      </w:r>
      <w:r w:rsidR="00B70953">
        <w:rPr>
          <w:rFonts w:eastAsia="Arial"/>
          <w:color w:val="000000" w:themeColor="text1"/>
          <w:sz w:val="24"/>
          <w:szCs w:val="24"/>
        </w:rPr>
        <w:t>)</w:t>
      </w:r>
      <w:r w:rsidR="006E277E" w:rsidRPr="006E277E">
        <w:rPr>
          <w:rFonts w:eastAsia="Arial"/>
          <w:color w:val="000000" w:themeColor="text1"/>
          <w:sz w:val="24"/>
          <w:szCs w:val="24"/>
        </w:rPr>
        <w:t xml:space="preserve">, demonstrando a consolidação da temática em diferentes contextos socioambientais. </w:t>
      </w:r>
      <w:r w:rsidR="003B7A76">
        <w:rPr>
          <w:rFonts w:eastAsia="Arial"/>
          <w:color w:val="000000" w:themeColor="text1"/>
          <w:sz w:val="24"/>
          <w:szCs w:val="24"/>
        </w:rPr>
        <w:t>As palavras-chaves mais relevantes utilizadas nos artigos foram: Serviços Ecossistêmicos (51), Conservação (45), Biodiversidade (44), Gestão (41) e Impactos (18).</w:t>
      </w:r>
      <w:r w:rsidR="0067368C">
        <w:rPr>
          <w:rFonts w:eastAsia="Arial"/>
          <w:color w:val="000000" w:themeColor="text1"/>
          <w:sz w:val="24"/>
          <w:szCs w:val="24"/>
        </w:rPr>
        <w:t xml:space="preserve"> </w:t>
      </w:r>
      <w:r w:rsidR="006E277E" w:rsidRPr="006E277E">
        <w:rPr>
          <w:rFonts w:eastAsia="Arial"/>
          <w:color w:val="000000" w:themeColor="text1"/>
          <w:sz w:val="24"/>
          <w:szCs w:val="24"/>
        </w:rPr>
        <w:t>Os</w:t>
      </w:r>
      <w:r w:rsidR="00B95093">
        <w:rPr>
          <w:rFonts w:eastAsia="Arial"/>
          <w:color w:val="000000" w:themeColor="text1"/>
          <w:sz w:val="24"/>
          <w:szCs w:val="24"/>
        </w:rPr>
        <w:t xml:space="preserve"> </w:t>
      </w:r>
      <w:r w:rsidR="006E277E" w:rsidRPr="006E277E">
        <w:rPr>
          <w:rFonts w:eastAsia="Arial"/>
          <w:color w:val="000000" w:themeColor="text1"/>
          <w:sz w:val="24"/>
          <w:szCs w:val="24"/>
        </w:rPr>
        <w:t xml:space="preserve">resultados evidenciam que os estudos sobre serviços ecossistêmicos vêm se expandindo significativamente, refletindo o aumento da preocupação científica e social com a conservação dos ecossistemas e o uso sustentável dos recursos naturais. Assim, esta revisão contribui para compreender </w:t>
      </w:r>
      <w:r w:rsidR="00810BB6">
        <w:rPr>
          <w:rFonts w:eastAsia="Arial"/>
          <w:color w:val="000000" w:themeColor="text1"/>
          <w:sz w:val="24"/>
          <w:szCs w:val="24"/>
        </w:rPr>
        <w:t>a importância das pesquisas sobre o</w:t>
      </w:r>
      <w:r w:rsidR="006E277E" w:rsidRPr="006E277E">
        <w:rPr>
          <w:rFonts w:eastAsia="Arial"/>
          <w:color w:val="000000" w:themeColor="text1"/>
          <w:sz w:val="24"/>
          <w:szCs w:val="24"/>
        </w:rPr>
        <w:t>s serviços ecossistêmicos no cenário</w:t>
      </w:r>
      <w:r w:rsidR="00B666F0">
        <w:rPr>
          <w:rFonts w:eastAsia="Arial"/>
          <w:color w:val="000000" w:themeColor="text1"/>
          <w:sz w:val="24"/>
          <w:szCs w:val="24"/>
        </w:rPr>
        <w:t xml:space="preserve"> nacional e </w:t>
      </w:r>
      <w:r w:rsidR="006E277E" w:rsidRPr="006E277E">
        <w:rPr>
          <w:rFonts w:eastAsia="Arial"/>
          <w:color w:val="000000" w:themeColor="text1"/>
          <w:sz w:val="24"/>
          <w:szCs w:val="24"/>
        </w:rPr>
        <w:t>internacional</w:t>
      </w:r>
      <w:r w:rsidR="00A724E5">
        <w:rPr>
          <w:rFonts w:eastAsia="Arial"/>
          <w:color w:val="000000" w:themeColor="text1"/>
          <w:sz w:val="24"/>
          <w:szCs w:val="24"/>
        </w:rPr>
        <w:t xml:space="preserve"> </w:t>
      </w:r>
      <w:r w:rsidR="00305C9B">
        <w:rPr>
          <w:rFonts w:eastAsia="Arial"/>
          <w:color w:val="000000" w:themeColor="text1"/>
          <w:sz w:val="24"/>
          <w:szCs w:val="24"/>
        </w:rPr>
        <w:t>auxilia</w:t>
      </w:r>
      <w:r w:rsidR="00982621">
        <w:rPr>
          <w:rFonts w:eastAsia="Arial"/>
          <w:color w:val="000000" w:themeColor="text1"/>
          <w:sz w:val="24"/>
          <w:szCs w:val="24"/>
        </w:rPr>
        <w:t xml:space="preserve">ndo para </w:t>
      </w:r>
      <w:r w:rsidR="00F43AF5">
        <w:rPr>
          <w:rFonts w:eastAsia="Arial"/>
          <w:color w:val="000000" w:themeColor="text1"/>
          <w:sz w:val="24"/>
          <w:szCs w:val="24"/>
        </w:rPr>
        <w:t xml:space="preserve">a conservação de diversos ambientes </w:t>
      </w:r>
      <w:r w:rsidR="00334145">
        <w:rPr>
          <w:rFonts w:eastAsia="Arial"/>
          <w:color w:val="000000" w:themeColor="text1"/>
          <w:sz w:val="24"/>
          <w:szCs w:val="24"/>
        </w:rPr>
        <w:t>e suas ofertas de SE.</w:t>
      </w:r>
    </w:p>
    <w:p w14:paraId="04E77362" w14:textId="6378143B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6E277E">
        <w:rPr>
          <w:b/>
          <w:sz w:val="24"/>
          <w:szCs w:val="24"/>
        </w:rPr>
        <w:t>Serviços ecossistêmicos</w:t>
      </w:r>
      <w:r w:rsidR="003A1ED7">
        <w:rPr>
          <w:b/>
          <w:sz w:val="24"/>
          <w:szCs w:val="24"/>
        </w:rPr>
        <w:t>, Revisão Bibliográfica, conservação ambiental.</w:t>
      </w:r>
    </w:p>
    <w:p w14:paraId="4B81138D" w14:textId="418F93FC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Saúde</w:t>
      </w:r>
      <w:r w:rsidR="00514227">
        <w:rPr>
          <w:sz w:val="24"/>
          <w:szCs w:val="24"/>
        </w:rPr>
        <w:t xml:space="preserve"> 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2AE2" w14:textId="77777777" w:rsidR="008A0814" w:rsidRDefault="008A0814">
      <w:r>
        <w:separator/>
      </w:r>
    </w:p>
  </w:endnote>
  <w:endnote w:type="continuationSeparator" w:id="0">
    <w:p w14:paraId="1EEB1DA5" w14:textId="77777777" w:rsidR="008A0814" w:rsidRDefault="008A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D31C" w14:textId="77777777" w:rsidR="008A0814" w:rsidRDefault="008A0814">
      <w:r>
        <w:separator/>
      </w:r>
    </w:p>
  </w:footnote>
  <w:footnote w:type="continuationSeparator" w:id="0">
    <w:p w14:paraId="5FF2B98B" w14:textId="77777777" w:rsidR="008A0814" w:rsidRDefault="008A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07ABF"/>
    <w:rsid w:val="00022F89"/>
    <w:rsid w:val="00034BCC"/>
    <w:rsid w:val="00035713"/>
    <w:rsid w:val="0004459D"/>
    <w:rsid w:val="00050F55"/>
    <w:rsid w:val="00086F24"/>
    <w:rsid w:val="000A5892"/>
    <w:rsid w:val="000B7016"/>
    <w:rsid w:val="000C4AB4"/>
    <w:rsid w:val="0010388A"/>
    <w:rsid w:val="00113909"/>
    <w:rsid w:val="00114895"/>
    <w:rsid w:val="00135B3D"/>
    <w:rsid w:val="00155D8C"/>
    <w:rsid w:val="0018537D"/>
    <w:rsid w:val="00192D73"/>
    <w:rsid w:val="001A5EAF"/>
    <w:rsid w:val="001A65A1"/>
    <w:rsid w:val="001B3CB9"/>
    <w:rsid w:val="001D56BC"/>
    <w:rsid w:val="001F1A9F"/>
    <w:rsid w:val="001F4C90"/>
    <w:rsid w:val="001F764D"/>
    <w:rsid w:val="00213264"/>
    <w:rsid w:val="002410E3"/>
    <w:rsid w:val="0024517C"/>
    <w:rsid w:val="002570CD"/>
    <w:rsid w:val="002674D1"/>
    <w:rsid w:val="00271D43"/>
    <w:rsid w:val="0028125C"/>
    <w:rsid w:val="00292268"/>
    <w:rsid w:val="002A551D"/>
    <w:rsid w:val="002B5E19"/>
    <w:rsid w:val="002B69B4"/>
    <w:rsid w:val="002C186A"/>
    <w:rsid w:val="002F1F67"/>
    <w:rsid w:val="0030211A"/>
    <w:rsid w:val="00303D2C"/>
    <w:rsid w:val="00304F23"/>
    <w:rsid w:val="00305C9B"/>
    <w:rsid w:val="00334145"/>
    <w:rsid w:val="00341E3F"/>
    <w:rsid w:val="00345143"/>
    <w:rsid w:val="00352A24"/>
    <w:rsid w:val="0037428F"/>
    <w:rsid w:val="003A1D5D"/>
    <w:rsid w:val="003A1ED7"/>
    <w:rsid w:val="003A46D7"/>
    <w:rsid w:val="003B27D9"/>
    <w:rsid w:val="003B65E0"/>
    <w:rsid w:val="003B7A76"/>
    <w:rsid w:val="003C02EA"/>
    <w:rsid w:val="003D198B"/>
    <w:rsid w:val="003D40D1"/>
    <w:rsid w:val="003F56A8"/>
    <w:rsid w:val="00402D38"/>
    <w:rsid w:val="00407F70"/>
    <w:rsid w:val="004156E9"/>
    <w:rsid w:val="00435221"/>
    <w:rsid w:val="0044329F"/>
    <w:rsid w:val="00474E47"/>
    <w:rsid w:val="004778C2"/>
    <w:rsid w:val="00477C36"/>
    <w:rsid w:val="0048607D"/>
    <w:rsid w:val="0049493B"/>
    <w:rsid w:val="004A25EC"/>
    <w:rsid w:val="004B3CD4"/>
    <w:rsid w:val="004C6948"/>
    <w:rsid w:val="004C720E"/>
    <w:rsid w:val="004E64F9"/>
    <w:rsid w:val="0050150F"/>
    <w:rsid w:val="00514227"/>
    <w:rsid w:val="005174BD"/>
    <w:rsid w:val="00530039"/>
    <w:rsid w:val="0053681D"/>
    <w:rsid w:val="00543A55"/>
    <w:rsid w:val="00555D74"/>
    <w:rsid w:val="00557618"/>
    <w:rsid w:val="005637A7"/>
    <w:rsid w:val="00572EA7"/>
    <w:rsid w:val="00573393"/>
    <w:rsid w:val="005774A6"/>
    <w:rsid w:val="005779FF"/>
    <w:rsid w:val="0058628F"/>
    <w:rsid w:val="005A623A"/>
    <w:rsid w:val="005C6667"/>
    <w:rsid w:val="005D46CD"/>
    <w:rsid w:val="005E739B"/>
    <w:rsid w:val="005F5A5E"/>
    <w:rsid w:val="00601891"/>
    <w:rsid w:val="006156C6"/>
    <w:rsid w:val="00615D40"/>
    <w:rsid w:val="00623B4C"/>
    <w:rsid w:val="0062469D"/>
    <w:rsid w:val="00635486"/>
    <w:rsid w:val="00636F99"/>
    <w:rsid w:val="00653A93"/>
    <w:rsid w:val="00657B1D"/>
    <w:rsid w:val="00657D46"/>
    <w:rsid w:val="0067368C"/>
    <w:rsid w:val="00680986"/>
    <w:rsid w:val="00680E90"/>
    <w:rsid w:val="006832F4"/>
    <w:rsid w:val="00687817"/>
    <w:rsid w:val="006B0609"/>
    <w:rsid w:val="006C535E"/>
    <w:rsid w:val="006C5438"/>
    <w:rsid w:val="006C6FB1"/>
    <w:rsid w:val="006D6E63"/>
    <w:rsid w:val="006E277E"/>
    <w:rsid w:val="006E33CA"/>
    <w:rsid w:val="00710DD9"/>
    <w:rsid w:val="00746085"/>
    <w:rsid w:val="007537DE"/>
    <w:rsid w:val="0077001D"/>
    <w:rsid w:val="00772E52"/>
    <w:rsid w:val="007830E4"/>
    <w:rsid w:val="00783B0B"/>
    <w:rsid w:val="00793001"/>
    <w:rsid w:val="007A362C"/>
    <w:rsid w:val="007C2758"/>
    <w:rsid w:val="007F0BB4"/>
    <w:rsid w:val="00810BB6"/>
    <w:rsid w:val="00823B2F"/>
    <w:rsid w:val="0082570F"/>
    <w:rsid w:val="008266BD"/>
    <w:rsid w:val="00830479"/>
    <w:rsid w:val="00836CB5"/>
    <w:rsid w:val="00850ED7"/>
    <w:rsid w:val="008521B0"/>
    <w:rsid w:val="00854935"/>
    <w:rsid w:val="00856A0E"/>
    <w:rsid w:val="00884C93"/>
    <w:rsid w:val="008A0814"/>
    <w:rsid w:val="008B2578"/>
    <w:rsid w:val="008C7D3C"/>
    <w:rsid w:val="008D5604"/>
    <w:rsid w:val="008D589D"/>
    <w:rsid w:val="008F7EA3"/>
    <w:rsid w:val="009423CF"/>
    <w:rsid w:val="009503AD"/>
    <w:rsid w:val="009532ED"/>
    <w:rsid w:val="0098230C"/>
    <w:rsid w:val="00982621"/>
    <w:rsid w:val="009877C2"/>
    <w:rsid w:val="009A3E15"/>
    <w:rsid w:val="009C13EE"/>
    <w:rsid w:val="009D6280"/>
    <w:rsid w:val="009D7B12"/>
    <w:rsid w:val="009D7FE1"/>
    <w:rsid w:val="009E4C2C"/>
    <w:rsid w:val="00A0263A"/>
    <w:rsid w:val="00A1766D"/>
    <w:rsid w:val="00A22AC3"/>
    <w:rsid w:val="00A23822"/>
    <w:rsid w:val="00A2755C"/>
    <w:rsid w:val="00A3081E"/>
    <w:rsid w:val="00A40338"/>
    <w:rsid w:val="00A562A7"/>
    <w:rsid w:val="00A62C93"/>
    <w:rsid w:val="00A724E5"/>
    <w:rsid w:val="00A73A3C"/>
    <w:rsid w:val="00A8666F"/>
    <w:rsid w:val="00A86693"/>
    <w:rsid w:val="00A86DC0"/>
    <w:rsid w:val="00AB0F21"/>
    <w:rsid w:val="00AB3DFD"/>
    <w:rsid w:val="00AB6503"/>
    <w:rsid w:val="00AC1024"/>
    <w:rsid w:val="00AC53BE"/>
    <w:rsid w:val="00AD5362"/>
    <w:rsid w:val="00AE67F4"/>
    <w:rsid w:val="00AF3D40"/>
    <w:rsid w:val="00B06473"/>
    <w:rsid w:val="00B24B98"/>
    <w:rsid w:val="00B26E21"/>
    <w:rsid w:val="00B32824"/>
    <w:rsid w:val="00B421EA"/>
    <w:rsid w:val="00B47503"/>
    <w:rsid w:val="00B5300C"/>
    <w:rsid w:val="00B53449"/>
    <w:rsid w:val="00B666F0"/>
    <w:rsid w:val="00B67956"/>
    <w:rsid w:val="00B70953"/>
    <w:rsid w:val="00B72B81"/>
    <w:rsid w:val="00B733E4"/>
    <w:rsid w:val="00B826D9"/>
    <w:rsid w:val="00B83998"/>
    <w:rsid w:val="00B83F65"/>
    <w:rsid w:val="00B90B5E"/>
    <w:rsid w:val="00B95093"/>
    <w:rsid w:val="00BB043D"/>
    <w:rsid w:val="00BC14AB"/>
    <w:rsid w:val="00BC567B"/>
    <w:rsid w:val="00BD6981"/>
    <w:rsid w:val="00C062AA"/>
    <w:rsid w:val="00C14010"/>
    <w:rsid w:val="00C14FE3"/>
    <w:rsid w:val="00C17533"/>
    <w:rsid w:val="00C53076"/>
    <w:rsid w:val="00C5416C"/>
    <w:rsid w:val="00C5450A"/>
    <w:rsid w:val="00C641FA"/>
    <w:rsid w:val="00C64DF0"/>
    <w:rsid w:val="00C73F32"/>
    <w:rsid w:val="00C85737"/>
    <w:rsid w:val="00C94D8B"/>
    <w:rsid w:val="00CA5D01"/>
    <w:rsid w:val="00CA78B0"/>
    <w:rsid w:val="00CB1709"/>
    <w:rsid w:val="00CC7E1B"/>
    <w:rsid w:val="00CD535C"/>
    <w:rsid w:val="00CE0E5A"/>
    <w:rsid w:val="00CE77E0"/>
    <w:rsid w:val="00CF480B"/>
    <w:rsid w:val="00D13F9C"/>
    <w:rsid w:val="00D16BCE"/>
    <w:rsid w:val="00D33210"/>
    <w:rsid w:val="00D44677"/>
    <w:rsid w:val="00D94416"/>
    <w:rsid w:val="00DA1DFE"/>
    <w:rsid w:val="00DA4A2B"/>
    <w:rsid w:val="00DB1E74"/>
    <w:rsid w:val="00DC13BF"/>
    <w:rsid w:val="00DD5279"/>
    <w:rsid w:val="00DD782F"/>
    <w:rsid w:val="00DE39BC"/>
    <w:rsid w:val="00DF294C"/>
    <w:rsid w:val="00DF7A4A"/>
    <w:rsid w:val="00E04348"/>
    <w:rsid w:val="00E161EB"/>
    <w:rsid w:val="00E40311"/>
    <w:rsid w:val="00E41A6E"/>
    <w:rsid w:val="00E428F0"/>
    <w:rsid w:val="00E42F77"/>
    <w:rsid w:val="00E51785"/>
    <w:rsid w:val="00E6408D"/>
    <w:rsid w:val="00E818A5"/>
    <w:rsid w:val="00E839E7"/>
    <w:rsid w:val="00E97E5A"/>
    <w:rsid w:val="00EC070B"/>
    <w:rsid w:val="00EC0999"/>
    <w:rsid w:val="00EC1986"/>
    <w:rsid w:val="00EE08C9"/>
    <w:rsid w:val="00EF727B"/>
    <w:rsid w:val="00F01C6D"/>
    <w:rsid w:val="00F43AF5"/>
    <w:rsid w:val="00F50C09"/>
    <w:rsid w:val="00F54DB8"/>
    <w:rsid w:val="00F55407"/>
    <w:rsid w:val="00F565F2"/>
    <w:rsid w:val="00F57DE7"/>
    <w:rsid w:val="00F614C7"/>
    <w:rsid w:val="00F71931"/>
    <w:rsid w:val="00F80A32"/>
    <w:rsid w:val="00F936E1"/>
    <w:rsid w:val="00FB175C"/>
    <w:rsid w:val="00FD46AA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E839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39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839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39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39E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01C6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3CB5D0-8D44-491D-9C55-1F0AC4E1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378</Words>
  <Characters>2136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Ana Amélia Silva</cp:lastModifiedBy>
  <cp:revision>34</cp:revision>
  <dcterms:created xsi:type="dcterms:W3CDTF">2025-12-01T01:23:00Z</dcterms:created>
  <dcterms:modified xsi:type="dcterms:W3CDTF">2025-12-02T16:53:00Z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3ab28563-550c-49fe-a6b4-cc101f051614</vt:lpwstr>
  </property>
</Properties>
</file>