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43" w:rsidRDefault="00D12E8E" w:rsidP="001B616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2E8E">
        <w:rPr>
          <w:rFonts w:ascii="Arial" w:hAnsi="Arial" w:cs="Arial"/>
          <w:b/>
          <w:sz w:val="20"/>
          <w:szCs w:val="20"/>
        </w:rPr>
        <w:t>Jogo educativo</w:t>
      </w:r>
      <w:r w:rsidR="000C38AE">
        <w:rPr>
          <w:rFonts w:ascii="Arial" w:hAnsi="Arial" w:cs="Arial"/>
          <w:b/>
          <w:sz w:val="20"/>
          <w:szCs w:val="20"/>
        </w:rPr>
        <w:t xml:space="preserve"> </w:t>
      </w:r>
      <w:r w:rsidRPr="00D12E8E">
        <w:rPr>
          <w:rFonts w:ascii="Arial" w:hAnsi="Arial" w:cs="Arial"/>
          <w:b/>
          <w:sz w:val="20"/>
          <w:szCs w:val="20"/>
        </w:rPr>
        <w:t xml:space="preserve">“enfermeiros em ação” </w:t>
      </w:r>
      <w:r w:rsidR="000C38AE">
        <w:rPr>
          <w:rFonts w:ascii="Arial" w:hAnsi="Arial" w:cs="Arial"/>
          <w:b/>
          <w:sz w:val="20"/>
          <w:szCs w:val="20"/>
        </w:rPr>
        <w:t xml:space="preserve">como estratégia de educação em saúde </w:t>
      </w:r>
      <w:r w:rsidRPr="00D12E8E">
        <w:rPr>
          <w:rFonts w:ascii="Arial" w:hAnsi="Arial" w:cs="Arial"/>
          <w:b/>
          <w:sz w:val="20"/>
          <w:szCs w:val="20"/>
        </w:rPr>
        <w:t xml:space="preserve">para </w:t>
      </w:r>
      <w:r w:rsidR="000C38AE">
        <w:rPr>
          <w:rFonts w:ascii="Arial" w:hAnsi="Arial" w:cs="Arial"/>
          <w:b/>
          <w:sz w:val="20"/>
          <w:szCs w:val="20"/>
        </w:rPr>
        <w:t xml:space="preserve">escolares no </w:t>
      </w:r>
      <w:r w:rsidRPr="00D12E8E">
        <w:rPr>
          <w:rFonts w:ascii="Arial" w:hAnsi="Arial" w:cs="Arial"/>
          <w:b/>
          <w:sz w:val="20"/>
          <w:szCs w:val="20"/>
        </w:rPr>
        <w:t>tratamento de feridas: um relato de experiência</w:t>
      </w:r>
      <w:r>
        <w:rPr>
          <w:rFonts w:ascii="Arial" w:hAnsi="Arial" w:cs="Arial"/>
          <w:b/>
          <w:sz w:val="20"/>
          <w:szCs w:val="20"/>
        </w:rPr>
        <w:t>.</w:t>
      </w:r>
    </w:p>
    <w:p w:rsidR="000C38AE" w:rsidRDefault="00D12E8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12E8E">
        <w:rPr>
          <w:rFonts w:ascii="Arial" w:hAnsi="Arial" w:cs="Arial"/>
          <w:sz w:val="20"/>
          <w:szCs w:val="20"/>
        </w:rPr>
        <w:t xml:space="preserve">Ewerton Igor Alves de Almeida¹; </w:t>
      </w:r>
    </w:p>
    <w:p w:rsidR="000C38AE" w:rsidRDefault="00D12E8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12E8E">
        <w:rPr>
          <w:rFonts w:ascii="Arial" w:hAnsi="Arial" w:cs="Arial"/>
          <w:sz w:val="20"/>
          <w:szCs w:val="20"/>
        </w:rPr>
        <w:t xml:space="preserve">Jaqueline Bezerra de Lucena¹; </w:t>
      </w:r>
    </w:p>
    <w:p w:rsidR="000C38AE" w:rsidRDefault="00D12E8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12E8E">
        <w:rPr>
          <w:rFonts w:ascii="Arial" w:hAnsi="Arial" w:cs="Arial"/>
          <w:sz w:val="20"/>
          <w:szCs w:val="20"/>
        </w:rPr>
        <w:t xml:space="preserve">Juliana </w:t>
      </w:r>
      <w:proofErr w:type="spellStart"/>
      <w:r w:rsidRPr="00D12E8E">
        <w:rPr>
          <w:rFonts w:ascii="Arial" w:hAnsi="Arial" w:cs="Arial"/>
          <w:sz w:val="20"/>
          <w:szCs w:val="20"/>
        </w:rPr>
        <w:t>Layane</w:t>
      </w:r>
      <w:proofErr w:type="spellEnd"/>
      <w:r w:rsidRPr="00D12E8E">
        <w:rPr>
          <w:rFonts w:ascii="Arial" w:hAnsi="Arial" w:cs="Arial"/>
          <w:sz w:val="20"/>
          <w:szCs w:val="20"/>
        </w:rPr>
        <w:t xml:space="preserve"> Barbosa da Silva¹; </w:t>
      </w:r>
    </w:p>
    <w:p w:rsidR="000C38AE" w:rsidRDefault="000C38AE" w:rsidP="000C38A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Profa</w:t>
      </w:r>
      <w:proofErr w:type="spellEnd"/>
      <w:r>
        <w:rPr>
          <w:rFonts w:ascii="Arial" w:hAnsi="Arial" w:cs="Arial"/>
          <w:sz w:val="20"/>
          <w:szCs w:val="20"/>
        </w:rPr>
        <w:t xml:space="preserve"> Me. </w:t>
      </w:r>
      <w:proofErr w:type="spellStart"/>
      <w:r w:rsidR="00D12E8E" w:rsidRPr="00D12E8E">
        <w:rPr>
          <w:rFonts w:ascii="Arial" w:hAnsi="Arial" w:cs="Arial"/>
          <w:sz w:val="20"/>
          <w:szCs w:val="20"/>
        </w:rPr>
        <w:t>Emilly</w:t>
      </w:r>
      <w:proofErr w:type="spellEnd"/>
      <w:r w:rsidR="00D12E8E" w:rsidRPr="00D12E8E">
        <w:rPr>
          <w:rFonts w:ascii="Arial" w:hAnsi="Arial" w:cs="Arial"/>
          <w:sz w:val="20"/>
          <w:szCs w:val="20"/>
        </w:rPr>
        <w:t xml:space="preserve"> Souza Marques</w:t>
      </w:r>
      <w:r>
        <w:rPr>
          <w:rFonts w:ascii="Arial" w:hAnsi="Arial" w:cs="Arial"/>
          <w:sz w:val="20"/>
          <w:szCs w:val="20"/>
        </w:rPr>
        <w:t>²</w:t>
      </w:r>
      <w:r w:rsidRPr="000C38AE">
        <w:rPr>
          <w:rFonts w:ascii="Arial" w:hAnsi="Arial" w:cs="Arial"/>
          <w:sz w:val="20"/>
          <w:szCs w:val="20"/>
        </w:rPr>
        <w:t xml:space="preserve"> </w:t>
      </w:r>
    </w:p>
    <w:p w:rsidR="00B0674A" w:rsidRDefault="00B0674A" w:rsidP="000C38A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B0674A">
        <w:rPr>
          <w:rFonts w:ascii="Arial" w:hAnsi="Arial" w:cs="Arial"/>
          <w:sz w:val="20"/>
          <w:szCs w:val="20"/>
        </w:rPr>
        <w:t>Profa. Dra. Y</w:t>
      </w:r>
      <w:r>
        <w:rPr>
          <w:rFonts w:ascii="Arial" w:hAnsi="Arial" w:cs="Arial"/>
          <w:sz w:val="20"/>
          <w:szCs w:val="20"/>
        </w:rPr>
        <w:t>olanda Karla Cupertino da Silva²</w:t>
      </w:r>
    </w:p>
    <w:p w:rsidR="000C38AE" w:rsidRDefault="000C38AE" w:rsidP="000C38A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Profa</w:t>
      </w:r>
      <w:proofErr w:type="spellEnd"/>
      <w:r>
        <w:rPr>
          <w:rFonts w:ascii="Arial" w:hAnsi="Arial" w:cs="Arial"/>
          <w:sz w:val="20"/>
          <w:szCs w:val="20"/>
        </w:rPr>
        <w:t xml:space="preserve"> Dra. Daniele</w:t>
      </w:r>
      <w:r w:rsidRPr="00D12E8E">
        <w:rPr>
          <w:rFonts w:ascii="Arial" w:hAnsi="Arial" w:cs="Arial"/>
          <w:sz w:val="20"/>
          <w:szCs w:val="20"/>
        </w:rPr>
        <w:t xml:space="preserve"> Cristina de Oliveira Lima da Silva</w:t>
      </w:r>
      <w:r>
        <w:rPr>
          <w:rFonts w:ascii="Arial" w:hAnsi="Arial" w:cs="Arial"/>
          <w:sz w:val="20"/>
          <w:szCs w:val="20"/>
        </w:rPr>
        <w:t>²</w:t>
      </w:r>
      <w:r w:rsidRPr="000C38AE">
        <w:rPr>
          <w:rFonts w:ascii="Arial" w:hAnsi="Arial" w:cs="Arial"/>
          <w:sz w:val="20"/>
          <w:szCs w:val="20"/>
        </w:rPr>
        <w:t xml:space="preserve"> </w:t>
      </w:r>
      <w:r w:rsidRPr="00D12E8E">
        <w:rPr>
          <w:rFonts w:ascii="Arial" w:hAnsi="Arial" w:cs="Arial"/>
          <w:sz w:val="20"/>
          <w:szCs w:val="20"/>
        </w:rPr>
        <w:t xml:space="preserve"> </w:t>
      </w:r>
    </w:p>
    <w:p w:rsidR="000C38AE" w:rsidRDefault="000C38A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0C38AE" w:rsidRDefault="000C38A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¹ Discente do Curso de Bacharelado </w:t>
      </w:r>
      <w:r w:rsidR="00D12E8E" w:rsidRPr="00D12E8E">
        <w:rPr>
          <w:rFonts w:ascii="Arial" w:hAnsi="Arial" w:cs="Arial"/>
          <w:sz w:val="20"/>
          <w:szCs w:val="20"/>
        </w:rPr>
        <w:t>em Enfermagem</w:t>
      </w:r>
      <w:r>
        <w:rPr>
          <w:rFonts w:ascii="Arial" w:hAnsi="Arial" w:cs="Arial"/>
          <w:sz w:val="20"/>
          <w:szCs w:val="20"/>
        </w:rPr>
        <w:t xml:space="preserve"> da Faculdade CESMAC do sertão. </w:t>
      </w:r>
    </w:p>
    <w:p w:rsidR="00D12E8E" w:rsidRDefault="000C38AE" w:rsidP="001B61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</w:t>
      </w:r>
      <w:r w:rsidR="00D12E8E" w:rsidRPr="00D12E8E">
        <w:rPr>
          <w:rFonts w:ascii="Arial" w:hAnsi="Arial" w:cs="Arial"/>
          <w:sz w:val="20"/>
          <w:szCs w:val="20"/>
        </w:rPr>
        <w:t xml:space="preserve">Docente </w:t>
      </w:r>
      <w:r>
        <w:rPr>
          <w:rFonts w:ascii="Arial" w:hAnsi="Arial" w:cs="Arial"/>
          <w:sz w:val="20"/>
          <w:szCs w:val="20"/>
        </w:rPr>
        <w:t xml:space="preserve">do Curso de Bacharelado em </w:t>
      </w:r>
      <w:r w:rsidR="00D12E8E" w:rsidRPr="00D12E8E">
        <w:rPr>
          <w:rFonts w:ascii="Arial" w:hAnsi="Arial" w:cs="Arial"/>
          <w:sz w:val="20"/>
          <w:szCs w:val="20"/>
        </w:rPr>
        <w:t>Enfermagem</w:t>
      </w:r>
      <w:r>
        <w:rPr>
          <w:rFonts w:ascii="Arial" w:hAnsi="Arial" w:cs="Arial"/>
          <w:sz w:val="20"/>
          <w:szCs w:val="20"/>
        </w:rPr>
        <w:t xml:space="preserve"> da Faculdade CESMAC do Sertão</w:t>
      </w:r>
      <w:r w:rsidR="00D12E8E">
        <w:rPr>
          <w:rFonts w:ascii="Arial" w:hAnsi="Arial" w:cs="Arial"/>
          <w:sz w:val="20"/>
          <w:szCs w:val="20"/>
        </w:rPr>
        <w:t>.</w:t>
      </w:r>
    </w:p>
    <w:p w:rsidR="00D12E8E" w:rsidRDefault="000E18A8" w:rsidP="001B61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Introdução: </w:t>
      </w:r>
      <w:r w:rsidRPr="000E18A8">
        <w:rPr>
          <w:rFonts w:ascii="Arial" w:hAnsi="Arial" w:cs="Arial"/>
          <w:sz w:val="20"/>
          <w:szCs w:val="20"/>
        </w:rPr>
        <w:t xml:space="preserve">Diversos </w:t>
      </w:r>
      <w:r w:rsidR="00D94B1F" w:rsidRPr="000E18A8">
        <w:rPr>
          <w:rFonts w:ascii="Arial" w:hAnsi="Arial" w:cs="Arial"/>
          <w:sz w:val="20"/>
          <w:szCs w:val="20"/>
        </w:rPr>
        <w:t>profissionais dos campos da Educação e</w:t>
      </w:r>
      <w:r w:rsidRPr="000E18A8">
        <w:rPr>
          <w:rFonts w:ascii="Arial" w:hAnsi="Arial" w:cs="Arial"/>
          <w:sz w:val="20"/>
          <w:szCs w:val="20"/>
        </w:rPr>
        <w:t xml:space="preserve"> da Saúde   compartilham   da   ideia   de   que   os   </w:t>
      </w:r>
      <w:r>
        <w:rPr>
          <w:rFonts w:ascii="Arial" w:hAnsi="Arial" w:cs="Arial"/>
          <w:sz w:val="20"/>
          <w:szCs w:val="20"/>
        </w:rPr>
        <w:t xml:space="preserve">jogos </w:t>
      </w:r>
      <w:r w:rsidRPr="000E18A8">
        <w:rPr>
          <w:rFonts w:ascii="Arial" w:hAnsi="Arial" w:cs="Arial"/>
          <w:sz w:val="20"/>
          <w:szCs w:val="20"/>
        </w:rPr>
        <w:t xml:space="preserve">são elementos facilitadores e suportes complementares à </w:t>
      </w:r>
      <w:r w:rsidR="00D94B1F" w:rsidRPr="000E18A8">
        <w:rPr>
          <w:rFonts w:ascii="Arial" w:hAnsi="Arial" w:cs="Arial"/>
          <w:sz w:val="20"/>
          <w:szCs w:val="20"/>
        </w:rPr>
        <w:t>prática educativo</w:t>
      </w:r>
      <w:r w:rsidRPr="000E18A8">
        <w:rPr>
          <w:rFonts w:ascii="Arial" w:hAnsi="Arial" w:cs="Arial"/>
          <w:sz w:val="20"/>
          <w:szCs w:val="20"/>
        </w:rPr>
        <w:t xml:space="preserve">-pedagógica.  </w:t>
      </w:r>
      <w:r w:rsidR="00D12E8E" w:rsidRPr="00750B46">
        <w:rPr>
          <w:rFonts w:ascii="Arial" w:hAnsi="Arial" w:cs="Arial"/>
          <w:b/>
          <w:sz w:val="20"/>
          <w:szCs w:val="20"/>
        </w:rPr>
        <w:t>Objetivo:</w:t>
      </w:r>
      <w:r w:rsidR="00D12E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Relatar a criação e utilização de um jogo educativo </w:t>
      </w:r>
      <w:r w:rsidR="005A45AB" w:rsidRPr="005A45AB">
        <w:rPr>
          <w:rFonts w:ascii="Arial" w:hAnsi="Arial" w:cs="Arial"/>
          <w:sz w:val="20"/>
          <w:szCs w:val="20"/>
        </w:rPr>
        <w:t>como ferramenta para serem util</w:t>
      </w:r>
      <w:r w:rsidR="005A45AB">
        <w:rPr>
          <w:rFonts w:ascii="Arial" w:hAnsi="Arial" w:cs="Arial"/>
          <w:sz w:val="20"/>
          <w:szCs w:val="20"/>
        </w:rPr>
        <w:t xml:space="preserve">izados </w:t>
      </w:r>
      <w:r w:rsidR="005A45AB" w:rsidRPr="005A45AB">
        <w:rPr>
          <w:rFonts w:ascii="Arial" w:hAnsi="Arial" w:cs="Arial"/>
          <w:sz w:val="20"/>
          <w:szCs w:val="20"/>
        </w:rPr>
        <w:t>na</w:t>
      </w:r>
      <w:r w:rsidR="005A45AB">
        <w:rPr>
          <w:rFonts w:ascii="Arial" w:hAnsi="Arial" w:cs="Arial"/>
          <w:sz w:val="20"/>
          <w:szCs w:val="20"/>
        </w:rPr>
        <w:t xml:space="preserve"> sensibilização sobre a importância dos processos curativos e nos </w:t>
      </w:r>
      <w:r w:rsidR="005A45AB" w:rsidRPr="005A45AB">
        <w:rPr>
          <w:rFonts w:ascii="Arial" w:hAnsi="Arial" w:cs="Arial"/>
          <w:sz w:val="20"/>
          <w:szCs w:val="20"/>
        </w:rPr>
        <w:t xml:space="preserve">cuidados </w:t>
      </w:r>
      <w:r w:rsidR="005A45AB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feridas</w:t>
      </w:r>
      <w:r w:rsidR="005A45AB">
        <w:rPr>
          <w:rFonts w:ascii="Arial" w:hAnsi="Arial" w:cs="Arial"/>
          <w:sz w:val="20"/>
          <w:szCs w:val="20"/>
        </w:rPr>
        <w:t xml:space="preserve"> em escolares, visando diminuir </w:t>
      </w:r>
      <w:r w:rsidR="00DF2401">
        <w:rPr>
          <w:rFonts w:ascii="Arial" w:hAnsi="Arial" w:cs="Arial"/>
          <w:sz w:val="20"/>
          <w:szCs w:val="20"/>
        </w:rPr>
        <w:t xml:space="preserve">nas crianças as </w:t>
      </w:r>
      <w:r w:rsidR="00D12E8E">
        <w:rPr>
          <w:rFonts w:ascii="Arial" w:hAnsi="Arial" w:cs="Arial"/>
          <w:sz w:val="20"/>
          <w:szCs w:val="20"/>
        </w:rPr>
        <w:t>angustia</w:t>
      </w:r>
      <w:r w:rsidR="00DF2401">
        <w:rPr>
          <w:rFonts w:ascii="Arial" w:hAnsi="Arial" w:cs="Arial"/>
          <w:sz w:val="20"/>
          <w:szCs w:val="20"/>
        </w:rPr>
        <w:t xml:space="preserve">s e </w:t>
      </w:r>
      <w:r w:rsidR="00D12E8E">
        <w:rPr>
          <w:rFonts w:ascii="Arial" w:hAnsi="Arial" w:cs="Arial"/>
          <w:sz w:val="20"/>
          <w:szCs w:val="20"/>
        </w:rPr>
        <w:t>medo</w:t>
      </w:r>
      <w:r w:rsidR="00DF2401">
        <w:rPr>
          <w:rFonts w:ascii="Arial" w:hAnsi="Arial" w:cs="Arial"/>
          <w:sz w:val="20"/>
          <w:szCs w:val="20"/>
        </w:rPr>
        <w:t>s desses procedimentos</w:t>
      </w:r>
      <w:r w:rsidR="00D12E8E">
        <w:rPr>
          <w:rFonts w:ascii="Arial" w:hAnsi="Arial" w:cs="Arial"/>
          <w:sz w:val="20"/>
          <w:szCs w:val="20"/>
        </w:rPr>
        <w:t xml:space="preserve">. </w:t>
      </w:r>
      <w:r w:rsidR="00D12E8E" w:rsidRPr="00750B46">
        <w:rPr>
          <w:rFonts w:ascii="Arial" w:hAnsi="Arial" w:cs="Arial"/>
          <w:b/>
          <w:sz w:val="20"/>
          <w:szCs w:val="20"/>
        </w:rPr>
        <w:t>Metodologia:</w:t>
      </w:r>
      <w:r w:rsidR="00D12E8E">
        <w:rPr>
          <w:rFonts w:ascii="Arial" w:hAnsi="Arial" w:cs="Arial"/>
          <w:sz w:val="20"/>
          <w:szCs w:val="20"/>
        </w:rPr>
        <w:t xml:space="preserve"> </w:t>
      </w:r>
      <w:r w:rsidR="00644F41" w:rsidRPr="00644F41">
        <w:rPr>
          <w:rFonts w:ascii="Arial" w:hAnsi="Arial" w:cs="Arial"/>
          <w:sz w:val="20"/>
          <w:szCs w:val="20"/>
        </w:rPr>
        <w:t>A abordagem metodológica foi baseada na vertente sócio inter</w:t>
      </w:r>
      <w:r w:rsidR="00644F41">
        <w:rPr>
          <w:rFonts w:ascii="Arial" w:hAnsi="Arial" w:cs="Arial"/>
          <w:sz w:val="20"/>
          <w:szCs w:val="20"/>
        </w:rPr>
        <w:t xml:space="preserve">acionista e da problematização, seguindo as etapas: a) </w:t>
      </w:r>
      <w:r w:rsidR="00D12E8E">
        <w:rPr>
          <w:rFonts w:ascii="Arial" w:hAnsi="Arial" w:cs="Arial"/>
          <w:sz w:val="20"/>
          <w:szCs w:val="20"/>
        </w:rPr>
        <w:t xml:space="preserve">discussão sobre o </w:t>
      </w:r>
      <w:bookmarkStart w:id="0" w:name="_GoBack"/>
      <w:bookmarkEnd w:id="0"/>
      <w:r w:rsidR="00D12E8E">
        <w:rPr>
          <w:rFonts w:ascii="Arial" w:hAnsi="Arial" w:cs="Arial"/>
          <w:sz w:val="20"/>
          <w:szCs w:val="20"/>
        </w:rPr>
        <w:t>tema</w:t>
      </w:r>
      <w:r w:rsidR="00644F41">
        <w:rPr>
          <w:rFonts w:ascii="Arial" w:hAnsi="Arial" w:cs="Arial"/>
          <w:sz w:val="20"/>
          <w:szCs w:val="20"/>
        </w:rPr>
        <w:t>, b) observação da realidade</w:t>
      </w:r>
      <w:r w:rsidR="00183108">
        <w:rPr>
          <w:rFonts w:ascii="Arial" w:hAnsi="Arial" w:cs="Arial"/>
          <w:sz w:val="20"/>
          <w:szCs w:val="20"/>
        </w:rPr>
        <w:t>,</w:t>
      </w:r>
      <w:r w:rsidR="00644F41">
        <w:rPr>
          <w:rFonts w:ascii="Arial" w:hAnsi="Arial" w:cs="Arial"/>
          <w:sz w:val="20"/>
          <w:szCs w:val="20"/>
        </w:rPr>
        <w:t xml:space="preserve"> refletindo </w:t>
      </w:r>
      <w:r w:rsidR="00D12E8E">
        <w:rPr>
          <w:rFonts w:ascii="Arial" w:hAnsi="Arial" w:cs="Arial"/>
          <w:sz w:val="20"/>
          <w:szCs w:val="20"/>
        </w:rPr>
        <w:t xml:space="preserve">sobre o que seria interessante, inovador e dinâmico com o tema voltado a feridas; </w:t>
      </w:r>
      <w:r w:rsidR="00644F41">
        <w:rPr>
          <w:rFonts w:ascii="Arial" w:hAnsi="Arial" w:cs="Arial"/>
          <w:sz w:val="20"/>
          <w:szCs w:val="20"/>
        </w:rPr>
        <w:t xml:space="preserve">c) </w:t>
      </w:r>
      <w:r w:rsidR="00D12E8E">
        <w:rPr>
          <w:rFonts w:ascii="Arial" w:hAnsi="Arial" w:cs="Arial"/>
          <w:sz w:val="20"/>
          <w:szCs w:val="20"/>
        </w:rPr>
        <w:t xml:space="preserve">definição de um jogo </w:t>
      </w:r>
      <w:r w:rsidR="00644F41">
        <w:rPr>
          <w:rFonts w:ascii="Arial" w:hAnsi="Arial" w:cs="Arial"/>
          <w:sz w:val="20"/>
          <w:szCs w:val="20"/>
        </w:rPr>
        <w:t>para dinamizar o a</w:t>
      </w:r>
      <w:r w:rsidR="00D12E8E">
        <w:rPr>
          <w:rFonts w:ascii="Arial" w:hAnsi="Arial" w:cs="Arial"/>
          <w:sz w:val="20"/>
          <w:szCs w:val="20"/>
        </w:rPr>
        <w:t xml:space="preserve">prendizado; </w:t>
      </w:r>
      <w:r w:rsidR="00644F41">
        <w:rPr>
          <w:rFonts w:ascii="Arial" w:hAnsi="Arial" w:cs="Arial"/>
          <w:sz w:val="20"/>
          <w:szCs w:val="20"/>
        </w:rPr>
        <w:t xml:space="preserve">d) </w:t>
      </w:r>
      <w:r w:rsidR="00D12E8E">
        <w:rPr>
          <w:rFonts w:ascii="Arial" w:hAnsi="Arial" w:cs="Arial"/>
          <w:sz w:val="20"/>
          <w:szCs w:val="20"/>
        </w:rPr>
        <w:t xml:space="preserve">busca pela estrutura do jogo, </w:t>
      </w:r>
      <w:r w:rsidR="00644F41">
        <w:rPr>
          <w:rFonts w:ascii="Arial" w:hAnsi="Arial" w:cs="Arial"/>
          <w:sz w:val="20"/>
          <w:szCs w:val="20"/>
        </w:rPr>
        <w:t xml:space="preserve">priorizando um design </w:t>
      </w:r>
      <w:r w:rsidR="00D12E8E">
        <w:rPr>
          <w:rFonts w:ascii="Arial" w:hAnsi="Arial" w:cs="Arial"/>
          <w:sz w:val="20"/>
          <w:szCs w:val="20"/>
        </w:rPr>
        <w:t xml:space="preserve">simples, dinâmico e ao mesmo tempo divertido; </w:t>
      </w:r>
      <w:r w:rsidR="00644F41">
        <w:rPr>
          <w:rFonts w:ascii="Arial" w:hAnsi="Arial" w:cs="Arial"/>
          <w:sz w:val="20"/>
          <w:szCs w:val="20"/>
        </w:rPr>
        <w:t xml:space="preserve">e) </w:t>
      </w:r>
      <w:r w:rsidR="00D12E8E">
        <w:rPr>
          <w:rFonts w:ascii="Arial" w:hAnsi="Arial" w:cs="Arial"/>
          <w:sz w:val="20"/>
          <w:szCs w:val="20"/>
        </w:rPr>
        <w:t xml:space="preserve">pesquisa dos procedimentos de curativos e modelos de feridas a serem usados no jogo e </w:t>
      </w:r>
      <w:r w:rsidR="00DA3ABF">
        <w:rPr>
          <w:rFonts w:ascii="Arial" w:hAnsi="Arial" w:cs="Arial"/>
          <w:sz w:val="20"/>
          <w:szCs w:val="20"/>
        </w:rPr>
        <w:t xml:space="preserve">f) planejamento da ação extensionista </w:t>
      </w:r>
      <w:r w:rsidR="00D12E8E">
        <w:rPr>
          <w:rFonts w:ascii="Arial" w:hAnsi="Arial" w:cs="Arial"/>
          <w:sz w:val="20"/>
          <w:szCs w:val="20"/>
        </w:rPr>
        <w:t xml:space="preserve">no ambiente escolar </w:t>
      </w:r>
      <w:r w:rsidR="00DA3ABF">
        <w:rPr>
          <w:rFonts w:ascii="Arial" w:hAnsi="Arial" w:cs="Arial"/>
          <w:sz w:val="20"/>
          <w:szCs w:val="20"/>
        </w:rPr>
        <w:t xml:space="preserve">e definição do nome </w:t>
      </w:r>
      <w:r w:rsidR="00D12E8E">
        <w:rPr>
          <w:rFonts w:ascii="Arial" w:hAnsi="Arial" w:cs="Arial"/>
          <w:sz w:val="20"/>
          <w:szCs w:val="20"/>
        </w:rPr>
        <w:t>“</w:t>
      </w:r>
      <w:r w:rsidR="00D12E8E" w:rsidRPr="00BF118C">
        <w:rPr>
          <w:rFonts w:ascii="Arial" w:hAnsi="Arial" w:cs="Arial"/>
          <w:sz w:val="20"/>
          <w:szCs w:val="20"/>
        </w:rPr>
        <w:t>enfermeiros em ação</w:t>
      </w:r>
      <w:r w:rsidR="00D12E8E">
        <w:rPr>
          <w:rFonts w:ascii="Arial" w:hAnsi="Arial" w:cs="Arial"/>
          <w:sz w:val="20"/>
          <w:szCs w:val="20"/>
        </w:rPr>
        <w:t>”</w:t>
      </w:r>
      <w:r w:rsidR="00DA3ABF">
        <w:rPr>
          <w:rFonts w:ascii="Arial" w:hAnsi="Arial" w:cs="Arial"/>
          <w:sz w:val="20"/>
          <w:szCs w:val="20"/>
        </w:rPr>
        <w:t xml:space="preserve"> para o jogo</w:t>
      </w:r>
      <w:r w:rsidR="00D12E8E">
        <w:rPr>
          <w:rFonts w:ascii="Arial" w:hAnsi="Arial" w:cs="Arial"/>
          <w:sz w:val="20"/>
          <w:szCs w:val="20"/>
        </w:rPr>
        <w:t xml:space="preserve">. </w:t>
      </w:r>
      <w:r w:rsidR="00DA3ABF" w:rsidRPr="00750B46">
        <w:rPr>
          <w:rFonts w:ascii="Arial" w:hAnsi="Arial" w:cs="Arial"/>
          <w:b/>
          <w:sz w:val="20"/>
          <w:szCs w:val="20"/>
        </w:rPr>
        <w:t>Resultados:</w:t>
      </w:r>
      <w:r w:rsidR="00DA3ABF">
        <w:rPr>
          <w:rFonts w:ascii="Arial" w:hAnsi="Arial" w:cs="Arial"/>
          <w:sz w:val="20"/>
          <w:szCs w:val="20"/>
        </w:rPr>
        <w:t xml:space="preserve"> </w:t>
      </w:r>
      <w:r w:rsidR="00DA3ABF" w:rsidRPr="008F0767">
        <w:rPr>
          <w:rFonts w:ascii="Arial" w:hAnsi="Arial" w:cs="Arial"/>
          <w:sz w:val="20"/>
          <w:szCs w:val="20"/>
        </w:rPr>
        <w:t xml:space="preserve">No desenvolvimento da atividade foi analisado que inicialmente uma maior parcela dos estudantes afirmaram </w:t>
      </w:r>
      <w:r w:rsidR="00DA3ABF">
        <w:rPr>
          <w:rFonts w:ascii="Arial" w:hAnsi="Arial" w:cs="Arial"/>
          <w:sz w:val="20"/>
          <w:szCs w:val="20"/>
        </w:rPr>
        <w:t xml:space="preserve">ter algum tipo de receio </w:t>
      </w:r>
      <w:r w:rsidR="00532A42">
        <w:rPr>
          <w:rFonts w:ascii="Arial" w:hAnsi="Arial" w:cs="Arial"/>
          <w:sz w:val="20"/>
          <w:szCs w:val="20"/>
        </w:rPr>
        <w:t xml:space="preserve">de </w:t>
      </w:r>
      <w:r w:rsidR="00DA3ABF">
        <w:rPr>
          <w:rFonts w:ascii="Arial" w:hAnsi="Arial" w:cs="Arial"/>
          <w:sz w:val="20"/>
          <w:szCs w:val="20"/>
        </w:rPr>
        <w:t xml:space="preserve">ir a </w:t>
      </w:r>
      <w:r w:rsidR="00532A42">
        <w:rPr>
          <w:rFonts w:ascii="Arial" w:hAnsi="Arial" w:cs="Arial"/>
          <w:sz w:val="20"/>
          <w:szCs w:val="20"/>
        </w:rPr>
        <w:t>uma U</w:t>
      </w:r>
      <w:r w:rsidR="00DA3ABF">
        <w:rPr>
          <w:rFonts w:ascii="Arial" w:hAnsi="Arial" w:cs="Arial"/>
          <w:sz w:val="20"/>
          <w:szCs w:val="20"/>
        </w:rPr>
        <w:t xml:space="preserve">nidade de </w:t>
      </w:r>
      <w:r w:rsidR="00532A42">
        <w:rPr>
          <w:rFonts w:ascii="Arial" w:hAnsi="Arial" w:cs="Arial"/>
          <w:sz w:val="20"/>
          <w:szCs w:val="20"/>
        </w:rPr>
        <w:t>S</w:t>
      </w:r>
      <w:r w:rsidR="00DA3ABF">
        <w:rPr>
          <w:rFonts w:ascii="Arial" w:hAnsi="Arial" w:cs="Arial"/>
          <w:sz w:val="20"/>
          <w:szCs w:val="20"/>
        </w:rPr>
        <w:t>aúde fazer algum tipo de curativo</w:t>
      </w:r>
      <w:r w:rsidR="00DA3ABF" w:rsidRPr="008F0767">
        <w:rPr>
          <w:rFonts w:ascii="Arial" w:hAnsi="Arial" w:cs="Arial"/>
          <w:sz w:val="20"/>
          <w:szCs w:val="20"/>
        </w:rPr>
        <w:t>, contudo, após a ação educativa foi observado uma percepção diferente da inicial, haja vista uma maior parcela demonstr</w:t>
      </w:r>
      <w:r w:rsidR="00532A42">
        <w:rPr>
          <w:rFonts w:ascii="Arial" w:hAnsi="Arial" w:cs="Arial"/>
          <w:sz w:val="20"/>
          <w:szCs w:val="20"/>
        </w:rPr>
        <w:t xml:space="preserve">ar </w:t>
      </w:r>
      <w:r w:rsidR="00DA3ABF" w:rsidRPr="008F0767">
        <w:rPr>
          <w:rFonts w:ascii="Arial" w:hAnsi="Arial" w:cs="Arial"/>
          <w:sz w:val="20"/>
          <w:szCs w:val="20"/>
        </w:rPr>
        <w:t xml:space="preserve">verbalmente ter </w:t>
      </w:r>
      <w:r w:rsidR="00DA3ABF">
        <w:rPr>
          <w:rFonts w:ascii="Arial" w:hAnsi="Arial" w:cs="Arial"/>
          <w:sz w:val="20"/>
          <w:szCs w:val="20"/>
        </w:rPr>
        <w:t xml:space="preserve">entendido mesmo que superficialmente sobre os procedimentos de enfermagem diante </w:t>
      </w:r>
      <w:r w:rsidR="00532A42">
        <w:rPr>
          <w:rFonts w:ascii="Arial" w:hAnsi="Arial" w:cs="Arial"/>
          <w:sz w:val="20"/>
          <w:szCs w:val="20"/>
        </w:rPr>
        <w:t>d</w:t>
      </w:r>
      <w:r w:rsidR="00DA3ABF">
        <w:rPr>
          <w:rFonts w:ascii="Arial" w:hAnsi="Arial" w:cs="Arial"/>
          <w:sz w:val="20"/>
          <w:szCs w:val="20"/>
        </w:rPr>
        <w:t>os tipos de curativo</w:t>
      </w:r>
      <w:r w:rsidR="00532A42">
        <w:rPr>
          <w:rFonts w:ascii="Arial" w:hAnsi="Arial" w:cs="Arial"/>
          <w:sz w:val="20"/>
          <w:szCs w:val="20"/>
        </w:rPr>
        <w:t>s apresentados na ação</w:t>
      </w:r>
      <w:r w:rsidR="00183108">
        <w:rPr>
          <w:rFonts w:ascii="Arial" w:hAnsi="Arial" w:cs="Arial"/>
          <w:sz w:val="20"/>
          <w:szCs w:val="20"/>
        </w:rPr>
        <w:t xml:space="preserve"> e sua importância</w:t>
      </w:r>
      <w:r w:rsidR="00DA3ABF">
        <w:rPr>
          <w:rFonts w:ascii="Arial" w:hAnsi="Arial" w:cs="Arial"/>
          <w:sz w:val="20"/>
          <w:szCs w:val="20"/>
        </w:rPr>
        <w:t xml:space="preserve">. </w:t>
      </w:r>
      <w:r w:rsidR="00D12E8E" w:rsidRPr="00750B46">
        <w:rPr>
          <w:rFonts w:ascii="Arial" w:hAnsi="Arial" w:cs="Arial"/>
          <w:b/>
          <w:sz w:val="20"/>
          <w:szCs w:val="20"/>
        </w:rPr>
        <w:t>Discussão:</w:t>
      </w:r>
      <w:r w:rsidR="00D12E8E">
        <w:rPr>
          <w:rFonts w:ascii="Arial" w:hAnsi="Arial" w:cs="Arial"/>
          <w:sz w:val="20"/>
          <w:szCs w:val="20"/>
        </w:rPr>
        <w:t xml:space="preserve"> Analisou-se com o levantamento dos conhecimentos prévios </w:t>
      </w:r>
      <w:r w:rsidR="00532A42">
        <w:rPr>
          <w:rFonts w:ascii="Arial" w:hAnsi="Arial" w:cs="Arial"/>
          <w:sz w:val="20"/>
          <w:szCs w:val="20"/>
        </w:rPr>
        <w:t xml:space="preserve">dos escolares </w:t>
      </w:r>
      <w:r w:rsidR="00D12E8E">
        <w:rPr>
          <w:rFonts w:ascii="Arial" w:hAnsi="Arial" w:cs="Arial"/>
          <w:sz w:val="20"/>
          <w:szCs w:val="20"/>
        </w:rPr>
        <w:t xml:space="preserve">que a aprendizagem e o entendimento sobre os métodos na manutenção à curativos podem gerar a diminuição no sentimento de receio a esses procedimentos. Trazendo então a sensibilização e entendimento sobre esse tipo </w:t>
      </w:r>
      <w:r w:rsidR="00532A42">
        <w:rPr>
          <w:rFonts w:ascii="Arial" w:hAnsi="Arial" w:cs="Arial"/>
          <w:sz w:val="20"/>
          <w:szCs w:val="20"/>
        </w:rPr>
        <w:t xml:space="preserve">de </w:t>
      </w:r>
      <w:r w:rsidR="00D12E8E">
        <w:rPr>
          <w:rFonts w:ascii="Arial" w:hAnsi="Arial" w:cs="Arial"/>
          <w:sz w:val="20"/>
          <w:szCs w:val="20"/>
        </w:rPr>
        <w:t xml:space="preserve">processo, que em conjunto a introdução e ensinamentos gerados pelo jogo </w:t>
      </w:r>
      <w:r w:rsidR="00532A42">
        <w:rPr>
          <w:rFonts w:ascii="Arial" w:hAnsi="Arial" w:cs="Arial"/>
          <w:sz w:val="20"/>
          <w:szCs w:val="20"/>
        </w:rPr>
        <w:t>levou a</w:t>
      </w:r>
      <w:r w:rsidR="00D12E8E">
        <w:rPr>
          <w:rFonts w:ascii="Arial" w:hAnsi="Arial" w:cs="Arial"/>
          <w:sz w:val="20"/>
          <w:szCs w:val="20"/>
        </w:rPr>
        <w:t xml:space="preserve"> uma diminuição </w:t>
      </w:r>
      <w:r w:rsidR="00532A42">
        <w:rPr>
          <w:rFonts w:ascii="Arial" w:hAnsi="Arial" w:cs="Arial"/>
          <w:sz w:val="20"/>
          <w:szCs w:val="20"/>
        </w:rPr>
        <w:t>d</w:t>
      </w:r>
      <w:r w:rsidR="00D12E8E">
        <w:rPr>
          <w:rFonts w:ascii="Arial" w:hAnsi="Arial" w:cs="Arial"/>
          <w:sz w:val="20"/>
          <w:szCs w:val="20"/>
        </w:rPr>
        <w:t>o medo a esses métodos curativo</w:t>
      </w:r>
      <w:r w:rsidR="00532A42">
        <w:rPr>
          <w:rFonts w:ascii="Arial" w:hAnsi="Arial" w:cs="Arial"/>
          <w:sz w:val="20"/>
          <w:szCs w:val="20"/>
        </w:rPr>
        <w:t>s</w:t>
      </w:r>
      <w:r w:rsidR="00D12E8E">
        <w:rPr>
          <w:rFonts w:ascii="Arial" w:hAnsi="Arial" w:cs="Arial"/>
          <w:sz w:val="20"/>
          <w:szCs w:val="20"/>
        </w:rPr>
        <w:t xml:space="preserve">. </w:t>
      </w:r>
      <w:r w:rsidR="00D12E8E" w:rsidRPr="00750B46">
        <w:rPr>
          <w:rFonts w:ascii="Arial" w:hAnsi="Arial" w:cs="Arial"/>
          <w:b/>
          <w:sz w:val="20"/>
          <w:szCs w:val="20"/>
        </w:rPr>
        <w:t>Conclusão:</w:t>
      </w:r>
      <w:r w:rsidR="00D12E8E">
        <w:rPr>
          <w:rFonts w:ascii="Arial" w:hAnsi="Arial" w:cs="Arial"/>
          <w:sz w:val="20"/>
          <w:szCs w:val="20"/>
        </w:rPr>
        <w:t xml:space="preserve"> Conclui-se então que o uso de metodologias dialógicas e lúdicas se faz importante no estudo e educação sobre questões voltadas a saúde, </w:t>
      </w:r>
      <w:r w:rsidR="006F2F43">
        <w:rPr>
          <w:rFonts w:ascii="Arial" w:hAnsi="Arial" w:cs="Arial"/>
          <w:sz w:val="20"/>
          <w:szCs w:val="20"/>
        </w:rPr>
        <w:t xml:space="preserve">auxiliando em </w:t>
      </w:r>
      <w:r w:rsidR="00D12E8E">
        <w:rPr>
          <w:rFonts w:ascii="Arial" w:hAnsi="Arial" w:cs="Arial"/>
          <w:sz w:val="20"/>
          <w:szCs w:val="20"/>
        </w:rPr>
        <w:t>uma maior aproximação do contato sociedade e procedimentos assistenciais, diminuindo assim o</w:t>
      </w:r>
      <w:r w:rsidR="00183108">
        <w:rPr>
          <w:rFonts w:ascii="Arial" w:hAnsi="Arial" w:cs="Arial"/>
          <w:sz w:val="20"/>
          <w:szCs w:val="20"/>
        </w:rPr>
        <w:t>s</w:t>
      </w:r>
      <w:r w:rsidR="00D12E8E">
        <w:rPr>
          <w:rFonts w:ascii="Arial" w:hAnsi="Arial" w:cs="Arial"/>
          <w:sz w:val="20"/>
          <w:szCs w:val="20"/>
        </w:rPr>
        <w:t xml:space="preserve"> pré-conceito</w:t>
      </w:r>
      <w:r w:rsidR="006F2F43">
        <w:rPr>
          <w:rFonts w:ascii="Arial" w:hAnsi="Arial" w:cs="Arial"/>
          <w:sz w:val="20"/>
          <w:szCs w:val="20"/>
        </w:rPr>
        <w:t>s</w:t>
      </w:r>
      <w:r w:rsidR="00D12E8E">
        <w:rPr>
          <w:rFonts w:ascii="Arial" w:hAnsi="Arial" w:cs="Arial"/>
          <w:sz w:val="20"/>
          <w:szCs w:val="20"/>
        </w:rPr>
        <w:t xml:space="preserve"> e medos voltad</w:t>
      </w:r>
      <w:r w:rsidR="006F2F43">
        <w:rPr>
          <w:rFonts w:ascii="Arial" w:hAnsi="Arial" w:cs="Arial"/>
          <w:sz w:val="20"/>
          <w:szCs w:val="20"/>
        </w:rPr>
        <w:t>o</w:t>
      </w:r>
      <w:r w:rsidR="00D12E8E">
        <w:rPr>
          <w:rFonts w:ascii="Arial" w:hAnsi="Arial" w:cs="Arial"/>
          <w:sz w:val="20"/>
          <w:szCs w:val="20"/>
        </w:rPr>
        <w:t>s a essas ações como o processo de curativo, evidenciando então a importância dessa educação popular em saúde e sua maior eficácia se baseada em um modelo didático e dinâmico.</w:t>
      </w:r>
    </w:p>
    <w:p w:rsidR="00D12E8E" w:rsidRPr="00D12E8E" w:rsidRDefault="00D12E8E" w:rsidP="001B61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Descritores: </w:t>
      </w:r>
      <w:r>
        <w:rPr>
          <w:rFonts w:ascii="Arial" w:hAnsi="Arial" w:cs="Arial"/>
          <w:sz w:val="20"/>
          <w:szCs w:val="20"/>
        </w:rPr>
        <w:t>Curativos; Dinâmica; Educação e saúde; Feridas; Jogo; Sensibilização.</w:t>
      </w:r>
    </w:p>
    <w:p w:rsidR="00513A47" w:rsidRDefault="00D12E8E" w:rsidP="001B616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Principais referências: </w:t>
      </w:r>
    </w:p>
    <w:p w:rsidR="00513A47" w:rsidRDefault="003C3EB0" w:rsidP="001B61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  <w:r w:rsidR="00513A47" w:rsidRPr="003C3EB0">
        <w:rPr>
          <w:rFonts w:ascii="Arial" w:hAnsi="Arial" w:cs="Arial"/>
          <w:sz w:val="20"/>
          <w:szCs w:val="20"/>
        </w:rPr>
        <w:t>BORGES,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L.;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SAAR,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C.;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MAGALHÃES,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B.;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GOMES,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L.;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LIMA,</w:t>
      </w:r>
      <w:r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V.</w:t>
      </w:r>
      <w:r w:rsidR="001B6169"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L.</w:t>
      </w:r>
      <w:r w:rsidR="001B6169"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A.</w:t>
      </w:r>
      <w:r w:rsidR="001B6169">
        <w:rPr>
          <w:rFonts w:ascii="Arial" w:hAnsi="Arial" w:cs="Arial"/>
          <w:sz w:val="20"/>
          <w:szCs w:val="20"/>
        </w:rPr>
        <w:t xml:space="preserve"> </w:t>
      </w:r>
      <w:r w:rsidR="00513A47" w:rsidRPr="003C3EB0">
        <w:rPr>
          <w:rFonts w:ascii="Arial" w:hAnsi="Arial" w:cs="Arial"/>
          <w:sz w:val="20"/>
          <w:szCs w:val="20"/>
        </w:rPr>
        <w:t>N; Feridas:</w:t>
      </w:r>
      <w:r w:rsidR="00DC6C5E">
        <w:rPr>
          <w:rFonts w:ascii="Arial" w:hAnsi="Arial" w:cs="Arial"/>
          <w:sz w:val="20"/>
          <w:szCs w:val="20"/>
        </w:rPr>
        <w:t xml:space="preserve"> </w:t>
      </w:r>
      <w:r w:rsidR="00513A47" w:rsidRPr="002A3B59">
        <w:rPr>
          <w:rFonts w:ascii="Arial" w:hAnsi="Arial" w:cs="Arial"/>
          <w:sz w:val="20"/>
          <w:szCs w:val="20"/>
        </w:rPr>
        <w:t xml:space="preserve">como tratar, 2ª edição. Editora médica </w:t>
      </w:r>
      <w:proofErr w:type="spellStart"/>
      <w:r w:rsidR="00513A47" w:rsidRPr="002A3B59">
        <w:rPr>
          <w:rFonts w:ascii="Arial" w:hAnsi="Arial" w:cs="Arial"/>
          <w:sz w:val="20"/>
          <w:szCs w:val="20"/>
        </w:rPr>
        <w:t>Coopmed</w:t>
      </w:r>
      <w:proofErr w:type="spellEnd"/>
      <w:r w:rsidR="00513A47" w:rsidRPr="002A3B59">
        <w:rPr>
          <w:rFonts w:ascii="Arial" w:hAnsi="Arial" w:cs="Arial"/>
          <w:sz w:val="20"/>
          <w:szCs w:val="20"/>
        </w:rPr>
        <w:t>, 2008.</w:t>
      </w:r>
    </w:p>
    <w:p w:rsidR="003C3EB0" w:rsidRDefault="003C3EB0" w:rsidP="001B6169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  <w:r w:rsidRPr="003C3E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COSTA, M. M. S. Fundamentos urgência e emergência: Construindo o conhecimento. Maceió, 2011. Apostila da Escola de Enfermagem e Centro de Ensino Profissionalizante Santa Juliana.</w:t>
      </w:r>
    </w:p>
    <w:p w:rsidR="00D12E8E" w:rsidRPr="00D12E8E" w:rsidRDefault="003C3EB0" w:rsidP="00DC6C5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</w:t>
      </w:r>
      <w:r w:rsidRPr="001A541D">
        <w:rPr>
          <w:rFonts w:ascii="Arial" w:hAnsi="Arial" w:cs="Arial"/>
          <w:sz w:val="20"/>
          <w:szCs w:val="20"/>
        </w:rPr>
        <w:t xml:space="preserve">Ferraz de Toledo, Renata, Jacobi, Pedro Roberto, PESQUISA-AÇÃO E EDUCAÇÃO: COMPARTILHANDO PRINCÍPIOS NA CONSTRUÇÃO DE CONHECIMENTOS E NÃO FORTALECIMENTO COMUNITÁRIO PARA O ENFRENTAMENTO DE PROBLEMAS. </w:t>
      </w:r>
    </w:p>
    <w:sectPr w:rsidR="00D12E8E" w:rsidRPr="00D1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8D4"/>
    <w:multiLevelType w:val="hybridMultilevel"/>
    <w:tmpl w:val="A1A6C408"/>
    <w:lvl w:ilvl="0" w:tplc="52EEC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E8E"/>
    <w:rsid w:val="000C38AE"/>
    <w:rsid w:val="000E18A8"/>
    <w:rsid w:val="00183108"/>
    <w:rsid w:val="001968BB"/>
    <w:rsid w:val="001B6169"/>
    <w:rsid w:val="001E61F6"/>
    <w:rsid w:val="00256D63"/>
    <w:rsid w:val="00362204"/>
    <w:rsid w:val="003C3EB0"/>
    <w:rsid w:val="00513A47"/>
    <w:rsid w:val="00532A42"/>
    <w:rsid w:val="00592169"/>
    <w:rsid w:val="005A45AB"/>
    <w:rsid w:val="00644F41"/>
    <w:rsid w:val="006F2F43"/>
    <w:rsid w:val="0083439F"/>
    <w:rsid w:val="00957287"/>
    <w:rsid w:val="00B0674A"/>
    <w:rsid w:val="00D12CF0"/>
    <w:rsid w:val="00D12E8E"/>
    <w:rsid w:val="00D94B1F"/>
    <w:rsid w:val="00DA3ABF"/>
    <w:rsid w:val="00DC6C5E"/>
    <w:rsid w:val="00D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AF6A"/>
  <w15:docId w15:val="{CCED31AD-A7C6-44FC-91EE-C68B00CD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Pondé</dc:creator>
  <cp:lastModifiedBy>Igor Pondé</cp:lastModifiedBy>
  <cp:revision>8</cp:revision>
  <dcterms:created xsi:type="dcterms:W3CDTF">2019-04-19T00:53:00Z</dcterms:created>
  <dcterms:modified xsi:type="dcterms:W3CDTF">2019-04-19T11:13:00Z</dcterms:modified>
</cp:coreProperties>
</file>