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569AC" w14:textId="3F9A16DD" w:rsidR="00A303DC" w:rsidRPr="00DF1808" w:rsidRDefault="00E37380" w:rsidP="0023428A">
      <w:pPr>
        <w:spacing w:before="77"/>
        <w:ind w:left="290" w:right="148"/>
        <w:jc w:val="center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62B62B7F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210BF764" w14:textId="46BA7F40" w:rsidR="004B04D9" w:rsidRPr="004270FF" w:rsidRDefault="004B04D9" w:rsidP="004B04D9">
      <w:pPr>
        <w:jc w:val="center"/>
        <w:rPr>
          <w:b/>
          <w:bCs/>
          <w:color w:val="000000" w:themeColor="text1"/>
          <w:sz w:val="24"/>
          <w:szCs w:val="24"/>
        </w:rPr>
      </w:pPr>
      <w:r w:rsidRPr="004270FF">
        <w:rPr>
          <w:rStyle w:val="wdyuqq"/>
          <w:b/>
          <w:bCs/>
          <w:color w:val="000000" w:themeColor="text1"/>
          <w:sz w:val="24"/>
          <w:szCs w:val="24"/>
        </w:rPr>
        <w:t xml:space="preserve">AS MULTIPLAS FACES DO TRATAMENTO ODONTOLÓGICO: INTEGRAÇÃO ENTRE </w:t>
      </w:r>
      <w:r>
        <w:rPr>
          <w:rStyle w:val="wdyuqq"/>
          <w:b/>
          <w:bCs/>
          <w:color w:val="000000" w:themeColor="text1"/>
          <w:sz w:val="24"/>
          <w:szCs w:val="24"/>
        </w:rPr>
        <w:t xml:space="preserve">ENDODONTIA, </w:t>
      </w:r>
      <w:r w:rsidRPr="004270FF">
        <w:rPr>
          <w:rStyle w:val="wdyuqq"/>
          <w:b/>
          <w:bCs/>
          <w:color w:val="000000" w:themeColor="text1"/>
          <w:sz w:val="24"/>
          <w:szCs w:val="24"/>
        </w:rPr>
        <w:t>PERIODONTIA, DENTÍSTICA E PRÓTESE DENTÁRIA</w:t>
      </w:r>
      <w:r>
        <w:rPr>
          <w:rStyle w:val="wdyuqq"/>
          <w:b/>
          <w:bCs/>
          <w:color w:val="000000" w:themeColor="text1"/>
          <w:sz w:val="24"/>
          <w:szCs w:val="24"/>
        </w:rPr>
        <w:t>.</w:t>
      </w:r>
    </w:p>
    <w:p w14:paraId="70D881FF" w14:textId="77777777" w:rsidR="00423E15" w:rsidRDefault="00423E15">
      <w:pPr>
        <w:pStyle w:val="Corpodetexto"/>
        <w:spacing w:before="10"/>
        <w:ind w:left="0"/>
        <w:rPr>
          <w:b/>
          <w:sz w:val="20"/>
        </w:rPr>
      </w:pPr>
    </w:p>
    <w:p w14:paraId="4ED88104" w14:textId="608D5521" w:rsidR="004B04D9" w:rsidRPr="000F441F" w:rsidRDefault="00B40E5E" w:rsidP="004B04D9">
      <w:pPr>
        <w:jc w:val="center"/>
        <w:rPr>
          <w:w w:val="95"/>
          <w:sz w:val="24"/>
          <w:szCs w:val="24"/>
        </w:rPr>
      </w:pPr>
      <w:r w:rsidRPr="000F441F">
        <w:rPr>
          <w:w w:val="95"/>
          <w:sz w:val="24"/>
          <w:szCs w:val="24"/>
        </w:rPr>
        <w:t>Autores:</w:t>
      </w:r>
      <w:r w:rsidRPr="000F441F">
        <w:rPr>
          <w:spacing w:val="37"/>
          <w:w w:val="95"/>
          <w:sz w:val="24"/>
          <w:szCs w:val="24"/>
        </w:rPr>
        <w:t xml:space="preserve"> </w:t>
      </w:r>
      <w:r w:rsidR="004B04D9" w:rsidRPr="000F441F">
        <w:rPr>
          <w:w w:val="95"/>
          <w:sz w:val="24"/>
          <w:szCs w:val="24"/>
        </w:rPr>
        <w:t>Rayka Nohara Furtado Gomes da Silva</w:t>
      </w:r>
      <w:r w:rsidR="004B04D9" w:rsidRPr="000F441F">
        <w:rPr>
          <w:w w:val="95"/>
          <w:sz w:val="24"/>
          <w:szCs w:val="24"/>
          <w:vertAlign w:val="superscript"/>
        </w:rPr>
        <w:t xml:space="preserve"> 1</w:t>
      </w:r>
      <w:r w:rsidR="004B04D9" w:rsidRPr="000F441F">
        <w:rPr>
          <w:w w:val="95"/>
          <w:sz w:val="24"/>
          <w:szCs w:val="24"/>
        </w:rPr>
        <w:t xml:space="preserve">, André Cardoso dos Santos </w:t>
      </w:r>
      <w:r w:rsidR="004B04D9" w:rsidRPr="000F441F">
        <w:rPr>
          <w:w w:val="95"/>
          <w:sz w:val="24"/>
          <w:szCs w:val="24"/>
          <w:vertAlign w:val="superscript"/>
        </w:rPr>
        <w:t>1</w:t>
      </w:r>
      <w:r w:rsidR="004B04D9" w:rsidRPr="000F441F">
        <w:rPr>
          <w:w w:val="95"/>
          <w:sz w:val="24"/>
          <w:szCs w:val="24"/>
        </w:rPr>
        <w:t xml:space="preserve">, Daniel Uchoa </w:t>
      </w:r>
      <w:r w:rsidR="004B04D9" w:rsidRPr="000F441F">
        <w:rPr>
          <w:w w:val="95"/>
          <w:sz w:val="24"/>
          <w:szCs w:val="24"/>
          <w:vertAlign w:val="superscript"/>
        </w:rPr>
        <w:t>2</w:t>
      </w:r>
      <w:r w:rsidR="004B04D9" w:rsidRPr="000F441F">
        <w:rPr>
          <w:w w:val="95"/>
          <w:sz w:val="24"/>
          <w:szCs w:val="24"/>
        </w:rPr>
        <w:t xml:space="preserve"> </w:t>
      </w:r>
    </w:p>
    <w:p w14:paraId="3D000168" w14:textId="62DA5CE1" w:rsidR="00423E15" w:rsidRPr="004B04D9" w:rsidRDefault="00423E15">
      <w:pPr>
        <w:pStyle w:val="Corpodetexto"/>
        <w:spacing w:line="276" w:lineRule="auto"/>
        <w:ind w:left="290" w:right="137"/>
        <w:jc w:val="center"/>
      </w:pPr>
    </w:p>
    <w:p w14:paraId="4442D0AB" w14:textId="77777777" w:rsidR="00544E41" w:rsidRPr="004B04D9" w:rsidRDefault="00544E41" w:rsidP="00544E41">
      <w:pPr>
        <w:pStyle w:val="Corpodetexto"/>
        <w:spacing w:line="268" w:lineRule="auto"/>
        <w:ind w:left="0" w:right="1436"/>
        <w:jc w:val="both"/>
        <w:rPr>
          <w:spacing w:val="-57"/>
        </w:rPr>
      </w:pPr>
      <w:r w:rsidRPr="004B04D9">
        <w:rPr>
          <w:vertAlign w:val="superscript"/>
        </w:rPr>
        <w:t>1</w:t>
      </w:r>
      <w:r w:rsidRPr="004B04D9">
        <w:t>A</w:t>
      </w:r>
      <w:r w:rsidR="00B40E5E" w:rsidRPr="004B04D9">
        <w:t>cadêmico de Odontologia, Universidade Federal do Pará;</w:t>
      </w:r>
      <w:r w:rsidR="00B40E5E" w:rsidRPr="004B04D9">
        <w:rPr>
          <w:spacing w:val="-57"/>
        </w:rPr>
        <w:t xml:space="preserve"> </w:t>
      </w:r>
    </w:p>
    <w:p w14:paraId="47D3EECF" w14:textId="23F92996" w:rsidR="00544E41" w:rsidRPr="004B04D9" w:rsidRDefault="009F29A0" w:rsidP="00544E41">
      <w:pPr>
        <w:pStyle w:val="Corpodetexto"/>
        <w:spacing w:before="1" w:line="271" w:lineRule="auto"/>
        <w:ind w:left="0" w:right="2421"/>
        <w:jc w:val="both"/>
        <w:rPr>
          <w:spacing w:val="-57"/>
        </w:rPr>
      </w:pPr>
      <w:r>
        <w:rPr>
          <w:vertAlign w:val="superscript"/>
        </w:rPr>
        <w:t>2</w:t>
      </w:r>
      <w:r w:rsidR="00780D8F">
        <w:rPr>
          <w:rFonts w:eastAsia="Arial"/>
          <w:color w:val="000000"/>
          <w:lang w:eastAsia="pt-BR"/>
        </w:rPr>
        <w:t xml:space="preserve"> Docente</w:t>
      </w:r>
      <w:r w:rsidR="00B40E5E" w:rsidRPr="004B04D9">
        <w:t>,</w:t>
      </w:r>
      <w:r w:rsidR="00B40E5E" w:rsidRPr="004B04D9">
        <w:rPr>
          <w:spacing w:val="-5"/>
        </w:rPr>
        <w:t xml:space="preserve"> </w:t>
      </w:r>
      <w:r w:rsidR="00B40E5E" w:rsidRPr="004B04D9">
        <w:t>Universidade</w:t>
      </w:r>
      <w:r w:rsidR="00B40E5E" w:rsidRPr="004B04D9">
        <w:rPr>
          <w:spacing w:val="-5"/>
        </w:rPr>
        <w:t xml:space="preserve"> </w:t>
      </w:r>
      <w:r w:rsidR="00B40E5E" w:rsidRPr="004B04D9">
        <w:t>Federal</w:t>
      </w:r>
      <w:r w:rsidR="00B40E5E" w:rsidRPr="004B04D9">
        <w:rPr>
          <w:spacing w:val="-5"/>
        </w:rPr>
        <w:t xml:space="preserve"> </w:t>
      </w:r>
      <w:r w:rsidR="00B40E5E" w:rsidRPr="004B04D9">
        <w:t>do</w:t>
      </w:r>
      <w:r w:rsidR="00B40E5E" w:rsidRPr="004B04D9">
        <w:rPr>
          <w:spacing w:val="-5"/>
        </w:rPr>
        <w:t xml:space="preserve"> </w:t>
      </w:r>
      <w:r w:rsidR="00B40E5E" w:rsidRPr="004B04D9">
        <w:t>Pará;</w:t>
      </w:r>
      <w:r w:rsidR="00E37380" w:rsidRPr="004B04D9">
        <w:rPr>
          <w:b/>
          <w:noProof/>
          <w:u w:val="thick" w:color="424242"/>
          <w:lang w:val="pt-BR" w:eastAsia="pt-BR"/>
        </w:rPr>
        <w:t xml:space="preserve"> </w:t>
      </w:r>
    </w:p>
    <w:p w14:paraId="287D5DA8" w14:textId="77777777" w:rsidR="00544E41" w:rsidRPr="004B04D9" w:rsidRDefault="00544E41" w:rsidP="00544E41">
      <w:pPr>
        <w:pStyle w:val="Corpodetexto"/>
        <w:spacing w:before="1" w:line="271" w:lineRule="auto"/>
        <w:ind w:left="0" w:right="2421"/>
        <w:jc w:val="both"/>
      </w:pPr>
    </w:p>
    <w:p w14:paraId="6C7EC36E" w14:textId="1B809EEE" w:rsidR="00423E15" w:rsidRDefault="00544E41" w:rsidP="00544E41">
      <w:pPr>
        <w:pStyle w:val="Corpodetexto"/>
        <w:spacing w:before="1" w:line="271" w:lineRule="auto"/>
        <w:ind w:left="0" w:right="2421"/>
        <w:jc w:val="both"/>
      </w:pPr>
      <w:r>
        <w:t>E-</w:t>
      </w:r>
      <w:r w:rsidR="00B40E5E">
        <w:t xml:space="preserve">mail: </w:t>
      </w:r>
      <w:hyperlink r:id="rId8" w:history="1">
        <w:r w:rsidR="004B04D9" w:rsidRPr="004B04D9">
          <w:rPr>
            <w:rStyle w:val="Hyperlink"/>
            <w:color w:val="auto"/>
            <w:u w:val="none"/>
          </w:rPr>
          <w:t>raykanoharafurtadogomesdasilva@gmail.com</w:t>
        </w:r>
      </w:hyperlink>
    </w:p>
    <w:p w14:paraId="1595BC1E" w14:textId="77777777" w:rsidR="00423E15" w:rsidRDefault="00423E15">
      <w:pPr>
        <w:pStyle w:val="Corpodetexto"/>
        <w:ind w:left="0"/>
        <w:rPr>
          <w:sz w:val="26"/>
        </w:rPr>
      </w:pPr>
    </w:p>
    <w:p w14:paraId="2C5E814C" w14:textId="1CF84B27" w:rsidR="00423E15" w:rsidRPr="00BB2BDB" w:rsidRDefault="004B04D9" w:rsidP="006847AE">
      <w:pPr>
        <w:spacing w:line="360" w:lineRule="auto"/>
        <w:jc w:val="both"/>
        <w:rPr>
          <w:rFonts w:eastAsia="Arial"/>
          <w:color w:val="000000" w:themeColor="text1"/>
          <w:sz w:val="24"/>
          <w:szCs w:val="24"/>
        </w:rPr>
      </w:pPr>
      <w:r w:rsidRPr="00BB2BDB">
        <w:rPr>
          <w:rFonts w:eastAsia="Arial"/>
          <w:color w:val="000000" w:themeColor="text1"/>
          <w:sz w:val="24"/>
          <w:szCs w:val="24"/>
        </w:rPr>
        <w:t>O objetivo desse trabalho é relatar um caso clínico integrado e desafiador de um paciente atendido na clínica odontológica da faculdade de odontologia da UFPA com associação de quatro especialidades: endodontia, periodontia, dentística e prótese dentária</w:t>
      </w:r>
      <w:r w:rsidRPr="00BB2BDB">
        <w:rPr>
          <w:rFonts w:eastAsia="Arial"/>
          <w:b/>
          <w:bCs/>
          <w:color w:val="000000" w:themeColor="text1"/>
          <w:sz w:val="24"/>
          <w:szCs w:val="24"/>
        </w:rPr>
        <w:t xml:space="preserve">. </w:t>
      </w:r>
      <w:r w:rsidRPr="00BB2BDB">
        <w:rPr>
          <w:rFonts w:eastAsia="Arial"/>
          <w:color w:val="000000" w:themeColor="text1"/>
          <w:sz w:val="24"/>
          <w:szCs w:val="24"/>
        </w:rPr>
        <w:t xml:space="preserve">Paciente ARDS, Sexo masculino, 59 anos, hipertenso controlado e usuário de prótese parcial removível no arco superior, compareceu a clínica odontológica queixando-se de uma cavidade no elemento dentário 23. Os exames clínico e radiográfico constataram </w:t>
      </w:r>
      <w:r w:rsidRPr="00BB2BDB">
        <w:rPr>
          <w:color w:val="000000" w:themeColor="text1"/>
          <w:sz w:val="24"/>
          <w:szCs w:val="24"/>
          <w:lang w:eastAsia="pt-BR"/>
        </w:rPr>
        <w:t>que o mesmo necessitava de raspagem e alisamento radicular para remoção de cálculo dental supra gengival</w:t>
      </w:r>
      <w:r w:rsidRPr="00BB2BDB">
        <w:rPr>
          <w:rFonts w:eastAsia="Arial"/>
          <w:color w:val="000000" w:themeColor="text1"/>
          <w:sz w:val="24"/>
          <w:szCs w:val="24"/>
        </w:rPr>
        <w:t xml:space="preserve"> no 4º, 5º e 6º sextante. Além disso observou-se, após a realização dos testes de percussão horizonta, vertical e de sensibilidade com gás refrigerante, necrose pulpar no elemento 23, </w:t>
      </w:r>
      <w:r w:rsidRPr="00BB2BDB">
        <w:rPr>
          <w:color w:val="000000" w:themeColor="text1"/>
          <w:sz w:val="24"/>
          <w:szCs w:val="24"/>
          <w:lang w:eastAsia="pt-BR"/>
        </w:rPr>
        <w:t>lesões de cárie ativas na face palatina do elemento 22, na região interproximal dos elementos 21 e 22 e lesão de cárie inativa na mesial do elemento 25.</w:t>
      </w:r>
      <w:r w:rsidRPr="00BB2BDB">
        <w:rPr>
          <w:rFonts w:eastAsia="Arial"/>
          <w:color w:val="000000" w:themeColor="text1"/>
          <w:sz w:val="24"/>
          <w:szCs w:val="24"/>
        </w:rPr>
        <w:t xml:space="preserve"> A partir disso, foi realizada </w:t>
      </w:r>
      <w:r w:rsidRPr="00BB2BDB">
        <w:rPr>
          <w:color w:val="000000" w:themeColor="text1"/>
          <w:sz w:val="24"/>
          <w:szCs w:val="24"/>
          <w:lang w:eastAsia="pt-BR"/>
        </w:rPr>
        <w:t>terapia periodontal não cirúrgica nos sextantes necessários, tratamento endodôn</w:t>
      </w:r>
      <w:bookmarkStart w:id="0" w:name="_GoBack"/>
      <w:bookmarkEnd w:id="0"/>
      <w:r w:rsidRPr="00BB2BDB">
        <w:rPr>
          <w:color w:val="000000" w:themeColor="text1"/>
          <w:sz w:val="24"/>
          <w:szCs w:val="24"/>
          <w:lang w:eastAsia="pt-BR"/>
        </w:rPr>
        <w:t>tico com selamento provisório no dente 23 e restaurações com resina composta nos elementos 21, 22 e 25. No entanto, entre a consulta de finalização do tratamento endodôntico e a confecção da restauração definitiva do elemento 23 houve fratura coronária. Portanto, foi necessário para a reabilitação desse elemento a realização de cirurgia periodontal de gengivoplastia para aumento de coroa clínica, além da cimentação de pino de fibra de vidro e confecção de provisório, utilizando dente de estoque. Para a prótese fixa definitiva foi confeccionado uma coroa total fresada em dissilicato de lítio (E-MAX). Conclui-se que o</w:t>
      </w:r>
      <w:r w:rsidRPr="00BB2BDB">
        <w:rPr>
          <w:rFonts w:eastAsia="Arial"/>
          <w:color w:val="000000" w:themeColor="text1"/>
          <w:sz w:val="24"/>
          <w:szCs w:val="24"/>
        </w:rPr>
        <w:t xml:space="preserve"> tratamento se tornou eficiente ao promover a integração das múltiplas faces da odontologia e proporcionar, assim, melhora no quadro de saúde bucal do paciente, devolvendo função e estética.</w:t>
      </w:r>
    </w:p>
    <w:p w14:paraId="3482915D" w14:textId="77777777" w:rsidR="006847AE" w:rsidRPr="006847AE" w:rsidRDefault="006847AE" w:rsidP="006847A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43ECB321" w14:textId="77777777" w:rsidR="004B04D9" w:rsidRDefault="00B40E5E" w:rsidP="001B2AC2">
      <w:pPr>
        <w:pStyle w:val="Corpodetexto"/>
        <w:jc w:val="both"/>
      </w:pPr>
      <w:r>
        <w:t xml:space="preserve">Área: </w:t>
      </w:r>
      <w:r w:rsidR="004B04D9">
        <w:t>Protese Dentária</w:t>
      </w:r>
      <w:r>
        <w:t>;</w:t>
      </w:r>
    </w:p>
    <w:p w14:paraId="65ACC7FC" w14:textId="68C63C1A" w:rsidR="00423E15" w:rsidRDefault="00E37590" w:rsidP="001B2AC2">
      <w:pPr>
        <w:pStyle w:val="Corpodetexto"/>
        <w:jc w:val="both"/>
      </w:pPr>
      <w:r>
        <w:t>Modalidade: Re</w:t>
      </w:r>
      <w:r w:rsidR="004B04D9">
        <w:t>lato de Caso</w:t>
      </w:r>
      <w:r w:rsidR="00B40E5E">
        <w:t>.</w:t>
      </w:r>
    </w:p>
    <w:p w14:paraId="50F091C8" w14:textId="77777777" w:rsidR="004B04D9" w:rsidRDefault="00B40E5E" w:rsidP="001B2AC2">
      <w:pPr>
        <w:pStyle w:val="Corpodetexto"/>
        <w:jc w:val="both"/>
      </w:pPr>
      <w:r>
        <w:t xml:space="preserve">Palavras-chave: </w:t>
      </w:r>
      <w:r w:rsidR="004B04D9">
        <w:t>periodontia;</w:t>
      </w:r>
      <w:r w:rsidR="004B04D9" w:rsidRPr="00DE5A2E">
        <w:t xml:space="preserve"> </w:t>
      </w:r>
      <w:r w:rsidR="004B04D9">
        <w:t xml:space="preserve">endodontia; dentística operatória; prótese dentária. </w:t>
      </w:r>
    </w:p>
    <w:p w14:paraId="5CD2EA76" w14:textId="41C84C7F"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7F577" w14:textId="77777777" w:rsidR="00D6103C" w:rsidRDefault="00D6103C" w:rsidP="00E37590">
      <w:r>
        <w:separator/>
      </w:r>
    </w:p>
  </w:endnote>
  <w:endnote w:type="continuationSeparator" w:id="0">
    <w:p w14:paraId="586780D0" w14:textId="77777777" w:rsidR="00D6103C" w:rsidRDefault="00D6103C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A3678" w14:textId="77777777" w:rsidR="00D6103C" w:rsidRDefault="00D6103C" w:rsidP="00E37590">
      <w:r>
        <w:separator/>
      </w:r>
    </w:p>
  </w:footnote>
  <w:footnote w:type="continuationSeparator" w:id="0">
    <w:p w14:paraId="33BA37C8" w14:textId="77777777" w:rsidR="00D6103C" w:rsidRDefault="00D6103C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603C4" w14:textId="77777777" w:rsidR="00E37590" w:rsidRDefault="00D6103C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2051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397122"/>
      <w:docPartObj>
        <w:docPartGallery w:val="Watermarks"/>
        <w:docPartUnique/>
      </w:docPartObj>
    </w:sdtPr>
    <w:sdtEndPr/>
    <w:sdtContent>
      <w:p w14:paraId="78B0F572" w14:textId="77777777" w:rsidR="00E37590" w:rsidRDefault="00D6103C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2050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4DBE7" w14:textId="77777777" w:rsidR="00E37590" w:rsidRDefault="00D6103C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2049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15"/>
    <w:rsid w:val="00050D39"/>
    <w:rsid w:val="00055D2A"/>
    <w:rsid w:val="000A669A"/>
    <w:rsid w:val="000C2ADB"/>
    <w:rsid w:val="000D6B22"/>
    <w:rsid w:val="000F441F"/>
    <w:rsid w:val="00172E81"/>
    <w:rsid w:val="00197DCF"/>
    <w:rsid w:val="001B22B3"/>
    <w:rsid w:val="001B2AC2"/>
    <w:rsid w:val="001B43BC"/>
    <w:rsid w:val="001F4CA4"/>
    <w:rsid w:val="00203B1D"/>
    <w:rsid w:val="0023428A"/>
    <w:rsid w:val="002A3E67"/>
    <w:rsid w:val="002E6C10"/>
    <w:rsid w:val="00307637"/>
    <w:rsid w:val="00340973"/>
    <w:rsid w:val="00353414"/>
    <w:rsid w:val="00376F82"/>
    <w:rsid w:val="003876BC"/>
    <w:rsid w:val="00391E91"/>
    <w:rsid w:val="003D0A31"/>
    <w:rsid w:val="003F4EB6"/>
    <w:rsid w:val="004228A9"/>
    <w:rsid w:val="00423E15"/>
    <w:rsid w:val="00473D93"/>
    <w:rsid w:val="0047523E"/>
    <w:rsid w:val="00477C3A"/>
    <w:rsid w:val="004A1723"/>
    <w:rsid w:val="004B04D9"/>
    <w:rsid w:val="004C609B"/>
    <w:rsid w:val="004D286A"/>
    <w:rsid w:val="004E2ECD"/>
    <w:rsid w:val="004F08AC"/>
    <w:rsid w:val="005000C6"/>
    <w:rsid w:val="00544E41"/>
    <w:rsid w:val="005A4908"/>
    <w:rsid w:val="005D1F2B"/>
    <w:rsid w:val="006160BA"/>
    <w:rsid w:val="0064428F"/>
    <w:rsid w:val="00661A58"/>
    <w:rsid w:val="006847AE"/>
    <w:rsid w:val="006B64B7"/>
    <w:rsid w:val="006F01A9"/>
    <w:rsid w:val="007265AD"/>
    <w:rsid w:val="00737C8E"/>
    <w:rsid w:val="007538AF"/>
    <w:rsid w:val="00780D8F"/>
    <w:rsid w:val="00782EE4"/>
    <w:rsid w:val="007B0FE8"/>
    <w:rsid w:val="00814718"/>
    <w:rsid w:val="0084482A"/>
    <w:rsid w:val="008533EB"/>
    <w:rsid w:val="0088098F"/>
    <w:rsid w:val="00886092"/>
    <w:rsid w:val="00893E67"/>
    <w:rsid w:val="008D5557"/>
    <w:rsid w:val="008E0CB5"/>
    <w:rsid w:val="009478EA"/>
    <w:rsid w:val="00950510"/>
    <w:rsid w:val="009556D7"/>
    <w:rsid w:val="00993D41"/>
    <w:rsid w:val="009A6E04"/>
    <w:rsid w:val="009D08E9"/>
    <w:rsid w:val="009E4D3F"/>
    <w:rsid w:val="009F29A0"/>
    <w:rsid w:val="00A111AF"/>
    <w:rsid w:val="00A303DC"/>
    <w:rsid w:val="00A43CDF"/>
    <w:rsid w:val="00A94FAC"/>
    <w:rsid w:val="00AA226E"/>
    <w:rsid w:val="00AB4B32"/>
    <w:rsid w:val="00AB6AB8"/>
    <w:rsid w:val="00AC273A"/>
    <w:rsid w:val="00B40E5E"/>
    <w:rsid w:val="00B464CE"/>
    <w:rsid w:val="00B50CA9"/>
    <w:rsid w:val="00BB2BDB"/>
    <w:rsid w:val="00BB72F0"/>
    <w:rsid w:val="00BD2D51"/>
    <w:rsid w:val="00BD49C0"/>
    <w:rsid w:val="00BF6D96"/>
    <w:rsid w:val="00C211C4"/>
    <w:rsid w:val="00C23C7C"/>
    <w:rsid w:val="00D31695"/>
    <w:rsid w:val="00D6103C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C4F61"/>
    <w:rsid w:val="00EE7ADF"/>
    <w:rsid w:val="00F1421A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wdyuqq">
    <w:name w:val="wdyuqq"/>
    <w:basedOn w:val="Fontepargpadro"/>
    <w:rsid w:val="004B0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ykanoharafurtadogomesdasilva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Raíssa</cp:lastModifiedBy>
  <cp:revision>13</cp:revision>
  <dcterms:created xsi:type="dcterms:W3CDTF">2023-09-18T20:45:00Z</dcterms:created>
  <dcterms:modified xsi:type="dcterms:W3CDTF">2023-09-19T16:42:00Z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