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B" w14:textId="349886EA" w:rsidR="009377D3" w:rsidRPr="000D2148" w:rsidRDefault="000431BC" w:rsidP="003D71A9">
      <w:pPr>
        <w:pStyle w:val="Ttulo1"/>
        <w:ind w:leftChars="0" w:left="0" w:firstLineChars="0" w:firstLine="0"/>
      </w:pPr>
      <w:bookmarkStart w:id="0" w:name="_heading=h.mqtg1ar6tc57" w:colFirst="0" w:colLast="0"/>
      <w:bookmarkEnd w:id="0"/>
      <w:r>
        <w:t>“O QUÊ A GENTE TÁ GANHANDO AQUI, A GENTE TÁ PERDENDO LÁ”</w:t>
      </w:r>
      <w:bookmarkStart w:id="1" w:name="_heading=h.20j934nvywfl" w:colFirst="0" w:colLast="0"/>
      <w:bookmarkEnd w:id="1"/>
    </w:p>
    <w:p w14:paraId="0000000C" w14:textId="77777777" w:rsidR="009377D3" w:rsidRDefault="009377D3" w:rsidP="000D2148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</w:p>
    <w:p w14:paraId="4ACB3DC3" w14:textId="3CA82EFE" w:rsidR="000431BC" w:rsidRPr="000D2148" w:rsidRDefault="000D2148" w:rsidP="000431BC">
      <w:pPr>
        <w:ind w:left="0" w:hanging="2"/>
        <w:jc w:val="center"/>
        <w:rPr>
          <w:b/>
          <w:bCs/>
          <w:sz w:val="24"/>
          <w:szCs w:val="24"/>
        </w:rPr>
      </w:pPr>
      <w:r w:rsidRPr="000D2148">
        <w:rPr>
          <w:b/>
          <w:bCs/>
          <w:sz w:val="24"/>
          <w:szCs w:val="24"/>
        </w:rPr>
        <w:t>RESUMO</w:t>
      </w:r>
    </w:p>
    <w:p w14:paraId="00000017" w14:textId="3CFAD99B" w:rsidR="009377D3" w:rsidRPr="000D2148" w:rsidRDefault="000431BC" w:rsidP="00796664">
      <w:pPr>
        <w:spacing w:line="240" w:lineRule="auto"/>
        <w:ind w:left="0" w:hanging="2"/>
        <w:rPr>
          <w:sz w:val="24"/>
          <w:szCs w:val="24"/>
        </w:rPr>
      </w:pPr>
      <w:r w:rsidRPr="000D2148">
        <w:rPr>
          <w:sz w:val="24"/>
          <w:szCs w:val="24"/>
        </w:rPr>
        <w:t>Este estudo parte da pesquisa realizada com ítalo-brasileiros do sul de Santa Catarina no Brasil, trabalhadores em sorveterias na Alemanha, entrevistados entre 2020-2024. O objetivo foi investigar a dinâmica destes trabalhadores, que apresentam questões ligadas à política de identidade de seu Município e dificuldades da vida entre lugares, pois vivem entre dois países. A peculiaridade apresentada pelos casos instigou a exploração de interfaces da problemática implícita a este movimento migratório. Optou-se pela escolha de um caso, estudado em profundidade. Investigamos a construção da identidade paterna frente à vivência de deslocamento e à situação da permanência dos filhos no Brasil, à luz da Psicologia Social Crítica. Analisamos a História de Vida de um pai que deixou a filha no Brasil para continuar seu trabalho na Alemanha. Exploraram-se temáticas como masculinidade, arranjos familiares, planos de vida e consequências das políticas de identidade para os relacionamentos e saúde mental dos envolvidos. Os resultados apontaram como a identidade paterna atrelada ao contexto de dificuldades financeiras pode ressaltar a exacerbação do papel ideológico e crença na performance creditada ao masculino. Tal crença nesta identidade mito dificulta a elaboração dos problemas no presente, inviabilizando o vislumbre do futuro e surgimento de personagens com potencial emancipatório.</w:t>
      </w:r>
      <w:r w:rsidR="00796664">
        <w:rPr>
          <w:sz w:val="24"/>
          <w:szCs w:val="24"/>
        </w:rPr>
        <w:t xml:space="preserve"> </w:t>
      </w:r>
      <w:r w:rsidRPr="000D2148">
        <w:rPr>
          <w:b/>
          <w:bCs/>
          <w:sz w:val="24"/>
          <w:szCs w:val="24"/>
        </w:rPr>
        <w:t>Palavras-chave</w:t>
      </w:r>
      <w:r w:rsidRPr="000D2148">
        <w:rPr>
          <w:sz w:val="24"/>
          <w:szCs w:val="24"/>
        </w:rPr>
        <w:t>: Liminaridade</w:t>
      </w:r>
      <w:r w:rsidRPr="000D2148">
        <w:rPr>
          <w:sz w:val="24"/>
          <w:szCs w:val="24"/>
        </w:rPr>
        <w:t>.</w:t>
      </w:r>
      <w:r w:rsidRPr="000D2148">
        <w:rPr>
          <w:sz w:val="24"/>
          <w:szCs w:val="24"/>
        </w:rPr>
        <w:t xml:space="preserve"> Paternidade</w:t>
      </w:r>
      <w:r w:rsidRPr="000D2148">
        <w:rPr>
          <w:sz w:val="24"/>
          <w:szCs w:val="24"/>
        </w:rPr>
        <w:t>.</w:t>
      </w:r>
      <w:r w:rsidRPr="000D2148">
        <w:rPr>
          <w:sz w:val="24"/>
          <w:szCs w:val="24"/>
        </w:rPr>
        <w:t xml:space="preserve"> Imigração de trabalho</w:t>
      </w:r>
      <w:r w:rsidRPr="000D2148">
        <w:rPr>
          <w:sz w:val="24"/>
          <w:szCs w:val="24"/>
        </w:rPr>
        <w:t>.</w:t>
      </w:r>
      <w:r w:rsidRPr="000D2148">
        <w:rPr>
          <w:sz w:val="24"/>
          <w:szCs w:val="24"/>
        </w:rPr>
        <w:t xml:space="preserve"> Políticas de Identidade</w:t>
      </w:r>
      <w:r w:rsidRPr="000D2148">
        <w:rPr>
          <w:sz w:val="24"/>
          <w:szCs w:val="24"/>
        </w:rPr>
        <w:t>.</w:t>
      </w:r>
      <w:r w:rsidRPr="000D2148">
        <w:rPr>
          <w:sz w:val="24"/>
          <w:szCs w:val="24"/>
        </w:rPr>
        <w:t xml:space="preserve"> Identidade Masculina.</w:t>
      </w:r>
      <w:bookmarkStart w:id="2" w:name="_heading=h.gjdgxs" w:colFirst="0" w:colLast="0"/>
      <w:bookmarkStart w:id="3" w:name="_heading=h.gw0vyzcrrbt0" w:colFirst="0" w:colLast="0"/>
      <w:bookmarkEnd w:id="2"/>
      <w:bookmarkEnd w:id="3"/>
    </w:p>
    <w:p w14:paraId="544DD1E4" w14:textId="45EF33B5" w:rsidR="000D2148" w:rsidRPr="000D2148" w:rsidRDefault="005076A5" w:rsidP="00B14ADA">
      <w:pPr>
        <w:pStyle w:val="Ttulo2"/>
        <w:spacing w:line="360" w:lineRule="auto"/>
        <w:ind w:left="0" w:hanging="2"/>
        <w:jc w:val="center"/>
      </w:pPr>
      <w:bookmarkStart w:id="4" w:name="_heading=h.sir6zwasl3lx" w:colFirst="0" w:colLast="0"/>
      <w:bookmarkEnd w:id="4"/>
      <w:r w:rsidRPr="000D2148">
        <w:t>Introdução</w:t>
      </w:r>
    </w:p>
    <w:p w14:paraId="0F13601F" w14:textId="0D407AFE" w:rsidR="001F1816" w:rsidRDefault="000431BC" w:rsidP="001F1816">
      <w:pPr>
        <w:spacing w:line="360" w:lineRule="auto"/>
        <w:ind w:leftChars="0" w:firstLineChars="0" w:firstLine="720"/>
        <w:rPr>
          <w:sz w:val="24"/>
          <w:szCs w:val="24"/>
        </w:rPr>
      </w:pPr>
      <w:r w:rsidRPr="000D2148">
        <w:rPr>
          <w:sz w:val="24"/>
          <w:szCs w:val="24"/>
        </w:rPr>
        <w:t>Este texto apresenta um estudo decorrente de pesquisa desenvolvida sobre a imigração transnacional de ítalo-brasileiros de Urussanga, sul de Santa Catarina, para a Alemanha, enfocando a expressão de vidas em liminaridade. A análise revela a peculiaridade dos casos estudados durante a pandemia, que motivaram a continuidade da investigação sobre a problemática subjacente a esse movimento migratório. Problematizando o desenvolvimento desta dinâmica migratória no período pós-pandêmico configurou-se a condição acentuada do sofrimento destes migrantes que, até então, construíam seus projetos de vida entre idas e vindas anuais, entre Alemanha e Brasil, tendo sido esta pendularidade prejudicada durante os anos de 2020 e 2021. No período de flexibilização das exigências sanitárias de isolamento e com o advento das vacinas, verificou-se, maior trânsito destes sujeitos ítalo-brasileiros rumo a Alemanha, justificado pelo declínio econômico de sua região de origem.</w:t>
      </w:r>
      <w:r w:rsidR="000B5088">
        <w:rPr>
          <w:sz w:val="24"/>
          <w:szCs w:val="24"/>
        </w:rPr>
        <w:t xml:space="preserve"> </w:t>
      </w:r>
      <w:r w:rsidRPr="000D2148">
        <w:rPr>
          <w:sz w:val="24"/>
          <w:szCs w:val="24"/>
        </w:rPr>
        <w:t>Nest</w:t>
      </w:r>
      <w:r w:rsidR="00930CD3">
        <w:rPr>
          <w:sz w:val="24"/>
          <w:szCs w:val="24"/>
        </w:rPr>
        <w:t>a</w:t>
      </w:r>
      <w:r w:rsidRPr="000D2148">
        <w:rPr>
          <w:sz w:val="24"/>
          <w:szCs w:val="24"/>
        </w:rPr>
        <w:t xml:space="preserve"> </w:t>
      </w:r>
      <w:r w:rsidR="00930CD3">
        <w:rPr>
          <w:sz w:val="24"/>
          <w:szCs w:val="24"/>
        </w:rPr>
        <w:t>investigação</w:t>
      </w:r>
      <w:r w:rsidRPr="000D2148">
        <w:rPr>
          <w:sz w:val="24"/>
          <w:szCs w:val="24"/>
        </w:rPr>
        <w:t xml:space="preserve">, </w:t>
      </w:r>
      <w:r w:rsidR="00930CD3">
        <w:rPr>
          <w:sz w:val="24"/>
          <w:szCs w:val="24"/>
        </w:rPr>
        <w:t>abordamos</w:t>
      </w:r>
      <w:r w:rsidRPr="000D2148">
        <w:rPr>
          <w:sz w:val="24"/>
          <w:szCs w:val="24"/>
        </w:rPr>
        <w:t xml:space="preserve"> a construção da identidade paterna frente à vivência de deslocamento e à situação da permanência dos filhos no Brasil, enquanto os pais trabalham na Alemanha. </w:t>
      </w:r>
      <w:bookmarkStart w:id="5" w:name="_heading=h.5fkfjb71bgr" w:colFirst="0" w:colLast="0"/>
      <w:bookmarkEnd w:id="5"/>
    </w:p>
    <w:p w14:paraId="47B0D85E" w14:textId="540C4B7E" w:rsidR="000D2148" w:rsidRPr="001F1816" w:rsidRDefault="005076A5" w:rsidP="001F1816">
      <w:pPr>
        <w:spacing w:line="360" w:lineRule="auto"/>
        <w:ind w:leftChars="0" w:firstLineChars="0" w:firstLine="720"/>
        <w:jc w:val="center"/>
        <w:rPr>
          <w:b/>
          <w:bCs/>
        </w:rPr>
      </w:pPr>
      <w:r w:rsidRPr="001F1816">
        <w:rPr>
          <w:b/>
          <w:bCs/>
          <w:sz w:val="24"/>
          <w:szCs w:val="24"/>
        </w:rPr>
        <w:t>Material e Métodos</w:t>
      </w:r>
    </w:p>
    <w:p w14:paraId="0C468536" w14:textId="3EEAF040" w:rsidR="000431BC" w:rsidRPr="000D2148" w:rsidRDefault="000431BC" w:rsidP="00104ED4">
      <w:pPr>
        <w:spacing w:line="360" w:lineRule="auto"/>
        <w:ind w:leftChars="0" w:left="0" w:firstLineChars="0" w:firstLine="720"/>
        <w:rPr>
          <w:sz w:val="24"/>
          <w:szCs w:val="24"/>
        </w:rPr>
      </w:pPr>
      <w:r w:rsidRPr="000D2148">
        <w:rPr>
          <w:sz w:val="24"/>
          <w:szCs w:val="24"/>
        </w:rPr>
        <w:t>O arcabouço teórico aborda a constituição da identidade, analisando as nuances constitutivas da estrutura do trânsito e da (im)permanência no Brasil e Alemanha. O estudo considera a busca pelo pertencimento identitário evidenciado nas entrevistas. Os participantes desta dinâmica migratória e identitária, ao vivenciar o estímulo e a performance do seu pertencimento, encontram-se em uma experiência entre (não)lugares (Augé, 2017).</w:t>
      </w:r>
      <w:r w:rsidR="00104ED4">
        <w:rPr>
          <w:sz w:val="24"/>
          <w:szCs w:val="24"/>
        </w:rPr>
        <w:t xml:space="preserve"> </w:t>
      </w:r>
      <w:r w:rsidRPr="000D2148">
        <w:rPr>
          <w:sz w:val="24"/>
          <w:szCs w:val="24"/>
        </w:rPr>
        <w:t xml:space="preserve">A fundamentação das concepções adotadas está na Psicologia Social Crítica, que busca entender as interações entre projetos de vida individuais e fatores histórico-sociais. Lane (1984), Miranda (2019) e Lima et al. (2009) contribuem para uma análise contextualizada das questões sociais e psicológicas no Brasil. Ciampa (2001) discute a identidade como uma construção dinâmica em constante movimento, que não busca uma estagnação em um status almejado, mas sim o sentido da identidade como um processo de transformação contínua. Alves (2021) ressalta a importância de analisar os fenômenos psicológicos como parte da formação social do indivíduo na interação entre objetividade e subjetividade. </w:t>
      </w:r>
    </w:p>
    <w:p w14:paraId="3E179EEC" w14:textId="131179CF" w:rsidR="000431BC" w:rsidRPr="000D2148" w:rsidRDefault="000431BC" w:rsidP="00A02D15">
      <w:pPr>
        <w:spacing w:line="360" w:lineRule="auto"/>
        <w:ind w:leftChars="0" w:left="0" w:firstLineChars="0" w:firstLine="720"/>
        <w:rPr>
          <w:sz w:val="24"/>
          <w:szCs w:val="24"/>
        </w:rPr>
      </w:pPr>
      <w:r w:rsidRPr="000D2148">
        <w:rPr>
          <w:sz w:val="24"/>
          <w:szCs w:val="24"/>
        </w:rPr>
        <w:t>Partindo deste contexto foi utilizado o método de análise de história de vida para investigar e atingir o objetivo proposto, entrevistando trabalhadores em sorveterias na Alemanha no período de 2020 a 2024. Um estudo de caso foi</w:t>
      </w:r>
      <w:r w:rsidR="008A5D52">
        <w:rPr>
          <w:sz w:val="24"/>
          <w:szCs w:val="24"/>
        </w:rPr>
        <w:t xml:space="preserve"> escolhido e</w:t>
      </w:r>
      <w:r w:rsidRPr="000D2148">
        <w:rPr>
          <w:sz w:val="24"/>
          <w:szCs w:val="24"/>
        </w:rPr>
        <w:t xml:space="preserve"> analisado</w:t>
      </w:r>
      <w:r w:rsidR="00DB22CE">
        <w:rPr>
          <w:sz w:val="24"/>
          <w:szCs w:val="24"/>
        </w:rPr>
        <w:t>.</w:t>
      </w:r>
      <w:r w:rsidRPr="000D2148">
        <w:rPr>
          <w:sz w:val="24"/>
          <w:szCs w:val="24"/>
        </w:rPr>
        <w:t xml:space="preserve"> Renan</w:t>
      </w:r>
      <w:r w:rsidR="0004738F">
        <w:rPr>
          <w:rStyle w:val="Refdenotaderodap"/>
          <w:sz w:val="24"/>
          <w:szCs w:val="24"/>
        </w:rPr>
        <w:footnoteReference w:id="1"/>
      </w:r>
      <w:r w:rsidRPr="000D2148">
        <w:rPr>
          <w:sz w:val="24"/>
          <w:szCs w:val="24"/>
        </w:rPr>
        <w:t xml:space="preserve"> vive entre Brasil e Alemanha há sete anos, sendo pai e com a filha morando com os avós em Santa Catarina, enquanto ele e a esposa trabalham na Alemanha e visitam a família durante as férias</w:t>
      </w:r>
      <w:r w:rsidR="00376400">
        <w:rPr>
          <w:sz w:val="24"/>
          <w:szCs w:val="24"/>
        </w:rPr>
        <w:t>.</w:t>
      </w:r>
      <w:r w:rsidR="00DB22CE">
        <w:rPr>
          <w:sz w:val="24"/>
          <w:szCs w:val="24"/>
        </w:rPr>
        <w:t xml:space="preserve"> </w:t>
      </w:r>
      <w:r w:rsidRPr="000D2148">
        <w:rPr>
          <w:sz w:val="24"/>
          <w:szCs w:val="24"/>
        </w:rPr>
        <w:t>O caráter interventivo da pesquisa qualitativa foi evidenciado pelo interesse do entrevistado em refletir sobre sua condição</w:t>
      </w:r>
      <w:r w:rsidR="00272BDD">
        <w:rPr>
          <w:sz w:val="24"/>
          <w:szCs w:val="24"/>
        </w:rPr>
        <w:t xml:space="preserve"> (</w:t>
      </w:r>
      <w:r w:rsidRPr="000D2148">
        <w:rPr>
          <w:sz w:val="24"/>
          <w:szCs w:val="24"/>
        </w:rPr>
        <w:t>Durand</w:t>
      </w:r>
      <w:r w:rsidR="00272BDD">
        <w:rPr>
          <w:sz w:val="24"/>
          <w:szCs w:val="24"/>
        </w:rPr>
        <w:t xml:space="preserve">, </w:t>
      </w:r>
      <w:r w:rsidRPr="000D2148">
        <w:rPr>
          <w:sz w:val="24"/>
          <w:szCs w:val="24"/>
        </w:rPr>
        <w:t>2015)</w:t>
      </w:r>
      <w:r w:rsidR="00F52BDE">
        <w:rPr>
          <w:sz w:val="24"/>
          <w:szCs w:val="24"/>
        </w:rPr>
        <w:t xml:space="preserve">. </w:t>
      </w:r>
      <w:r w:rsidRPr="000D2148">
        <w:rPr>
          <w:sz w:val="24"/>
          <w:szCs w:val="24"/>
        </w:rPr>
        <w:t xml:space="preserve">A pesquisa explorou experiências vivenciadas por Renan, enfatizando o processo de metamorfose na compreensão do movimento identitário, conforme discutido por Lima &amp; Ciampa (2017) e Veiga &amp; Alves (2020). A análise da narrativa foi embasada na ideia de que a identidade nunca é completamente reconhecida, mas sim apreendida em momentos específicos, como defendido por Ciampa (2001). Buscou-se “um caminho no qual os significados e sentidos são relacionados, fazendo emergir a metamorfose através da qual se constitui o processo da identidade” (Alves, 2017, p. 40). </w:t>
      </w:r>
    </w:p>
    <w:p w14:paraId="7431AD4E" w14:textId="74129009" w:rsidR="000D2148" w:rsidRPr="000D2148" w:rsidRDefault="005076A5" w:rsidP="00B14ADA">
      <w:pPr>
        <w:pStyle w:val="Ttulo2"/>
        <w:spacing w:line="360" w:lineRule="auto"/>
        <w:ind w:left="0" w:hanging="2"/>
        <w:jc w:val="center"/>
      </w:pPr>
      <w:bookmarkStart w:id="6" w:name="_heading=h.p2q1028yp2bm" w:colFirst="0" w:colLast="0"/>
      <w:bookmarkEnd w:id="6"/>
      <w:r w:rsidRPr="000D2148">
        <w:t>Resultados</w:t>
      </w:r>
    </w:p>
    <w:p w14:paraId="409ED72C" w14:textId="4E8D0996" w:rsidR="00CA3F9B" w:rsidRDefault="000431BC" w:rsidP="007A4A23">
      <w:pPr>
        <w:spacing w:line="360" w:lineRule="auto"/>
        <w:ind w:leftChars="0" w:firstLineChars="0" w:firstLine="721"/>
        <w:rPr>
          <w:sz w:val="24"/>
          <w:szCs w:val="24"/>
        </w:rPr>
      </w:pPr>
      <w:r w:rsidRPr="000D2148">
        <w:rPr>
          <w:sz w:val="24"/>
          <w:szCs w:val="24"/>
        </w:rPr>
        <w:t xml:space="preserve">A narrativa de Renan pode ampliar a compreensão do fenômeno que envolve a imigração e as filigranas das relações de poder que engendram políticas identitárias que mantêm a liminaridade e sua relação com a mesmice - aparência de não metamorfose. Para Ciampa (2001) a mesmice equivale a um trabalho de re-posição de uma identidade posta, impondo dificuldades ao alcance do ser-para-si. Importante considerar-se o que Lima (2010) pontua quanto a possibilidade de transformação da personagem em um fetiche, que oculta a natureza da identidade como metamorfose. </w:t>
      </w:r>
      <w:r w:rsidR="00450B89">
        <w:rPr>
          <w:sz w:val="24"/>
          <w:szCs w:val="24"/>
        </w:rPr>
        <w:t>H</w:t>
      </w:r>
      <w:r w:rsidRPr="000D2148">
        <w:rPr>
          <w:sz w:val="24"/>
          <w:szCs w:val="24"/>
        </w:rPr>
        <w:t>á uma aparência de não-metamorfose, que precisa ser entendida como uma metamorfose por reposição</w:t>
      </w:r>
      <w:r w:rsidR="001C314E">
        <w:rPr>
          <w:sz w:val="24"/>
          <w:szCs w:val="24"/>
        </w:rPr>
        <w:t>,</w:t>
      </w:r>
      <w:r w:rsidRPr="000D2148">
        <w:rPr>
          <w:sz w:val="24"/>
          <w:szCs w:val="24"/>
        </w:rPr>
        <w:t xml:space="preserve"> que cria a impressão de um “mesmo” que não muda. O trabalho de reposição sustenta a mesmice. </w:t>
      </w:r>
      <w:r w:rsidR="0095444F">
        <w:rPr>
          <w:sz w:val="24"/>
          <w:szCs w:val="24"/>
        </w:rPr>
        <w:t>O</w:t>
      </w:r>
      <w:r w:rsidRPr="000D2148">
        <w:rPr>
          <w:sz w:val="24"/>
          <w:szCs w:val="24"/>
        </w:rPr>
        <w:t xml:space="preserve"> estudo discute a abordagem da mesmice por Ciampa (2001) e explora a noção de liminaridade, conceito desenvolvido por Victor Turner (2013). </w:t>
      </w:r>
      <w:r w:rsidR="00E7489A">
        <w:rPr>
          <w:sz w:val="24"/>
          <w:szCs w:val="24"/>
        </w:rPr>
        <w:t xml:space="preserve">Este autor </w:t>
      </w:r>
      <w:r w:rsidRPr="000D2148">
        <w:rPr>
          <w:sz w:val="24"/>
          <w:szCs w:val="24"/>
        </w:rPr>
        <w:t>se baseia nos rituais de passagem, como transições de idade e pertencimento em diferentes sociedades, para explicar "estados liminares" - momentos entre fases de transição, caracterizados por incertezas e adaptações. Esta abordagem ajuda a compreender as experiências dos sujeitos de Urussanga-SC durante seus ritos e transições, assim como a forma como lidam com a dualidade entre Alemanha e Brasil.</w:t>
      </w:r>
      <w:r w:rsidR="00A17365">
        <w:rPr>
          <w:sz w:val="24"/>
          <w:szCs w:val="24"/>
        </w:rPr>
        <w:t xml:space="preserve"> </w:t>
      </w:r>
      <w:r w:rsidRPr="000D2148">
        <w:rPr>
          <w:sz w:val="24"/>
          <w:szCs w:val="24"/>
        </w:rPr>
        <w:t>E</w:t>
      </w:r>
      <w:r w:rsidR="00A17365">
        <w:rPr>
          <w:sz w:val="24"/>
          <w:szCs w:val="24"/>
        </w:rPr>
        <w:t>les</w:t>
      </w:r>
      <w:r w:rsidRPr="000D2148">
        <w:rPr>
          <w:sz w:val="24"/>
          <w:szCs w:val="24"/>
        </w:rPr>
        <w:t xml:space="preserve"> estão enredados em uma dinâmica atribuída desde sua socialização quanto a construção de pertencimento e origem, o desenvolvimento do orgulho de serem descendentes de italianos e posteriormente, o modo como se constitui o desejo de objetivar esse pertencimento, afirmando suas identidades para além de festas populares de culto à tradições italianas, mas concretizando o desejo da obtenção do passaporte italiano e então, partindo para a Europa para adentrarem um nicho de trabalho que os “reconhece” cidadãos italianos e os assim legitima, uma vez que são parte “agraciada” a obter o trabalho específico àqueles que possuem a cidadania italiana.</w:t>
      </w:r>
      <w:r w:rsidR="00D86D00">
        <w:rPr>
          <w:sz w:val="24"/>
          <w:szCs w:val="24"/>
        </w:rPr>
        <w:t xml:space="preserve"> </w:t>
      </w:r>
      <w:r w:rsidRPr="000D2148">
        <w:rPr>
          <w:sz w:val="24"/>
          <w:szCs w:val="24"/>
        </w:rPr>
        <w:t>Tal dinâmica implica vários fatores, estes, muito bem compreendidos em termos da ação das políticas de identidade do grupo social majoritário e sua influência na constituição de identidades e estabelecimento de projetos de vida, bem como limitação de possibilidades emancipatórias dos sujeitos, atrelados a um projeto de vida aprisionador em sua gênese: ganhar dinheiro rápido vendendo sorvetes na Alemanha e retornar ao Brasil com a casa própria conquistada.</w:t>
      </w:r>
      <w:r w:rsidR="007A4A23">
        <w:rPr>
          <w:sz w:val="24"/>
          <w:szCs w:val="24"/>
        </w:rPr>
        <w:t xml:space="preserve"> </w:t>
      </w:r>
      <w:r w:rsidR="00A609BF">
        <w:rPr>
          <w:sz w:val="24"/>
          <w:szCs w:val="24"/>
        </w:rPr>
        <w:t>O</w:t>
      </w:r>
      <w:r w:rsidRPr="000D2148">
        <w:rPr>
          <w:sz w:val="24"/>
          <w:szCs w:val="24"/>
        </w:rPr>
        <w:t xml:space="preserve"> encantamento com as possibilidades de ganho e ascensão se esvai tão logo retornam à terra de origem e percebem que não conseguiram conquistar seu objetivo com o trabalho na Europa. </w:t>
      </w:r>
      <w:r w:rsidR="00A609BF">
        <w:rPr>
          <w:sz w:val="24"/>
          <w:szCs w:val="24"/>
        </w:rPr>
        <w:t>Há ainda</w:t>
      </w:r>
      <w:r w:rsidRPr="000D2148">
        <w:rPr>
          <w:sz w:val="24"/>
          <w:szCs w:val="24"/>
        </w:rPr>
        <w:t xml:space="preserve"> relatos sobre prejuízos na saúde mental, prejuízo nos relacionamentos afetivos e interpessoais, sendo dificultados os contatos com amigos e familiares durante os deslocamentos que perduram anos</w:t>
      </w:r>
      <w:r w:rsidR="007A4A23">
        <w:rPr>
          <w:sz w:val="24"/>
          <w:szCs w:val="24"/>
        </w:rPr>
        <w:t>.</w:t>
      </w:r>
      <w:r w:rsidR="00B20646">
        <w:rPr>
          <w:sz w:val="24"/>
          <w:szCs w:val="24"/>
        </w:rPr>
        <w:t xml:space="preserve"> </w:t>
      </w:r>
      <w:r w:rsidRPr="000D2148">
        <w:rPr>
          <w:sz w:val="24"/>
          <w:szCs w:val="24"/>
        </w:rPr>
        <w:t xml:space="preserve">Outro </w:t>
      </w:r>
      <w:r w:rsidR="00B20646">
        <w:rPr>
          <w:sz w:val="24"/>
          <w:szCs w:val="24"/>
        </w:rPr>
        <w:t>destaque</w:t>
      </w:r>
      <w:r w:rsidRPr="000D2148">
        <w:rPr>
          <w:sz w:val="24"/>
          <w:szCs w:val="24"/>
        </w:rPr>
        <w:t xml:space="preserve"> é o esvaziamento de sentido do projeto de vida, devido aos fatos já citados e ao tempo de permanência em trânsito, que os mantém em condição de permanente liminaridade. O objetivo “ganhar dinheiro” é destituído de sentido, pois não é aplicável, sua finalidade se esgota e o tempo para o desenvolvimento e investimento em outras áreas da vida se esvai, resultando em dificuldades para concretizar planos para além do ganho financeiro. </w:t>
      </w:r>
      <w:r w:rsidR="00995D9D">
        <w:rPr>
          <w:sz w:val="24"/>
          <w:szCs w:val="24"/>
        </w:rPr>
        <w:t>E</w:t>
      </w:r>
      <w:r w:rsidRPr="000D2148">
        <w:rPr>
          <w:sz w:val="24"/>
          <w:szCs w:val="24"/>
        </w:rPr>
        <w:t xml:space="preserve">m meio a essa trama, os indivíduos se culpabilizam “por não terem dado certo”, por não acompanharem o desenvolvimento de seus filhos ou mesmo, pelas perdas </w:t>
      </w:r>
      <w:r w:rsidR="00995D9D">
        <w:rPr>
          <w:sz w:val="24"/>
          <w:szCs w:val="24"/>
        </w:rPr>
        <w:t>que</w:t>
      </w:r>
      <w:r w:rsidRPr="000D2148">
        <w:rPr>
          <w:sz w:val="24"/>
          <w:szCs w:val="24"/>
        </w:rPr>
        <w:t xml:space="preserve"> passam ou sabem que vão passar, à distância. </w:t>
      </w:r>
      <w:bookmarkStart w:id="7" w:name="_heading=h.aead2z20m4h" w:colFirst="0" w:colLast="0"/>
      <w:bookmarkEnd w:id="7"/>
    </w:p>
    <w:p w14:paraId="333C7D04" w14:textId="5A887935" w:rsidR="000D2148" w:rsidRPr="00CA3F9B" w:rsidRDefault="005076A5" w:rsidP="00515F0D">
      <w:pPr>
        <w:spacing w:line="360" w:lineRule="auto"/>
        <w:ind w:leftChars="0" w:left="0" w:firstLineChars="0" w:firstLine="720"/>
        <w:jc w:val="center"/>
        <w:rPr>
          <w:b/>
          <w:bCs/>
          <w:sz w:val="24"/>
          <w:szCs w:val="24"/>
        </w:rPr>
      </w:pPr>
      <w:r w:rsidRPr="00CA3F9B">
        <w:rPr>
          <w:b/>
          <w:bCs/>
          <w:sz w:val="24"/>
          <w:szCs w:val="24"/>
        </w:rPr>
        <w:t>Conclusões</w:t>
      </w:r>
    </w:p>
    <w:p w14:paraId="0881A850" w14:textId="669D54DA" w:rsidR="00725EC5" w:rsidRDefault="000431BC" w:rsidP="00725EC5">
      <w:pPr>
        <w:spacing w:line="360" w:lineRule="auto"/>
        <w:ind w:leftChars="0" w:firstLineChars="0" w:firstLine="721"/>
        <w:rPr>
          <w:sz w:val="24"/>
          <w:szCs w:val="24"/>
        </w:rPr>
      </w:pPr>
      <w:r w:rsidRPr="000D2148">
        <w:rPr>
          <w:sz w:val="24"/>
          <w:szCs w:val="24"/>
        </w:rPr>
        <w:t xml:space="preserve">Renan não consegue viver plenamente o presente, também não consegue vislumbrar o futuro. Sua trajetória de vida, planos migratórios e planos de futuro são atravessados, para além das questões de saúde da filha e receios quanto à falta de dinheiro, pelo modo como performa sua “masculinidade”. O sentido que empreende ao modo como vivencia o que entende </w:t>
      </w:r>
      <w:r w:rsidR="00512C85">
        <w:rPr>
          <w:sz w:val="24"/>
          <w:szCs w:val="24"/>
        </w:rPr>
        <w:t>por</w:t>
      </w:r>
      <w:r w:rsidRPr="000D2148">
        <w:rPr>
          <w:sz w:val="24"/>
          <w:szCs w:val="24"/>
        </w:rPr>
        <w:t xml:space="preserve"> “ser forte”, nos apresenta a linha de construção de uma identidade mito, no sentido de obrigatoriedade de performar conforme a sociedade prega. Logo, o modo como busca superar as adversidades, tal como observamos em suas personagens, lança luzes à reprodução do fenômeno, bastante comum, de que o homem deva ser forte e assim seguir adiante, sem grande reflexão, atuando em prol da resolução eficaz dos problemas.</w:t>
      </w:r>
      <w:r w:rsidR="00CD797B">
        <w:rPr>
          <w:sz w:val="24"/>
          <w:szCs w:val="24"/>
        </w:rPr>
        <w:t xml:space="preserve"> </w:t>
      </w:r>
      <w:r w:rsidRPr="000D2148">
        <w:rPr>
          <w:sz w:val="24"/>
          <w:szCs w:val="24"/>
        </w:rPr>
        <w:t xml:space="preserve">Os resultados da análise de sua narrativa apontam como a identidade paterna atrelada ao contexto de dificuldades financeiras pode ressaltar a exacerbação do papel ideológico da crença na performance creditada ao masculino. Tal crença nesta identidade mito dificulta a elaboração dos problemas no presente, inviabilizando o vislumbre do futuro e surgimento de personagens com potencial emancipatório. </w:t>
      </w:r>
      <w:bookmarkStart w:id="8" w:name="_heading=h.ykrpt77nfbur" w:colFirst="0" w:colLast="0"/>
      <w:bookmarkEnd w:id="8"/>
    </w:p>
    <w:p w14:paraId="6B11EAF7" w14:textId="2BEB9A0D" w:rsidR="004C3C85" w:rsidRPr="00725EC5" w:rsidRDefault="005076A5" w:rsidP="00725EC5">
      <w:pPr>
        <w:spacing w:line="360" w:lineRule="auto"/>
        <w:ind w:leftChars="0" w:left="0" w:firstLineChars="0" w:firstLine="0"/>
        <w:jc w:val="center"/>
        <w:rPr>
          <w:b/>
          <w:bCs/>
          <w:sz w:val="24"/>
          <w:szCs w:val="24"/>
        </w:rPr>
      </w:pPr>
      <w:r w:rsidRPr="00725EC5">
        <w:rPr>
          <w:b/>
          <w:bCs/>
          <w:sz w:val="24"/>
          <w:szCs w:val="24"/>
        </w:rPr>
        <w:t>Referências</w:t>
      </w:r>
    </w:p>
    <w:p w14:paraId="47800BC3" w14:textId="515CB04F" w:rsidR="0097277C" w:rsidRPr="0097277C" w:rsidRDefault="0097277C" w:rsidP="00883445">
      <w:pPr>
        <w:spacing w:after="0" w:line="360" w:lineRule="auto"/>
        <w:ind w:leftChars="0" w:left="0" w:firstLineChars="0" w:firstLine="0"/>
        <w:rPr>
          <w:sz w:val="24"/>
          <w:szCs w:val="24"/>
        </w:rPr>
      </w:pPr>
      <w:r w:rsidRPr="0097277C">
        <w:rPr>
          <w:sz w:val="24"/>
          <w:szCs w:val="24"/>
        </w:rPr>
        <w:t>A</w:t>
      </w:r>
      <w:r w:rsidR="005076A5">
        <w:rPr>
          <w:sz w:val="24"/>
          <w:szCs w:val="24"/>
        </w:rPr>
        <w:t>LVES</w:t>
      </w:r>
      <w:r w:rsidRPr="0097277C">
        <w:rPr>
          <w:sz w:val="24"/>
          <w:szCs w:val="24"/>
        </w:rPr>
        <w:t>, C</w:t>
      </w:r>
      <w:r w:rsidR="004C3C85">
        <w:rPr>
          <w:sz w:val="24"/>
          <w:szCs w:val="24"/>
        </w:rPr>
        <w:t>ecília Pescatore.</w:t>
      </w:r>
      <w:r w:rsidRPr="0097277C">
        <w:rPr>
          <w:sz w:val="24"/>
          <w:szCs w:val="24"/>
        </w:rPr>
        <w:t xml:space="preserve"> Narrativas de história de vida e projeto de futuro no estudo do processo de identidade. </w:t>
      </w:r>
      <w:r w:rsidRPr="004C3C85">
        <w:rPr>
          <w:b/>
          <w:bCs/>
          <w:sz w:val="24"/>
          <w:szCs w:val="24"/>
        </w:rPr>
        <w:t>Textos e Debates</w:t>
      </w:r>
      <w:r w:rsidRPr="0097277C">
        <w:rPr>
          <w:sz w:val="24"/>
          <w:szCs w:val="24"/>
        </w:rPr>
        <w:t>, 1(31), 33-41</w:t>
      </w:r>
      <w:r w:rsidR="004C3C85">
        <w:rPr>
          <w:sz w:val="24"/>
          <w:szCs w:val="24"/>
        </w:rPr>
        <w:t>, 2017.</w:t>
      </w:r>
    </w:p>
    <w:p w14:paraId="1BB43000" w14:textId="72408051" w:rsidR="0097277C" w:rsidRPr="0097277C" w:rsidRDefault="0097277C" w:rsidP="004C3C85">
      <w:pPr>
        <w:spacing w:after="0" w:line="360" w:lineRule="auto"/>
        <w:ind w:left="0" w:hanging="2"/>
        <w:rPr>
          <w:sz w:val="24"/>
          <w:szCs w:val="24"/>
        </w:rPr>
      </w:pPr>
      <w:r w:rsidRPr="0097277C">
        <w:rPr>
          <w:sz w:val="24"/>
          <w:szCs w:val="24"/>
        </w:rPr>
        <w:t>A</w:t>
      </w:r>
      <w:r w:rsidR="005076A5">
        <w:rPr>
          <w:sz w:val="24"/>
          <w:szCs w:val="24"/>
        </w:rPr>
        <w:t>LVES</w:t>
      </w:r>
      <w:r w:rsidRPr="0097277C">
        <w:rPr>
          <w:sz w:val="24"/>
          <w:szCs w:val="24"/>
        </w:rPr>
        <w:t>, C</w:t>
      </w:r>
      <w:r w:rsidR="00676AC1">
        <w:rPr>
          <w:sz w:val="24"/>
          <w:szCs w:val="24"/>
        </w:rPr>
        <w:t>ecília</w:t>
      </w:r>
      <w:r w:rsidRPr="0097277C">
        <w:rPr>
          <w:sz w:val="24"/>
          <w:szCs w:val="24"/>
        </w:rPr>
        <w:t xml:space="preserve"> P</w:t>
      </w:r>
      <w:r w:rsidR="00676AC1">
        <w:rPr>
          <w:sz w:val="24"/>
          <w:szCs w:val="24"/>
        </w:rPr>
        <w:t>escatore</w:t>
      </w:r>
      <w:r w:rsidRPr="0097277C">
        <w:rPr>
          <w:sz w:val="24"/>
          <w:szCs w:val="24"/>
        </w:rPr>
        <w:t xml:space="preserve">. Sintagma identidade-metamorfose-emancipação. In C. P. Alves, S. C. Miranda, D. Portugueis, &amp; C. S. Nascimento (Orgs.), </w:t>
      </w:r>
      <w:r w:rsidRPr="00D23BD6">
        <w:rPr>
          <w:b/>
          <w:bCs/>
          <w:sz w:val="24"/>
          <w:szCs w:val="24"/>
        </w:rPr>
        <w:t>Metamorfoses do mundo contemporâneo</w:t>
      </w:r>
      <w:r w:rsidRPr="0097277C">
        <w:rPr>
          <w:sz w:val="24"/>
          <w:szCs w:val="24"/>
        </w:rPr>
        <w:t xml:space="preserve"> (pp. 13-42). EDUC</w:t>
      </w:r>
      <w:r w:rsidR="00D23BD6">
        <w:rPr>
          <w:sz w:val="24"/>
          <w:szCs w:val="24"/>
        </w:rPr>
        <w:t>, 2021</w:t>
      </w:r>
      <w:r w:rsidRPr="0097277C">
        <w:rPr>
          <w:sz w:val="24"/>
          <w:szCs w:val="24"/>
        </w:rPr>
        <w:t>.</w:t>
      </w:r>
    </w:p>
    <w:p w14:paraId="0D768B1E" w14:textId="141353C0" w:rsidR="00DD6F47" w:rsidRPr="00CC5E23" w:rsidRDefault="0097277C" w:rsidP="00CC5E23">
      <w:pPr>
        <w:spacing w:after="0" w:line="360" w:lineRule="auto"/>
        <w:ind w:left="0" w:hanging="2"/>
        <w:rPr>
          <w:sz w:val="24"/>
          <w:szCs w:val="24"/>
          <w:lang w:val="de-DE"/>
        </w:rPr>
      </w:pPr>
      <w:r w:rsidRPr="0097277C">
        <w:rPr>
          <w:sz w:val="24"/>
          <w:szCs w:val="24"/>
        </w:rPr>
        <w:t>A</w:t>
      </w:r>
      <w:r w:rsidR="005076A5">
        <w:rPr>
          <w:sz w:val="24"/>
          <w:szCs w:val="24"/>
        </w:rPr>
        <w:t>UGÉ</w:t>
      </w:r>
      <w:r w:rsidRPr="0097277C">
        <w:rPr>
          <w:sz w:val="24"/>
          <w:szCs w:val="24"/>
        </w:rPr>
        <w:t>, M</w:t>
      </w:r>
      <w:r w:rsidR="00615243">
        <w:rPr>
          <w:sz w:val="24"/>
          <w:szCs w:val="24"/>
        </w:rPr>
        <w:t>arc</w:t>
      </w:r>
      <w:r w:rsidRPr="0097277C">
        <w:rPr>
          <w:sz w:val="24"/>
          <w:szCs w:val="24"/>
        </w:rPr>
        <w:t xml:space="preserve">. </w:t>
      </w:r>
      <w:r w:rsidRPr="00615243">
        <w:rPr>
          <w:b/>
          <w:bCs/>
          <w:sz w:val="24"/>
          <w:szCs w:val="24"/>
        </w:rPr>
        <w:t>Não lugares: introdução a uma antropologia da supermodernidade</w:t>
      </w:r>
      <w:r w:rsidRPr="0097277C">
        <w:rPr>
          <w:sz w:val="24"/>
          <w:szCs w:val="24"/>
        </w:rPr>
        <w:t xml:space="preserve">. </w:t>
      </w:r>
      <w:r w:rsidRPr="0097277C">
        <w:rPr>
          <w:sz w:val="24"/>
          <w:szCs w:val="24"/>
          <w:lang w:val="de-DE"/>
        </w:rPr>
        <w:t>Papitus</w:t>
      </w:r>
      <w:r w:rsidR="00615243">
        <w:rPr>
          <w:sz w:val="24"/>
          <w:szCs w:val="24"/>
          <w:lang w:val="de-DE"/>
        </w:rPr>
        <w:t>, 2017.</w:t>
      </w:r>
    </w:p>
    <w:p w14:paraId="31CA3406" w14:textId="6B679E67" w:rsidR="00DD6F47" w:rsidRDefault="0097277C" w:rsidP="00CC5E23">
      <w:pPr>
        <w:spacing w:after="0" w:line="360" w:lineRule="auto"/>
        <w:ind w:left="0" w:hanging="2"/>
        <w:rPr>
          <w:sz w:val="24"/>
          <w:szCs w:val="24"/>
        </w:rPr>
      </w:pPr>
      <w:r w:rsidRPr="0097277C">
        <w:rPr>
          <w:sz w:val="24"/>
          <w:szCs w:val="24"/>
        </w:rPr>
        <w:t>C</w:t>
      </w:r>
      <w:r w:rsidR="005076A5">
        <w:rPr>
          <w:sz w:val="24"/>
          <w:szCs w:val="24"/>
        </w:rPr>
        <w:t>IAMPA</w:t>
      </w:r>
      <w:r w:rsidRPr="0097277C">
        <w:rPr>
          <w:sz w:val="24"/>
          <w:szCs w:val="24"/>
        </w:rPr>
        <w:t>, A</w:t>
      </w:r>
      <w:r w:rsidR="00615243">
        <w:rPr>
          <w:sz w:val="24"/>
          <w:szCs w:val="24"/>
        </w:rPr>
        <w:t>ntonio</w:t>
      </w:r>
      <w:r w:rsidRPr="0097277C">
        <w:rPr>
          <w:sz w:val="24"/>
          <w:szCs w:val="24"/>
        </w:rPr>
        <w:t xml:space="preserve"> da C</w:t>
      </w:r>
      <w:r w:rsidR="00615243">
        <w:rPr>
          <w:sz w:val="24"/>
          <w:szCs w:val="24"/>
        </w:rPr>
        <w:t>osta</w:t>
      </w:r>
      <w:r w:rsidRPr="0097277C">
        <w:rPr>
          <w:sz w:val="24"/>
          <w:szCs w:val="24"/>
        </w:rPr>
        <w:t xml:space="preserve">. </w:t>
      </w:r>
      <w:r w:rsidRPr="00615243">
        <w:rPr>
          <w:b/>
          <w:bCs/>
          <w:sz w:val="24"/>
          <w:szCs w:val="24"/>
        </w:rPr>
        <w:t>A estória do Severino e a história da Severina: um ensaio de psicologia social.</w:t>
      </w:r>
      <w:r w:rsidRPr="0097277C">
        <w:rPr>
          <w:sz w:val="24"/>
          <w:szCs w:val="24"/>
        </w:rPr>
        <w:t xml:space="preserve"> Brasiliense</w:t>
      </w:r>
      <w:r w:rsidR="00615243">
        <w:rPr>
          <w:sz w:val="24"/>
          <w:szCs w:val="24"/>
        </w:rPr>
        <w:t>, 2001.</w:t>
      </w:r>
      <w:r w:rsidRPr="0097277C">
        <w:rPr>
          <w:sz w:val="24"/>
          <w:szCs w:val="24"/>
        </w:rPr>
        <w:t xml:space="preserve"> </w:t>
      </w:r>
    </w:p>
    <w:p w14:paraId="0D836F2B" w14:textId="2B8F6B6F" w:rsidR="00DD6F47" w:rsidRPr="0097277C" w:rsidRDefault="0097277C" w:rsidP="004C3C85">
      <w:pPr>
        <w:spacing w:after="0" w:line="360" w:lineRule="auto"/>
        <w:ind w:left="0" w:hanging="2"/>
        <w:rPr>
          <w:sz w:val="24"/>
          <w:szCs w:val="24"/>
        </w:rPr>
      </w:pPr>
      <w:r w:rsidRPr="0097277C">
        <w:rPr>
          <w:sz w:val="24"/>
          <w:szCs w:val="24"/>
        </w:rPr>
        <w:t>D</w:t>
      </w:r>
      <w:r w:rsidR="005076A5">
        <w:rPr>
          <w:sz w:val="24"/>
          <w:szCs w:val="24"/>
        </w:rPr>
        <w:t>URAND</w:t>
      </w:r>
      <w:r w:rsidRPr="0097277C">
        <w:rPr>
          <w:sz w:val="24"/>
          <w:szCs w:val="24"/>
        </w:rPr>
        <w:t>, J</w:t>
      </w:r>
      <w:r w:rsidR="008E3D49">
        <w:rPr>
          <w:sz w:val="24"/>
          <w:szCs w:val="24"/>
        </w:rPr>
        <w:t>orge</w:t>
      </w:r>
      <w:r w:rsidRPr="0097277C">
        <w:rPr>
          <w:sz w:val="24"/>
          <w:szCs w:val="24"/>
        </w:rPr>
        <w:t xml:space="preserve">. A arte de pesquisar sobre migrações: pressupostos metodológicos para a pesquisa em ciências sociais. In J. Durand &amp; C. Lussi (Orgs.), </w:t>
      </w:r>
      <w:r w:rsidRPr="00615243">
        <w:rPr>
          <w:b/>
          <w:bCs/>
          <w:sz w:val="24"/>
          <w:szCs w:val="24"/>
        </w:rPr>
        <w:t>Metodologia e Teorias no Estudo das Migrações</w:t>
      </w:r>
      <w:r w:rsidRPr="0097277C">
        <w:rPr>
          <w:sz w:val="24"/>
          <w:szCs w:val="24"/>
        </w:rPr>
        <w:t xml:space="preserve"> (pp. 7-41)</w:t>
      </w:r>
      <w:r w:rsidR="00615243">
        <w:rPr>
          <w:sz w:val="24"/>
          <w:szCs w:val="24"/>
        </w:rPr>
        <w:t>,</w:t>
      </w:r>
      <w:r w:rsidRPr="0097277C">
        <w:rPr>
          <w:sz w:val="24"/>
          <w:szCs w:val="24"/>
        </w:rPr>
        <w:t xml:space="preserve"> Paco Editorial</w:t>
      </w:r>
      <w:r w:rsidR="00615243">
        <w:rPr>
          <w:sz w:val="24"/>
          <w:szCs w:val="24"/>
        </w:rPr>
        <w:t>, 2015.</w:t>
      </w:r>
    </w:p>
    <w:p w14:paraId="52BA2637" w14:textId="0E8A710A" w:rsidR="0097277C" w:rsidRPr="0097277C" w:rsidRDefault="0097277C" w:rsidP="004C3C85">
      <w:pPr>
        <w:spacing w:after="0" w:line="360" w:lineRule="auto"/>
        <w:ind w:left="0" w:hanging="2"/>
        <w:rPr>
          <w:sz w:val="24"/>
          <w:szCs w:val="24"/>
        </w:rPr>
      </w:pPr>
      <w:r w:rsidRPr="0097277C">
        <w:rPr>
          <w:sz w:val="24"/>
          <w:szCs w:val="24"/>
        </w:rPr>
        <w:t>L</w:t>
      </w:r>
      <w:r w:rsidR="005076A5">
        <w:rPr>
          <w:sz w:val="24"/>
          <w:szCs w:val="24"/>
        </w:rPr>
        <w:t>ANE</w:t>
      </w:r>
      <w:r w:rsidRPr="0097277C">
        <w:rPr>
          <w:sz w:val="24"/>
          <w:szCs w:val="24"/>
        </w:rPr>
        <w:t>, S</w:t>
      </w:r>
      <w:r w:rsidR="00D847B6">
        <w:rPr>
          <w:sz w:val="24"/>
          <w:szCs w:val="24"/>
        </w:rPr>
        <w:t>ilvia</w:t>
      </w:r>
      <w:r w:rsidRPr="0097277C">
        <w:rPr>
          <w:sz w:val="24"/>
          <w:szCs w:val="24"/>
        </w:rPr>
        <w:t xml:space="preserve"> T</w:t>
      </w:r>
      <w:r w:rsidR="00D847B6">
        <w:rPr>
          <w:sz w:val="24"/>
          <w:szCs w:val="24"/>
        </w:rPr>
        <w:t>atiana</w:t>
      </w:r>
      <w:r w:rsidRPr="0097277C">
        <w:rPr>
          <w:sz w:val="24"/>
          <w:szCs w:val="24"/>
        </w:rPr>
        <w:t xml:space="preserve"> M</w:t>
      </w:r>
      <w:r w:rsidR="00D847B6">
        <w:rPr>
          <w:sz w:val="24"/>
          <w:szCs w:val="24"/>
        </w:rPr>
        <w:t>aurer</w:t>
      </w:r>
      <w:r w:rsidRPr="0097277C">
        <w:rPr>
          <w:sz w:val="24"/>
          <w:szCs w:val="24"/>
        </w:rPr>
        <w:t xml:space="preserve"> &amp; C</w:t>
      </w:r>
      <w:r w:rsidR="005076A5">
        <w:rPr>
          <w:sz w:val="24"/>
          <w:szCs w:val="24"/>
        </w:rPr>
        <w:t>ODO</w:t>
      </w:r>
      <w:r w:rsidRPr="0097277C">
        <w:rPr>
          <w:sz w:val="24"/>
          <w:szCs w:val="24"/>
        </w:rPr>
        <w:t>, W</w:t>
      </w:r>
      <w:r w:rsidR="00D847B6">
        <w:rPr>
          <w:sz w:val="24"/>
          <w:szCs w:val="24"/>
        </w:rPr>
        <w:t>anderley</w:t>
      </w:r>
      <w:r w:rsidRPr="0097277C">
        <w:rPr>
          <w:sz w:val="24"/>
          <w:szCs w:val="24"/>
        </w:rPr>
        <w:t xml:space="preserve">. (Orgs.). (1984). </w:t>
      </w:r>
      <w:r w:rsidRPr="00D847B6">
        <w:rPr>
          <w:b/>
          <w:bCs/>
          <w:sz w:val="24"/>
          <w:szCs w:val="24"/>
        </w:rPr>
        <w:t>Psicologia Social. O Homem em movimento</w:t>
      </w:r>
      <w:r w:rsidRPr="0097277C">
        <w:rPr>
          <w:sz w:val="24"/>
          <w:szCs w:val="24"/>
        </w:rPr>
        <w:t>. Brasiliense</w:t>
      </w:r>
      <w:r w:rsidR="00D847B6">
        <w:rPr>
          <w:sz w:val="24"/>
          <w:szCs w:val="24"/>
        </w:rPr>
        <w:t>, 1984.</w:t>
      </w:r>
    </w:p>
    <w:p w14:paraId="514A1158" w14:textId="51FF6E9D" w:rsidR="0097277C" w:rsidRPr="0097277C" w:rsidRDefault="0097277C" w:rsidP="009A4EAE">
      <w:pPr>
        <w:spacing w:after="0" w:line="360" w:lineRule="auto"/>
        <w:ind w:left="0" w:hanging="2"/>
        <w:rPr>
          <w:sz w:val="24"/>
          <w:szCs w:val="24"/>
        </w:rPr>
      </w:pPr>
      <w:r w:rsidRPr="0097277C">
        <w:rPr>
          <w:sz w:val="24"/>
          <w:szCs w:val="24"/>
        </w:rPr>
        <w:t>L</w:t>
      </w:r>
      <w:r w:rsidR="005076A5">
        <w:rPr>
          <w:sz w:val="24"/>
          <w:szCs w:val="24"/>
        </w:rPr>
        <w:t>IMA</w:t>
      </w:r>
      <w:r w:rsidRPr="0097277C">
        <w:rPr>
          <w:sz w:val="24"/>
          <w:szCs w:val="24"/>
        </w:rPr>
        <w:t xml:space="preserve">, </w:t>
      </w:r>
      <w:r w:rsidR="0085539F" w:rsidRPr="0097277C">
        <w:rPr>
          <w:sz w:val="24"/>
          <w:szCs w:val="24"/>
        </w:rPr>
        <w:t>A</w:t>
      </w:r>
      <w:r w:rsidR="0085539F">
        <w:rPr>
          <w:sz w:val="24"/>
          <w:szCs w:val="24"/>
        </w:rPr>
        <w:t>luísio</w:t>
      </w:r>
      <w:r w:rsidRPr="0097277C">
        <w:rPr>
          <w:sz w:val="24"/>
          <w:szCs w:val="24"/>
        </w:rPr>
        <w:t xml:space="preserve"> F</w:t>
      </w:r>
      <w:r w:rsidR="00351784">
        <w:rPr>
          <w:sz w:val="24"/>
          <w:szCs w:val="24"/>
        </w:rPr>
        <w:t>erreira de</w:t>
      </w:r>
      <w:r w:rsidRPr="0097277C">
        <w:rPr>
          <w:sz w:val="24"/>
          <w:szCs w:val="24"/>
        </w:rPr>
        <w:t>., C</w:t>
      </w:r>
      <w:r w:rsidR="005076A5">
        <w:rPr>
          <w:sz w:val="24"/>
          <w:szCs w:val="24"/>
        </w:rPr>
        <w:t>IAMPA</w:t>
      </w:r>
      <w:r w:rsidRPr="0097277C">
        <w:rPr>
          <w:sz w:val="24"/>
          <w:szCs w:val="24"/>
        </w:rPr>
        <w:t>, A</w:t>
      </w:r>
      <w:r w:rsidR="000C00FA">
        <w:rPr>
          <w:sz w:val="24"/>
          <w:szCs w:val="24"/>
        </w:rPr>
        <w:t>ntonio</w:t>
      </w:r>
      <w:r w:rsidRPr="0097277C">
        <w:rPr>
          <w:sz w:val="24"/>
          <w:szCs w:val="24"/>
        </w:rPr>
        <w:t xml:space="preserve"> da C</w:t>
      </w:r>
      <w:r w:rsidR="000C00FA">
        <w:rPr>
          <w:sz w:val="24"/>
          <w:szCs w:val="24"/>
        </w:rPr>
        <w:t>osta</w:t>
      </w:r>
      <w:r w:rsidRPr="0097277C">
        <w:rPr>
          <w:sz w:val="24"/>
          <w:szCs w:val="24"/>
        </w:rPr>
        <w:t>., A</w:t>
      </w:r>
      <w:r w:rsidR="005076A5">
        <w:rPr>
          <w:sz w:val="24"/>
          <w:szCs w:val="24"/>
        </w:rPr>
        <w:t>LMEIDA</w:t>
      </w:r>
      <w:r w:rsidRPr="0097277C">
        <w:rPr>
          <w:sz w:val="24"/>
          <w:szCs w:val="24"/>
        </w:rPr>
        <w:t>, J</w:t>
      </w:r>
      <w:r w:rsidR="000C00FA">
        <w:rPr>
          <w:sz w:val="24"/>
          <w:szCs w:val="24"/>
        </w:rPr>
        <w:t>uracy</w:t>
      </w:r>
      <w:r w:rsidRPr="0097277C">
        <w:rPr>
          <w:sz w:val="24"/>
          <w:szCs w:val="24"/>
        </w:rPr>
        <w:t xml:space="preserve"> A</w:t>
      </w:r>
      <w:r w:rsidR="000C00FA">
        <w:rPr>
          <w:sz w:val="24"/>
          <w:szCs w:val="24"/>
        </w:rPr>
        <w:t>rmando</w:t>
      </w:r>
      <w:r w:rsidRPr="0097277C">
        <w:rPr>
          <w:sz w:val="24"/>
          <w:szCs w:val="24"/>
        </w:rPr>
        <w:t xml:space="preserve"> M</w:t>
      </w:r>
      <w:r w:rsidR="000C00FA">
        <w:rPr>
          <w:sz w:val="24"/>
          <w:szCs w:val="24"/>
        </w:rPr>
        <w:t>ariano</w:t>
      </w:r>
      <w:r w:rsidRPr="0097277C">
        <w:rPr>
          <w:sz w:val="24"/>
          <w:szCs w:val="24"/>
        </w:rPr>
        <w:t xml:space="preserve">.  Psicologia social como psicologia política? A proposta de psicologia social crítica de Sílvia Lane. </w:t>
      </w:r>
      <w:r w:rsidRPr="00216344">
        <w:rPr>
          <w:b/>
          <w:bCs/>
          <w:sz w:val="24"/>
          <w:szCs w:val="24"/>
        </w:rPr>
        <w:t>Revista Psicologia Política</w:t>
      </w:r>
      <w:r w:rsidRPr="0097277C">
        <w:rPr>
          <w:sz w:val="24"/>
          <w:szCs w:val="24"/>
        </w:rPr>
        <w:t>, 9(18), 223-236</w:t>
      </w:r>
      <w:r w:rsidR="000C00FA">
        <w:rPr>
          <w:sz w:val="24"/>
          <w:szCs w:val="24"/>
        </w:rPr>
        <w:t>, 2009.</w:t>
      </w:r>
    </w:p>
    <w:p w14:paraId="4C3A5B2E" w14:textId="244C061D" w:rsidR="0097277C" w:rsidRPr="0097277C" w:rsidRDefault="0097277C" w:rsidP="00CC5E23">
      <w:pPr>
        <w:spacing w:after="0" w:line="360" w:lineRule="auto"/>
        <w:ind w:left="0" w:hanging="2"/>
        <w:rPr>
          <w:sz w:val="24"/>
          <w:szCs w:val="24"/>
        </w:rPr>
      </w:pPr>
      <w:r w:rsidRPr="0097277C">
        <w:rPr>
          <w:sz w:val="24"/>
          <w:szCs w:val="24"/>
        </w:rPr>
        <w:t>L</w:t>
      </w:r>
      <w:r w:rsidR="005076A5">
        <w:rPr>
          <w:sz w:val="24"/>
          <w:szCs w:val="24"/>
        </w:rPr>
        <w:t>IMA</w:t>
      </w:r>
      <w:r w:rsidRPr="0097277C">
        <w:rPr>
          <w:sz w:val="24"/>
          <w:szCs w:val="24"/>
        </w:rPr>
        <w:t xml:space="preserve">, </w:t>
      </w:r>
      <w:r w:rsidR="0085539F" w:rsidRPr="0097277C">
        <w:rPr>
          <w:sz w:val="24"/>
          <w:szCs w:val="24"/>
        </w:rPr>
        <w:t>A</w:t>
      </w:r>
      <w:r w:rsidR="0085539F">
        <w:rPr>
          <w:sz w:val="24"/>
          <w:szCs w:val="24"/>
        </w:rPr>
        <w:t>luísio</w:t>
      </w:r>
      <w:r w:rsidRPr="0097277C">
        <w:rPr>
          <w:sz w:val="24"/>
          <w:szCs w:val="24"/>
        </w:rPr>
        <w:t xml:space="preserve"> F</w:t>
      </w:r>
      <w:r w:rsidR="00216344">
        <w:rPr>
          <w:sz w:val="24"/>
          <w:szCs w:val="24"/>
        </w:rPr>
        <w:t>erreira de</w:t>
      </w:r>
      <w:r w:rsidRPr="0097277C">
        <w:rPr>
          <w:sz w:val="24"/>
          <w:szCs w:val="24"/>
        </w:rPr>
        <w:t>., C</w:t>
      </w:r>
      <w:r w:rsidR="005076A5">
        <w:rPr>
          <w:sz w:val="24"/>
          <w:szCs w:val="24"/>
        </w:rPr>
        <w:t>IAMPA</w:t>
      </w:r>
      <w:r w:rsidRPr="0097277C">
        <w:rPr>
          <w:sz w:val="24"/>
          <w:szCs w:val="24"/>
        </w:rPr>
        <w:t>, A</w:t>
      </w:r>
      <w:r w:rsidR="00216344">
        <w:rPr>
          <w:sz w:val="24"/>
          <w:szCs w:val="24"/>
        </w:rPr>
        <w:t>ntonio da</w:t>
      </w:r>
      <w:r w:rsidRPr="0097277C">
        <w:rPr>
          <w:sz w:val="24"/>
          <w:szCs w:val="24"/>
        </w:rPr>
        <w:t xml:space="preserve"> C</w:t>
      </w:r>
      <w:r w:rsidR="00216344">
        <w:rPr>
          <w:sz w:val="24"/>
          <w:szCs w:val="24"/>
        </w:rPr>
        <w:t>osta</w:t>
      </w:r>
      <w:r w:rsidRPr="0097277C">
        <w:rPr>
          <w:sz w:val="24"/>
          <w:szCs w:val="24"/>
        </w:rPr>
        <w:t xml:space="preserve">. “Sem pedras o arco não existe”: o lugar da narrativa no estudo crítico da identidade. </w:t>
      </w:r>
      <w:r w:rsidRPr="00216344">
        <w:rPr>
          <w:b/>
          <w:bCs/>
          <w:sz w:val="24"/>
          <w:szCs w:val="24"/>
        </w:rPr>
        <w:t>Psicologia &amp; Sociedade</w:t>
      </w:r>
      <w:r w:rsidRPr="0097277C">
        <w:rPr>
          <w:sz w:val="24"/>
          <w:szCs w:val="24"/>
        </w:rPr>
        <w:t>, 29</w:t>
      </w:r>
      <w:r w:rsidR="00216344">
        <w:rPr>
          <w:sz w:val="24"/>
          <w:szCs w:val="24"/>
        </w:rPr>
        <w:t>, 2017.</w:t>
      </w:r>
    </w:p>
    <w:p w14:paraId="69E7F6C4" w14:textId="1092DD60" w:rsidR="0097277C" w:rsidRPr="0097277C" w:rsidRDefault="0097277C" w:rsidP="00CC5E23">
      <w:pPr>
        <w:spacing w:after="0" w:line="360" w:lineRule="auto"/>
        <w:ind w:left="0" w:hanging="2"/>
        <w:rPr>
          <w:sz w:val="24"/>
          <w:szCs w:val="24"/>
        </w:rPr>
      </w:pPr>
      <w:r w:rsidRPr="0097277C">
        <w:rPr>
          <w:sz w:val="24"/>
          <w:szCs w:val="24"/>
        </w:rPr>
        <w:t>M</w:t>
      </w:r>
      <w:r w:rsidR="005076A5">
        <w:rPr>
          <w:sz w:val="24"/>
          <w:szCs w:val="24"/>
        </w:rPr>
        <w:t>IRANDA</w:t>
      </w:r>
      <w:r w:rsidRPr="0097277C">
        <w:rPr>
          <w:sz w:val="24"/>
          <w:szCs w:val="24"/>
        </w:rPr>
        <w:t>, S</w:t>
      </w:r>
      <w:r w:rsidR="00D628BF">
        <w:rPr>
          <w:sz w:val="24"/>
          <w:szCs w:val="24"/>
        </w:rPr>
        <w:t>uélen</w:t>
      </w:r>
      <w:r w:rsidRPr="0097277C">
        <w:rPr>
          <w:sz w:val="24"/>
          <w:szCs w:val="24"/>
        </w:rPr>
        <w:t xml:space="preserve"> C</w:t>
      </w:r>
      <w:r w:rsidR="00D628BF">
        <w:rPr>
          <w:sz w:val="24"/>
          <w:szCs w:val="24"/>
        </w:rPr>
        <w:t>ristina de</w:t>
      </w:r>
      <w:r w:rsidRPr="0097277C">
        <w:rPr>
          <w:sz w:val="24"/>
          <w:szCs w:val="24"/>
        </w:rPr>
        <w:t xml:space="preserve">. O estudo das migrações a partir da Psicologia Social: uma perspectiva crítica. </w:t>
      </w:r>
      <w:r w:rsidRPr="00D628BF">
        <w:rPr>
          <w:b/>
          <w:bCs/>
          <w:sz w:val="24"/>
          <w:szCs w:val="24"/>
        </w:rPr>
        <w:t>Estudos e Pesquisas em Psicologia</w:t>
      </w:r>
      <w:r w:rsidRPr="0097277C">
        <w:rPr>
          <w:sz w:val="24"/>
          <w:szCs w:val="24"/>
        </w:rPr>
        <w:t>, 19(3), 566-582</w:t>
      </w:r>
      <w:r w:rsidR="00725EC5">
        <w:rPr>
          <w:sz w:val="24"/>
          <w:szCs w:val="24"/>
        </w:rPr>
        <w:t>, 2019.</w:t>
      </w:r>
      <w:r w:rsidRPr="0097277C">
        <w:rPr>
          <w:sz w:val="24"/>
          <w:szCs w:val="24"/>
        </w:rPr>
        <w:t xml:space="preserve"> </w:t>
      </w:r>
    </w:p>
    <w:p w14:paraId="691E6440" w14:textId="45DBD223" w:rsidR="0097277C" w:rsidRPr="0097277C" w:rsidRDefault="0097277C" w:rsidP="00CC5E23">
      <w:pPr>
        <w:spacing w:after="0" w:line="360" w:lineRule="auto"/>
        <w:ind w:left="0" w:hanging="2"/>
        <w:rPr>
          <w:sz w:val="24"/>
          <w:szCs w:val="24"/>
        </w:rPr>
      </w:pPr>
      <w:r w:rsidRPr="0097277C">
        <w:rPr>
          <w:sz w:val="24"/>
          <w:szCs w:val="24"/>
        </w:rPr>
        <w:t>T</w:t>
      </w:r>
      <w:r w:rsidR="005076A5">
        <w:rPr>
          <w:sz w:val="24"/>
          <w:szCs w:val="24"/>
        </w:rPr>
        <w:t>URNER</w:t>
      </w:r>
      <w:r w:rsidRPr="0097277C">
        <w:rPr>
          <w:sz w:val="24"/>
          <w:szCs w:val="24"/>
        </w:rPr>
        <w:t>, V</w:t>
      </w:r>
      <w:r w:rsidR="00F10E46">
        <w:rPr>
          <w:sz w:val="24"/>
          <w:szCs w:val="24"/>
        </w:rPr>
        <w:t>ictor</w:t>
      </w:r>
      <w:r w:rsidRPr="0097277C">
        <w:rPr>
          <w:sz w:val="24"/>
          <w:szCs w:val="24"/>
        </w:rPr>
        <w:t>.</w:t>
      </w:r>
      <w:r w:rsidR="00200CA7">
        <w:rPr>
          <w:sz w:val="24"/>
          <w:szCs w:val="24"/>
        </w:rPr>
        <w:t xml:space="preserve"> </w:t>
      </w:r>
      <w:r w:rsidRPr="00200CA7">
        <w:rPr>
          <w:b/>
          <w:bCs/>
          <w:sz w:val="24"/>
          <w:szCs w:val="24"/>
        </w:rPr>
        <w:t>O processo ritual. Estrutura e antiestrutura</w:t>
      </w:r>
      <w:r w:rsidRPr="0097277C">
        <w:rPr>
          <w:sz w:val="24"/>
          <w:szCs w:val="24"/>
        </w:rPr>
        <w:t>. Petrópolis</w:t>
      </w:r>
      <w:r w:rsidR="00200CA7">
        <w:rPr>
          <w:sz w:val="24"/>
          <w:szCs w:val="24"/>
        </w:rPr>
        <w:t>, 2013.</w:t>
      </w:r>
    </w:p>
    <w:p w14:paraId="4DF8E7C8" w14:textId="7C08B8DD" w:rsidR="0097277C" w:rsidRPr="0097277C" w:rsidRDefault="0097277C" w:rsidP="0097277C">
      <w:pPr>
        <w:spacing w:after="0" w:line="360" w:lineRule="auto"/>
        <w:ind w:left="0" w:hanging="2"/>
        <w:rPr>
          <w:sz w:val="24"/>
          <w:szCs w:val="24"/>
        </w:rPr>
      </w:pPr>
      <w:r w:rsidRPr="0097277C">
        <w:rPr>
          <w:sz w:val="24"/>
          <w:szCs w:val="24"/>
        </w:rPr>
        <w:t>V</w:t>
      </w:r>
      <w:r w:rsidR="005076A5">
        <w:rPr>
          <w:sz w:val="24"/>
          <w:szCs w:val="24"/>
        </w:rPr>
        <w:t>EIGA</w:t>
      </w:r>
      <w:r w:rsidRPr="0097277C">
        <w:rPr>
          <w:sz w:val="24"/>
          <w:szCs w:val="24"/>
        </w:rPr>
        <w:t>, A</w:t>
      </w:r>
      <w:r w:rsidR="00200CA7">
        <w:rPr>
          <w:sz w:val="24"/>
          <w:szCs w:val="24"/>
        </w:rPr>
        <w:t>lfredo</w:t>
      </w:r>
      <w:r w:rsidRPr="0097277C">
        <w:rPr>
          <w:sz w:val="24"/>
          <w:szCs w:val="24"/>
        </w:rPr>
        <w:t xml:space="preserve"> C., A</w:t>
      </w:r>
      <w:r w:rsidR="005076A5">
        <w:rPr>
          <w:sz w:val="24"/>
          <w:szCs w:val="24"/>
        </w:rPr>
        <w:t>LVES</w:t>
      </w:r>
      <w:r w:rsidRPr="0097277C">
        <w:rPr>
          <w:sz w:val="24"/>
          <w:szCs w:val="24"/>
        </w:rPr>
        <w:t>, C</w:t>
      </w:r>
      <w:r w:rsidR="00B95314">
        <w:rPr>
          <w:sz w:val="24"/>
          <w:szCs w:val="24"/>
        </w:rPr>
        <w:t>ecília</w:t>
      </w:r>
      <w:r w:rsidRPr="0097277C">
        <w:rPr>
          <w:sz w:val="24"/>
          <w:szCs w:val="24"/>
        </w:rPr>
        <w:t xml:space="preserve"> P</w:t>
      </w:r>
      <w:r w:rsidR="00B95314">
        <w:rPr>
          <w:sz w:val="24"/>
          <w:szCs w:val="24"/>
        </w:rPr>
        <w:t>escatore</w:t>
      </w:r>
      <w:r w:rsidRPr="0097277C">
        <w:rPr>
          <w:sz w:val="24"/>
          <w:szCs w:val="24"/>
        </w:rPr>
        <w:t xml:space="preserve">. O relato da história de vida à luz do pensamento de Walter Benjamin: contribuições aos estudos de identidade. </w:t>
      </w:r>
      <w:r w:rsidRPr="0085539F">
        <w:rPr>
          <w:b/>
          <w:bCs/>
          <w:sz w:val="24"/>
          <w:szCs w:val="24"/>
        </w:rPr>
        <w:t>Psicologia USP</w:t>
      </w:r>
      <w:r w:rsidRPr="0097277C">
        <w:rPr>
          <w:sz w:val="24"/>
          <w:szCs w:val="24"/>
        </w:rPr>
        <w:t>, 31,</w:t>
      </w:r>
      <w:r w:rsidR="00B95314">
        <w:rPr>
          <w:sz w:val="24"/>
          <w:szCs w:val="24"/>
        </w:rPr>
        <w:t xml:space="preserve"> 2020.</w:t>
      </w:r>
      <w:r w:rsidRPr="0097277C">
        <w:rPr>
          <w:sz w:val="24"/>
          <w:szCs w:val="24"/>
        </w:rPr>
        <w:t xml:space="preserve">  </w:t>
      </w:r>
    </w:p>
    <w:p w14:paraId="60E0B926" w14:textId="77777777" w:rsidR="0097277C" w:rsidRPr="0097277C" w:rsidRDefault="0097277C" w:rsidP="0097277C">
      <w:pPr>
        <w:spacing w:after="0" w:line="360" w:lineRule="auto"/>
        <w:ind w:left="0" w:hanging="2"/>
        <w:rPr>
          <w:sz w:val="24"/>
          <w:szCs w:val="24"/>
        </w:rPr>
      </w:pPr>
    </w:p>
    <w:p w14:paraId="00000026" w14:textId="77777777" w:rsidR="009377D3" w:rsidRDefault="009377D3" w:rsidP="00B14ADA">
      <w:pPr>
        <w:spacing w:line="360" w:lineRule="auto"/>
        <w:ind w:left="0" w:hanging="2"/>
        <w:rPr>
          <w:sz w:val="24"/>
          <w:szCs w:val="24"/>
        </w:rPr>
      </w:pPr>
    </w:p>
    <w:p w14:paraId="11A460B2" w14:textId="77777777" w:rsidR="00CC5E23" w:rsidRPr="000D2148" w:rsidRDefault="00CC5E23" w:rsidP="00B14ADA">
      <w:pPr>
        <w:spacing w:line="360" w:lineRule="auto"/>
        <w:ind w:left="0" w:hanging="2"/>
        <w:rPr>
          <w:sz w:val="24"/>
          <w:szCs w:val="24"/>
        </w:rPr>
      </w:pPr>
    </w:p>
    <w:sectPr w:rsidR="00CC5E23" w:rsidRPr="000D2148" w:rsidSect="000D21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5601" w14:textId="77777777" w:rsidR="002812E7" w:rsidRDefault="002812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23AD6C" w14:textId="77777777" w:rsidR="002812E7" w:rsidRDefault="002812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7ADA" w14:textId="77777777" w:rsidR="00EF6319" w:rsidRDefault="00EF631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0F5401E0" w:rsidR="009377D3" w:rsidRDefault="005076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F631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9377D3" w:rsidRDefault="009377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614EF" w14:textId="77777777" w:rsidR="00EF6319" w:rsidRDefault="00EF631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03B72" w14:textId="77777777" w:rsidR="002812E7" w:rsidRDefault="002812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B8B864" w14:textId="77777777" w:rsidR="002812E7" w:rsidRDefault="002812E7">
      <w:pPr>
        <w:spacing w:after="0" w:line="240" w:lineRule="auto"/>
        <w:ind w:left="0" w:hanging="2"/>
      </w:pPr>
      <w:r>
        <w:continuationSeparator/>
      </w:r>
    </w:p>
  </w:footnote>
  <w:footnote w:id="1">
    <w:p w14:paraId="52A47679" w14:textId="27B2E397" w:rsidR="0004738F" w:rsidRDefault="0004738F">
      <w:pPr>
        <w:pStyle w:val="Textodenotaderodap"/>
        <w:ind w:left="0" w:hanging="2"/>
      </w:pPr>
      <w:r>
        <w:rPr>
          <w:rStyle w:val="Refdenotaderodap"/>
        </w:rPr>
        <w:footnoteRef/>
      </w:r>
      <w:r>
        <w:t xml:space="preserve"> Nome fictício.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E89F" w14:textId="77777777" w:rsidR="00EF6319" w:rsidRDefault="00EF631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33D72795" w:rsidR="009377D3" w:rsidRDefault="009377D3" w:rsidP="00EF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DA10" w14:textId="77777777" w:rsidR="00EF6319" w:rsidRDefault="00EF631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C26AF"/>
    <w:multiLevelType w:val="multilevel"/>
    <w:tmpl w:val="93CEB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297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D3"/>
    <w:rsid w:val="000431BC"/>
    <w:rsid w:val="0004738F"/>
    <w:rsid w:val="00072AF2"/>
    <w:rsid w:val="000B5088"/>
    <w:rsid w:val="000C00FA"/>
    <w:rsid w:val="000D2148"/>
    <w:rsid w:val="00104E32"/>
    <w:rsid w:val="00104ED4"/>
    <w:rsid w:val="001C314E"/>
    <w:rsid w:val="001F1816"/>
    <w:rsid w:val="001F4450"/>
    <w:rsid w:val="00200CA7"/>
    <w:rsid w:val="00216344"/>
    <w:rsid w:val="00272BDD"/>
    <w:rsid w:val="002812E7"/>
    <w:rsid w:val="002B5683"/>
    <w:rsid w:val="002F5193"/>
    <w:rsid w:val="00351784"/>
    <w:rsid w:val="00376400"/>
    <w:rsid w:val="003D71A9"/>
    <w:rsid w:val="004071DA"/>
    <w:rsid w:val="00440E61"/>
    <w:rsid w:val="004433A2"/>
    <w:rsid w:val="00450B89"/>
    <w:rsid w:val="004C3C85"/>
    <w:rsid w:val="005076A5"/>
    <w:rsid w:val="00512C85"/>
    <w:rsid w:val="00513C01"/>
    <w:rsid w:val="00515F0D"/>
    <w:rsid w:val="00530D62"/>
    <w:rsid w:val="00544ADE"/>
    <w:rsid w:val="005B2A1A"/>
    <w:rsid w:val="00615243"/>
    <w:rsid w:val="0062737D"/>
    <w:rsid w:val="00676AC1"/>
    <w:rsid w:val="006B2C5A"/>
    <w:rsid w:val="006C7C84"/>
    <w:rsid w:val="006D1A49"/>
    <w:rsid w:val="00725EC5"/>
    <w:rsid w:val="007265FB"/>
    <w:rsid w:val="00740D27"/>
    <w:rsid w:val="00786657"/>
    <w:rsid w:val="00796664"/>
    <w:rsid w:val="007A4A23"/>
    <w:rsid w:val="0085539F"/>
    <w:rsid w:val="00866793"/>
    <w:rsid w:val="00883445"/>
    <w:rsid w:val="008A5D52"/>
    <w:rsid w:val="008E3D49"/>
    <w:rsid w:val="00930CD3"/>
    <w:rsid w:val="009377D3"/>
    <w:rsid w:val="0095444F"/>
    <w:rsid w:val="00955D1B"/>
    <w:rsid w:val="0097277C"/>
    <w:rsid w:val="00995D9D"/>
    <w:rsid w:val="009A4EAE"/>
    <w:rsid w:val="009B7634"/>
    <w:rsid w:val="009D66A5"/>
    <w:rsid w:val="00A02D15"/>
    <w:rsid w:val="00A17365"/>
    <w:rsid w:val="00A609BF"/>
    <w:rsid w:val="00B14ADA"/>
    <w:rsid w:val="00B20646"/>
    <w:rsid w:val="00B84AFC"/>
    <w:rsid w:val="00B95314"/>
    <w:rsid w:val="00BB14BC"/>
    <w:rsid w:val="00C75F36"/>
    <w:rsid w:val="00CA3F9B"/>
    <w:rsid w:val="00CC5E23"/>
    <w:rsid w:val="00CD797B"/>
    <w:rsid w:val="00D23BD6"/>
    <w:rsid w:val="00D628BF"/>
    <w:rsid w:val="00D83696"/>
    <w:rsid w:val="00D847B6"/>
    <w:rsid w:val="00D86D00"/>
    <w:rsid w:val="00DB22CE"/>
    <w:rsid w:val="00DD6F47"/>
    <w:rsid w:val="00E058B2"/>
    <w:rsid w:val="00E63FD7"/>
    <w:rsid w:val="00E7489A"/>
    <w:rsid w:val="00EF4A2F"/>
    <w:rsid w:val="00EF5316"/>
    <w:rsid w:val="00EF6319"/>
    <w:rsid w:val="00F10E46"/>
    <w:rsid w:val="00F14EE2"/>
    <w:rsid w:val="00F44A1A"/>
    <w:rsid w:val="00F52BDE"/>
    <w:rsid w:val="00F70A76"/>
    <w:rsid w:val="00F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DC3B"/>
  <w15:docId w15:val="{A382D124-C0CF-7E42-A221-FE43AB06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1634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964E4C-C662-40D5-B48C-BEB4C233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1793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Minho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Diane Portugueis</cp:lastModifiedBy>
  <cp:revision>81</cp:revision>
  <dcterms:created xsi:type="dcterms:W3CDTF">2025-01-28T20:15:00Z</dcterms:created>
  <dcterms:modified xsi:type="dcterms:W3CDTF">2025-01-29T00:35:00Z</dcterms:modified>
</cp:coreProperties>
</file>