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3A4" w:rsidRPr="002367DD" w:rsidRDefault="00A320B0" w:rsidP="00A260C3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pt-BR"/>
        </w:rPr>
      </w:pPr>
      <w:r w:rsidRPr="002367DD">
        <w:rPr>
          <w:rFonts w:ascii="Arial" w:eastAsia="Times New Roman" w:hAnsi="Arial" w:cs="Arial"/>
          <w:bCs/>
          <w:sz w:val="28"/>
          <w:szCs w:val="28"/>
          <w:lang w:eastAsia="pt-BR"/>
        </w:rPr>
        <w:t>Linha Temática 6: Consciência, Autoconhecimento e Inteligência.</w:t>
      </w:r>
    </w:p>
    <w:p w:rsidR="00B924BE" w:rsidRPr="002367DD" w:rsidRDefault="00B924BE" w:rsidP="00A260C3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8"/>
          <w:szCs w:val="28"/>
          <w:shd w:val="clear" w:color="auto" w:fill="00FF00"/>
          <w:lang w:eastAsia="pt-BR"/>
        </w:rPr>
      </w:pPr>
    </w:p>
    <w:p w:rsidR="006762B0" w:rsidRDefault="006762B0" w:rsidP="006762B0">
      <w:pPr>
        <w:spacing w:before="120" w:after="12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DIARIO DE BORDO</w:t>
      </w:r>
      <w:r w:rsidRPr="002367DD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: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aplicativo digital para autoconhecimento</w:t>
      </w:r>
    </w:p>
    <w:p w:rsidR="000621BA" w:rsidRDefault="000621BA" w:rsidP="006762B0">
      <w:pPr>
        <w:spacing w:before="120" w:after="0" w:line="240" w:lineRule="atLeast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:rsidR="006762B0" w:rsidRDefault="006762B0" w:rsidP="006762B0">
      <w:pPr>
        <w:spacing w:before="120" w:after="0" w:line="240" w:lineRule="atLeast"/>
        <w:jc w:val="right"/>
        <w:rPr>
          <w:rFonts w:ascii="Arial" w:eastAsia="Times New Roman" w:hAnsi="Arial" w:cs="Arial"/>
          <w:sz w:val="20"/>
          <w:szCs w:val="20"/>
          <w:lang w:val="en-US"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Pedro Cordier, Esp. - </w:t>
      </w:r>
      <w:r w:rsidRPr="001D7503">
        <w:rPr>
          <w:rFonts w:ascii="Arial" w:eastAsia="Times New Roman" w:hAnsi="Arial" w:cs="Arial"/>
          <w:sz w:val="20"/>
          <w:szCs w:val="20"/>
          <w:lang w:val="en-US" w:eastAsia="pt-BR"/>
        </w:rPr>
        <w:t>Brascoaching</w:t>
      </w:r>
      <w:r>
        <w:rPr>
          <w:rFonts w:ascii="Arial" w:eastAsia="Times New Roman" w:hAnsi="Arial" w:cs="Arial"/>
          <w:sz w:val="20"/>
          <w:szCs w:val="20"/>
          <w:lang w:val="en-US" w:eastAsia="pt-BR"/>
        </w:rPr>
        <w:t>/ Equilibra Digital</w:t>
      </w:r>
    </w:p>
    <w:p w:rsidR="006E2541" w:rsidRPr="00AF12E4" w:rsidRDefault="006E2541" w:rsidP="006762B0">
      <w:pPr>
        <w:spacing w:before="120" w:after="0" w:line="240" w:lineRule="atLeast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pedrocordier@gmail.com</w:t>
      </w:r>
    </w:p>
    <w:p w:rsidR="006762B0" w:rsidRPr="00AF12E4" w:rsidRDefault="006762B0" w:rsidP="006762B0">
      <w:pPr>
        <w:spacing w:before="120" w:after="0" w:line="240" w:lineRule="atLea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Rosemary L. Ramos, Dr</w:t>
      </w:r>
      <w:r w:rsidRPr="00AF12E4">
        <w:rPr>
          <w:rFonts w:ascii="Arial" w:hAnsi="Arial" w:cs="Arial"/>
          <w:sz w:val="20"/>
          <w:szCs w:val="20"/>
        </w:rPr>
        <w:t xml:space="preserve"> (orientadora) </w:t>
      </w:r>
    </w:p>
    <w:p w:rsidR="006762B0" w:rsidRDefault="006762B0" w:rsidP="006762B0">
      <w:pPr>
        <w:spacing w:before="120" w:after="0" w:line="240" w:lineRule="atLeast"/>
        <w:jc w:val="right"/>
        <w:rPr>
          <w:rFonts w:ascii="Arial" w:hAnsi="Arial" w:cs="Arial"/>
          <w:sz w:val="20"/>
          <w:szCs w:val="20"/>
        </w:rPr>
      </w:pPr>
      <w:r>
        <w:t>rosel.ramos@gmail.com</w:t>
      </w:r>
      <w:r>
        <w:rPr>
          <w:rFonts w:ascii="Arial" w:hAnsi="Arial" w:cs="Arial"/>
          <w:sz w:val="20"/>
          <w:szCs w:val="20"/>
        </w:rPr>
        <w:t xml:space="preserve"> </w:t>
      </w:r>
    </w:p>
    <w:p w:rsidR="006762B0" w:rsidRPr="00FF4101" w:rsidRDefault="006762B0" w:rsidP="006762B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621BA" w:rsidRPr="00FF4101" w:rsidRDefault="006762B0" w:rsidP="000621BA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FF4101">
        <w:rPr>
          <w:rFonts w:ascii="Arial" w:hAnsi="Arial" w:cs="Arial"/>
        </w:rPr>
        <w:t xml:space="preserve">Na atualidade somos inundados pela tecnologia. </w:t>
      </w:r>
      <w:r w:rsidR="000621BA" w:rsidRPr="00FF4101">
        <w:rPr>
          <w:rFonts w:ascii="Arial" w:hAnsi="Arial" w:cs="Arial"/>
        </w:rPr>
        <w:t>S</w:t>
      </w:r>
      <w:r w:rsidR="00B4327E" w:rsidRPr="00FF4101">
        <w:rPr>
          <w:rFonts w:ascii="Arial" w:hAnsi="Arial" w:cs="Arial"/>
        </w:rPr>
        <w:t xml:space="preserve">e na década de 90 </w:t>
      </w:r>
      <w:r w:rsidR="000621BA" w:rsidRPr="00FF4101">
        <w:rPr>
          <w:rFonts w:ascii="Arial" w:hAnsi="Arial" w:cs="Arial"/>
        </w:rPr>
        <w:t>tínhamos</w:t>
      </w:r>
      <w:r w:rsidR="00B4327E" w:rsidRPr="00FF4101">
        <w:rPr>
          <w:rFonts w:ascii="Arial" w:hAnsi="Arial" w:cs="Arial"/>
        </w:rPr>
        <w:t xml:space="preserve"> dispositivos tecnológicos, como o computador, que nos auxiliava a escrever, desenhar, </w:t>
      </w:r>
      <w:r w:rsidR="000621BA" w:rsidRPr="00FF4101">
        <w:rPr>
          <w:rFonts w:ascii="Arial" w:hAnsi="Arial" w:cs="Arial"/>
        </w:rPr>
        <w:t xml:space="preserve">tocar músicas, </w:t>
      </w:r>
      <w:r w:rsidR="00B4327E" w:rsidRPr="00FF4101">
        <w:rPr>
          <w:rFonts w:ascii="Arial" w:hAnsi="Arial" w:cs="Arial"/>
        </w:rPr>
        <w:t>planejar</w:t>
      </w:r>
      <w:r w:rsidR="000621BA" w:rsidRPr="00FF4101">
        <w:rPr>
          <w:rFonts w:ascii="Arial" w:hAnsi="Arial" w:cs="Arial"/>
        </w:rPr>
        <w:t>, etc, com nenhuma ou relativa mobili</w:t>
      </w:r>
      <w:r w:rsidR="00B4327E" w:rsidRPr="00FF4101">
        <w:rPr>
          <w:rFonts w:ascii="Arial" w:hAnsi="Arial" w:cs="Arial"/>
        </w:rPr>
        <w:t>dade, na atualidade, os aplicativos</w:t>
      </w:r>
      <w:r w:rsidR="000621BA" w:rsidRPr="00FF4101">
        <w:rPr>
          <w:rFonts w:ascii="Arial" w:hAnsi="Arial" w:cs="Arial"/>
        </w:rPr>
        <w:t xml:space="preserve"> digitais</w:t>
      </w:r>
      <w:r w:rsidR="00B4327E" w:rsidRPr="00FF4101">
        <w:rPr>
          <w:rFonts w:ascii="Arial" w:hAnsi="Arial" w:cs="Arial"/>
        </w:rPr>
        <w:t>, facilmente acessáve</w:t>
      </w:r>
      <w:r w:rsidR="000621BA" w:rsidRPr="00FF4101">
        <w:rPr>
          <w:rFonts w:ascii="Arial" w:hAnsi="Arial" w:cs="Arial"/>
        </w:rPr>
        <w:t>i</w:t>
      </w:r>
      <w:r w:rsidR="00B4327E" w:rsidRPr="00FF4101">
        <w:rPr>
          <w:rFonts w:ascii="Arial" w:hAnsi="Arial" w:cs="Arial"/>
        </w:rPr>
        <w:t>s em nossos smartphones</w:t>
      </w:r>
      <w:r w:rsidR="000621BA" w:rsidRPr="00FF4101">
        <w:rPr>
          <w:rFonts w:ascii="Arial" w:hAnsi="Arial" w:cs="Arial"/>
        </w:rPr>
        <w:t>,</w:t>
      </w:r>
      <w:r w:rsidR="00B4327E" w:rsidRPr="00FF4101">
        <w:rPr>
          <w:rFonts w:ascii="Arial" w:hAnsi="Arial" w:cs="Arial"/>
        </w:rPr>
        <w:t xml:space="preserve"> nos acompanham em todos os lugares, executando tarefas antes inimagináveis, mas, agora, indispensáveis. Eles são e cumprem funções diversas</w:t>
      </w:r>
      <w:r w:rsidR="000621BA" w:rsidRPr="00FF4101">
        <w:rPr>
          <w:rFonts w:ascii="Arial" w:hAnsi="Arial" w:cs="Arial"/>
        </w:rPr>
        <w:t>, desde nos auxiliar com controle</w:t>
      </w:r>
      <w:r w:rsidR="002D32C0" w:rsidRPr="00FF4101">
        <w:rPr>
          <w:rFonts w:ascii="Arial" w:hAnsi="Arial" w:cs="Arial"/>
        </w:rPr>
        <w:t xml:space="preserve"> financeir</w:t>
      </w:r>
      <w:r w:rsidR="000621BA" w:rsidRPr="00FF4101">
        <w:rPr>
          <w:rFonts w:ascii="Arial" w:hAnsi="Arial" w:cs="Arial"/>
        </w:rPr>
        <w:t>o, até mesmo nos registros de saúde, dietas, ou culinária. Suas funções tem se sofisticado, c</w:t>
      </w:r>
      <w:r w:rsidR="00B4327E" w:rsidRPr="00FF4101">
        <w:rPr>
          <w:rFonts w:ascii="Arial" w:hAnsi="Arial" w:cs="Arial"/>
        </w:rPr>
        <w:t xml:space="preserve">om a crescente busca pelo autoconhecimento </w:t>
      </w:r>
      <w:r w:rsidR="000621BA" w:rsidRPr="00FF4101">
        <w:rPr>
          <w:rFonts w:ascii="Arial" w:hAnsi="Arial" w:cs="Arial"/>
        </w:rPr>
        <w:t xml:space="preserve">tão presente na vida da população, impulsionando o surgimento de </w:t>
      </w:r>
      <w:r w:rsidR="00B4327E" w:rsidRPr="00FF4101">
        <w:rPr>
          <w:rFonts w:ascii="Arial" w:hAnsi="Arial" w:cs="Arial"/>
        </w:rPr>
        <w:t xml:space="preserve">aplicativos que colocam </w:t>
      </w:r>
      <w:r w:rsidR="002D32C0" w:rsidRPr="00FF4101">
        <w:rPr>
          <w:rFonts w:ascii="Arial" w:hAnsi="Arial" w:cs="Arial"/>
        </w:rPr>
        <w:t xml:space="preserve">o sujeito em contato consigo mesmo, </w:t>
      </w:r>
      <w:r w:rsidR="00B4327E" w:rsidRPr="00FF4101">
        <w:rPr>
          <w:rFonts w:ascii="Arial" w:hAnsi="Arial" w:cs="Arial"/>
        </w:rPr>
        <w:t xml:space="preserve">numa perspectiva reflexiva. O presente trabalho </w:t>
      </w:r>
      <w:r w:rsidR="002D32C0" w:rsidRPr="00FF4101">
        <w:rPr>
          <w:rFonts w:ascii="Arial" w:hAnsi="Arial" w:cs="Arial"/>
          <w:b/>
        </w:rPr>
        <w:t>objetiva</w:t>
      </w:r>
      <w:r w:rsidR="002D32C0" w:rsidRPr="00FF4101">
        <w:rPr>
          <w:rFonts w:ascii="Arial" w:hAnsi="Arial" w:cs="Arial"/>
        </w:rPr>
        <w:t xml:space="preserve"> </w:t>
      </w:r>
      <w:r w:rsidR="00B4327E" w:rsidRPr="00FF4101">
        <w:rPr>
          <w:rFonts w:ascii="Arial" w:hAnsi="Arial" w:cs="Arial"/>
        </w:rPr>
        <w:t>apresentar um aplicativo digital denominado Diário de Bordo, cuja missão é contribuir com o processo de autoconhecimento e consequente empoderamento das pessoas em seu processo de crescimento, nos mais diversos setores</w:t>
      </w:r>
      <w:r w:rsidR="002D32C0" w:rsidRPr="00FF4101">
        <w:rPr>
          <w:rFonts w:ascii="Arial" w:hAnsi="Arial" w:cs="Arial"/>
        </w:rPr>
        <w:t xml:space="preserve"> de sua vida. C</w:t>
      </w:r>
      <w:r w:rsidR="00B4327E" w:rsidRPr="00FF4101">
        <w:rPr>
          <w:rFonts w:ascii="Arial" w:hAnsi="Arial" w:cs="Arial"/>
        </w:rPr>
        <w:t>onstitu</w:t>
      </w:r>
      <w:r w:rsidR="002D32C0" w:rsidRPr="00FF4101">
        <w:rPr>
          <w:rFonts w:ascii="Arial" w:hAnsi="Arial" w:cs="Arial"/>
        </w:rPr>
        <w:t xml:space="preserve">i-se, pois, </w:t>
      </w:r>
      <w:r w:rsidR="00B4327E" w:rsidRPr="00FF4101">
        <w:rPr>
          <w:rFonts w:ascii="Arial" w:hAnsi="Arial" w:cs="Arial"/>
        </w:rPr>
        <w:t>ferramenta de Coaching simples e profunda</w:t>
      </w:r>
      <w:r w:rsidR="002D32C0" w:rsidRPr="00FF4101">
        <w:rPr>
          <w:rFonts w:ascii="Arial" w:hAnsi="Arial" w:cs="Arial"/>
        </w:rPr>
        <w:t xml:space="preserve"> por contribuir com a </w:t>
      </w:r>
      <w:r w:rsidR="00B4327E" w:rsidRPr="00FF4101">
        <w:rPr>
          <w:rFonts w:ascii="Arial" w:hAnsi="Arial" w:cs="Arial"/>
        </w:rPr>
        <w:t xml:space="preserve">aceleração de resultados e na realização de metas e objetivos </w:t>
      </w:r>
      <w:bookmarkStart w:id="0" w:name="_GoBack"/>
      <w:bookmarkEnd w:id="0"/>
      <w:r w:rsidR="00B4327E" w:rsidRPr="00FF4101">
        <w:rPr>
          <w:rFonts w:ascii="Arial" w:hAnsi="Arial" w:cs="Arial"/>
        </w:rPr>
        <w:t xml:space="preserve">através das práticas de autofeedback, ressignificação e planejamento. </w:t>
      </w:r>
      <w:r w:rsidR="000621BA" w:rsidRPr="00FF4101">
        <w:rPr>
          <w:rFonts w:ascii="Arial" w:hAnsi="Arial" w:cs="Arial"/>
          <w:b/>
        </w:rPr>
        <w:t>Metodologicamente</w:t>
      </w:r>
      <w:r w:rsidR="000621BA" w:rsidRPr="00FF4101">
        <w:rPr>
          <w:rFonts w:ascii="Arial" w:hAnsi="Arial" w:cs="Arial"/>
        </w:rPr>
        <w:t>, este trabalho se desenha como um relato de experiência, na qual a própria experiência compartilhada é o dispositivo digital, colocado à disposição para vivência do usuário. O Diário de Bordo não é uma ferramenta, nem prática nova. Existe há muito tempo, utilizado tanto para registro de viagens, nos casos de na</w:t>
      </w:r>
      <w:r w:rsidR="002D32C0" w:rsidRPr="00FF4101">
        <w:rPr>
          <w:rFonts w:ascii="Arial" w:hAnsi="Arial" w:cs="Arial"/>
        </w:rPr>
        <w:t>v</w:t>
      </w:r>
      <w:r w:rsidR="000621BA" w:rsidRPr="00FF4101">
        <w:rPr>
          <w:rFonts w:ascii="Arial" w:hAnsi="Arial" w:cs="Arial"/>
        </w:rPr>
        <w:t xml:space="preserve">egação, quanto como caderno de memórias, no qual registramos nosso cotidiano para posteriores reflexões. O aplicativo ora apresentado é inovador como uma ferramenta alternativa que permite o registro e o resgate organizado, rápido </w:t>
      </w:r>
      <w:r w:rsidR="002D32C0" w:rsidRPr="00FF4101">
        <w:rPr>
          <w:rFonts w:ascii="Arial" w:hAnsi="Arial" w:cs="Arial"/>
        </w:rPr>
        <w:t xml:space="preserve">e </w:t>
      </w:r>
      <w:r w:rsidR="000621BA" w:rsidRPr="00FF4101">
        <w:rPr>
          <w:rFonts w:ascii="Arial" w:hAnsi="Arial" w:cs="Arial"/>
        </w:rPr>
        <w:t>em qualquer lugar</w:t>
      </w:r>
      <w:r w:rsidR="002D32C0" w:rsidRPr="00FF4101">
        <w:rPr>
          <w:rFonts w:ascii="Arial" w:hAnsi="Arial" w:cs="Arial"/>
        </w:rPr>
        <w:t xml:space="preserve">, dos registros autorreflexivos dos sujeitos, bem como suas metas diárias, </w:t>
      </w:r>
      <w:r w:rsidR="000621BA" w:rsidRPr="00FF4101">
        <w:rPr>
          <w:rFonts w:ascii="Arial" w:hAnsi="Arial" w:cs="Arial"/>
        </w:rPr>
        <w:t xml:space="preserve">favorecendo o </w:t>
      </w:r>
      <w:r w:rsidR="002D32C0" w:rsidRPr="00FF4101">
        <w:rPr>
          <w:rFonts w:ascii="Arial" w:hAnsi="Arial" w:cs="Arial"/>
        </w:rPr>
        <w:t xml:space="preserve">processo de </w:t>
      </w:r>
      <w:r w:rsidR="000621BA" w:rsidRPr="00FF4101">
        <w:rPr>
          <w:rFonts w:ascii="Arial" w:hAnsi="Arial" w:cs="Arial"/>
        </w:rPr>
        <w:t>a</w:t>
      </w:r>
      <w:r w:rsidR="002D32C0" w:rsidRPr="00FF4101">
        <w:rPr>
          <w:rFonts w:ascii="Arial" w:hAnsi="Arial" w:cs="Arial"/>
        </w:rPr>
        <w:t xml:space="preserve">utoconhecimento a todo momento. </w:t>
      </w:r>
    </w:p>
    <w:p w:rsidR="002D32C0" w:rsidRPr="00FF4101" w:rsidRDefault="002D32C0" w:rsidP="000621BA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1D7503" w:rsidRPr="00FF4101" w:rsidRDefault="001D7503" w:rsidP="001D7503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FF4101">
        <w:rPr>
          <w:rFonts w:ascii="Arial" w:hAnsi="Arial" w:cs="Arial"/>
          <w:b/>
          <w:sz w:val="24"/>
          <w:szCs w:val="24"/>
        </w:rPr>
        <w:t>Palavras- chave:</w:t>
      </w:r>
      <w:r w:rsidRPr="00FF4101">
        <w:rPr>
          <w:rFonts w:ascii="Arial" w:hAnsi="Arial" w:cs="Arial"/>
          <w:sz w:val="24"/>
          <w:szCs w:val="24"/>
        </w:rPr>
        <w:t xml:space="preserve"> Consciência. Autoconhecimento. Coaching. Empresários. Contábeis. </w:t>
      </w:r>
    </w:p>
    <w:p w:rsidR="001D7503" w:rsidRPr="00FF4101" w:rsidRDefault="001D7503" w:rsidP="00A260C3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D623E1" w:rsidRPr="00FF4101" w:rsidRDefault="001D7503" w:rsidP="00A260C3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F4101">
        <w:rPr>
          <w:rFonts w:ascii="Arial" w:hAnsi="Arial" w:cs="Arial"/>
          <w:b/>
          <w:sz w:val="24"/>
          <w:szCs w:val="24"/>
        </w:rPr>
        <w:t>Referencias</w:t>
      </w:r>
      <w:r w:rsidR="00D623E1" w:rsidRPr="00FF4101">
        <w:rPr>
          <w:rFonts w:ascii="Arial" w:hAnsi="Arial" w:cs="Arial"/>
          <w:b/>
          <w:sz w:val="24"/>
          <w:szCs w:val="24"/>
        </w:rPr>
        <w:t>:</w:t>
      </w:r>
    </w:p>
    <w:p w:rsidR="001D7503" w:rsidRPr="00FF4101" w:rsidRDefault="002D32C0" w:rsidP="002D32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FF4101">
        <w:rPr>
          <w:rFonts w:ascii="Arial" w:hAnsi="Arial" w:cs="Arial"/>
          <w:sz w:val="24"/>
          <w:szCs w:val="24"/>
        </w:rPr>
        <w:t>CASTELLS, M. A Sociedade em Rede. 6a. Edição. São Paulo: Editora Paz e Terra. 2002.</w:t>
      </w:r>
    </w:p>
    <w:p w:rsidR="00CD3781" w:rsidRPr="00FF4101" w:rsidRDefault="00CD3781" w:rsidP="00E944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FF4101">
        <w:rPr>
          <w:rFonts w:ascii="Arial" w:hAnsi="Arial" w:cs="Arial"/>
          <w:sz w:val="24"/>
          <w:szCs w:val="24"/>
        </w:rPr>
        <w:t xml:space="preserve">GALLWEY, W. Timothy. O </w:t>
      </w:r>
      <w:r w:rsidR="00E944B1" w:rsidRPr="00FF4101">
        <w:rPr>
          <w:rFonts w:ascii="Arial" w:hAnsi="Arial" w:cs="Arial"/>
          <w:sz w:val="24"/>
          <w:szCs w:val="24"/>
        </w:rPr>
        <w:t>jogo interior do tênis</w:t>
      </w:r>
      <w:r w:rsidRPr="00FF4101">
        <w:rPr>
          <w:rFonts w:ascii="Arial" w:hAnsi="Arial" w:cs="Arial"/>
          <w:sz w:val="24"/>
          <w:szCs w:val="24"/>
        </w:rPr>
        <w:t>. </w:t>
      </w:r>
      <w:r w:rsidR="00401BDD" w:rsidRPr="00FF4101">
        <w:rPr>
          <w:rFonts w:ascii="Arial" w:hAnsi="Arial" w:cs="Arial"/>
          <w:sz w:val="24"/>
          <w:szCs w:val="24"/>
        </w:rPr>
        <w:t>Sã</w:t>
      </w:r>
      <w:r w:rsidRPr="00FF4101">
        <w:rPr>
          <w:rFonts w:ascii="Arial" w:hAnsi="Arial" w:cs="Arial"/>
          <w:sz w:val="24"/>
          <w:szCs w:val="24"/>
        </w:rPr>
        <w:t>o Paulo: Sportbook, 2016. 158 p. T</w:t>
      </w:r>
      <w:r w:rsidR="00401BDD" w:rsidRPr="00FF4101">
        <w:rPr>
          <w:rFonts w:ascii="Arial" w:hAnsi="Arial" w:cs="Arial"/>
          <w:sz w:val="24"/>
          <w:szCs w:val="24"/>
        </w:rPr>
        <w:t>radução:</w:t>
      </w:r>
      <w:r w:rsidRPr="00FF4101">
        <w:rPr>
          <w:rFonts w:ascii="Arial" w:hAnsi="Arial" w:cs="Arial"/>
          <w:sz w:val="24"/>
          <w:szCs w:val="24"/>
        </w:rPr>
        <w:t xml:space="preserve"> A</w:t>
      </w:r>
      <w:r w:rsidR="00401BDD" w:rsidRPr="00FF4101">
        <w:rPr>
          <w:rFonts w:ascii="Arial" w:hAnsi="Arial" w:cs="Arial"/>
          <w:sz w:val="24"/>
          <w:szCs w:val="24"/>
        </w:rPr>
        <w:t>lexandre Sanches Camacho</w:t>
      </w:r>
      <w:r w:rsidRPr="00FF4101">
        <w:rPr>
          <w:rFonts w:ascii="Arial" w:hAnsi="Arial" w:cs="Arial"/>
          <w:sz w:val="24"/>
          <w:szCs w:val="24"/>
        </w:rPr>
        <w:t>.</w:t>
      </w:r>
    </w:p>
    <w:p w:rsidR="002D32C0" w:rsidRDefault="00FF4101" w:rsidP="002D32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LEMOS, A</w:t>
      </w:r>
      <w:r w:rsidR="002D32C0" w:rsidRPr="00FF4101">
        <w:rPr>
          <w:rFonts w:ascii="Arial" w:hAnsi="Arial" w:cs="Arial"/>
          <w:sz w:val="24"/>
          <w:szCs w:val="24"/>
        </w:rPr>
        <w:t xml:space="preserve">. Cibercultura:  tecnologia   e   vida   social   na </w:t>
      </w:r>
      <w:r>
        <w:rPr>
          <w:rFonts w:ascii="Arial" w:hAnsi="Arial" w:cs="Arial"/>
          <w:sz w:val="24"/>
          <w:szCs w:val="24"/>
        </w:rPr>
        <w:t xml:space="preserve">  cultura   contemporânea.   5ª </w:t>
      </w:r>
      <w:r w:rsidR="002D32C0" w:rsidRPr="00FF4101">
        <w:rPr>
          <w:rFonts w:ascii="Arial" w:hAnsi="Arial" w:cs="Arial"/>
          <w:sz w:val="24"/>
          <w:szCs w:val="24"/>
        </w:rPr>
        <w:t>edição</w:t>
      </w:r>
      <w:r>
        <w:rPr>
          <w:rFonts w:ascii="Arial" w:hAnsi="Arial" w:cs="Arial"/>
          <w:sz w:val="24"/>
          <w:szCs w:val="24"/>
        </w:rPr>
        <w:t xml:space="preserve">. </w:t>
      </w:r>
      <w:r w:rsidR="002D32C0" w:rsidRPr="00FF4101">
        <w:rPr>
          <w:rFonts w:ascii="Arial" w:hAnsi="Arial" w:cs="Arial"/>
          <w:sz w:val="24"/>
          <w:szCs w:val="24"/>
        </w:rPr>
        <w:t>Porto Alegre: Sulina, 2010.</w:t>
      </w:r>
    </w:p>
    <w:p w:rsidR="002D32C0" w:rsidRPr="00FF4101" w:rsidRDefault="002D32C0" w:rsidP="002D32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FF4101">
        <w:rPr>
          <w:rFonts w:ascii="Arial" w:hAnsi="Arial" w:cs="Arial"/>
          <w:sz w:val="24"/>
          <w:szCs w:val="24"/>
        </w:rPr>
        <w:t>OSHO. Mindfulness para quem não tem tempo. Selo Academia. SP: Ed. Planeta 2016</w:t>
      </w:r>
    </w:p>
    <w:p w:rsidR="006E2541" w:rsidRPr="00FF4101" w:rsidRDefault="006E2541" w:rsidP="006E25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FF4101">
        <w:rPr>
          <w:rFonts w:ascii="Arial" w:hAnsi="Arial" w:cs="Arial"/>
          <w:sz w:val="24"/>
          <w:szCs w:val="24"/>
        </w:rPr>
        <w:t>WILBER, Ken. O espectro da consciência. São Paulo : Cultrix, 1977.</w:t>
      </w:r>
    </w:p>
    <w:p w:rsidR="00B1480F" w:rsidRPr="002367DD" w:rsidRDefault="00B1480F" w:rsidP="00A260C3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sectPr w:rsidR="00B1480F" w:rsidRPr="002367DD" w:rsidSect="0019108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1D9" w:rsidRDefault="000851D9" w:rsidP="00FF4101">
      <w:pPr>
        <w:spacing w:after="0" w:line="240" w:lineRule="auto"/>
      </w:pPr>
      <w:r>
        <w:separator/>
      </w:r>
    </w:p>
  </w:endnote>
  <w:endnote w:type="continuationSeparator" w:id="0">
    <w:p w:rsidR="000851D9" w:rsidRDefault="000851D9" w:rsidP="00FF4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1D9" w:rsidRDefault="000851D9" w:rsidP="00FF4101">
      <w:pPr>
        <w:spacing w:after="0" w:line="240" w:lineRule="auto"/>
      </w:pPr>
      <w:r>
        <w:separator/>
      </w:r>
    </w:p>
  </w:footnote>
  <w:footnote w:type="continuationSeparator" w:id="0">
    <w:p w:rsidR="000851D9" w:rsidRDefault="000851D9" w:rsidP="00FF4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4166C"/>
    <w:multiLevelType w:val="hybridMultilevel"/>
    <w:tmpl w:val="B7281DAE"/>
    <w:lvl w:ilvl="0" w:tplc="FE2454C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DEE30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78AFC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AA3A7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96670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FED23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C269C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3EAC7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7A42F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391D5178"/>
    <w:multiLevelType w:val="multilevel"/>
    <w:tmpl w:val="651EA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5F447C"/>
    <w:multiLevelType w:val="hybridMultilevel"/>
    <w:tmpl w:val="F290F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13626"/>
    <w:multiLevelType w:val="hybridMultilevel"/>
    <w:tmpl w:val="2B84DBD6"/>
    <w:lvl w:ilvl="0" w:tplc="345AEFD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F0AE7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4A583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3075D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6A15D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FA1E7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72AF0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4C40E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4A8E4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6C344ADE"/>
    <w:multiLevelType w:val="multilevel"/>
    <w:tmpl w:val="FA7E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56397C"/>
    <w:multiLevelType w:val="multilevel"/>
    <w:tmpl w:val="3514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A4"/>
    <w:rsid w:val="00026B93"/>
    <w:rsid w:val="000414F4"/>
    <w:rsid w:val="000621BA"/>
    <w:rsid w:val="00077BB0"/>
    <w:rsid w:val="000851D9"/>
    <w:rsid w:val="000A00B2"/>
    <w:rsid w:val="00101FAD"/>
    <w:rsid w:val="00113B48"/>
    <w:rsid w:val="00187BD1"/>
    <w:rsid w:val="00191082"/>
    <w:rsid w:val="00191104"/>
    <w:rsid w:val="001D7503"/>
    <w:rsid w:val="00207058"/>
    <w:rsid w:val="002367DD"/>
    <w:rsid w:val="00250244"/>
    <w:rsid w:val="00285FB8"/>
    <w:rsid w:val="002D32C0"/>
    <w:rsid w:val="00375D43"/>
    <w:rsid w:val="00381844"/>
    <w:rsid w:val="003E3EE9"/>
    <w:rsid w:val="00401BDD"/>
    <w:rsid w:val="004F6E82"/>
    <w:rsid w:val="005A54B3"/>
    <w:rsid w:val="006762B0"/>
    <w:rsid w:val="006C327B"/>
    <w:rsid w:val="006C5FF9"/>
    <w:rsid w:val="006D29DC"/>
    <w:rsid w:val="006E2541"/>
    <w:rsid w:val="00707A68"/>
    <w:rsid w:val="00780443"/>
    <w:rsid w:val="00783173"/>
    <w:rsid w:val="008003A4"/>
    <w:rsid w:val="00815126"/>
    <w:rsid w:val="008544D5"/>
    <w:rsid w:val="008A4A06"/>
    <w:rsid w:val="0098642F"/>
    <w:rsid w:val="009954A0"/>
    <w:rsid w:val="00A260C3"/>
    <w:rsid w:val="00A320B0"/>
    <w:rsid w:val="00A64EE0"/>
    <w:rsid w:val="00A663C9"/>
    <w:rsid w:val="00A67E8D"/>
    <w:rsid w:val="00AE5F0C"/>
    <w:rsid w:val="00AF12E4"/>
    <w:rsid w:val="00B050FE"/>
    <w:rsid w:val="00B1480F"/>
    <w:rsid w:val="00B34FD5"/>
    <w:rsid w:val="00B4327E"/>
    <w:rsid w:val="00B46A1E"/>
    <w:rsid w:val="00B924BE"/>
    <w:rsid w:val="00C12D10"/>
    <w:rsid w:val="00C61E02"/>
    <w:rsid w:val="00C847E1"/>
    <w:rsid w:val="00CD3781"/>
    <w:rsid w:val="00D54F23"/>
    <w:rsid w:val="00D623E1"/>
    <w:rsid w:val="00D73296"/>
    <w:rsid w:val="00D76A61"/>
    <w:rsid w:val="00DC13C8"/>
    <w:rsid w:val="00DF4502"/>
    <w:rsid w:val="00E944B1"/>
    <w:rsid w:val="00E9680F"/>
    <w:rsid w:val="00E972CD"/>
    <w:rsid w:val="00FE7419"/>
    <w:rsid w:val="00FF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D6EF9-EED2-4DCB-841D-C36F8D9E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FAD"/>
  </w:style>
  <w:style w:type="paragraph" w:styleId="Ttulo1">
    <w:name w:val="heading 1"/>
    <w:basedOn w:val="Normal"/>
    <w:next w:val="Normal"/>
    <w:link w:val="Ttulo1Char"/>
    <w:uiPriority w:val="9"/>
    <w:qFormat/>
    <w:rsid w:val="002D32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B432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0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003A4"/>
    <w:rPr>
      <w:b/>
      <w:bCs/>
    </w:rPr>
  </w:style>
  <w:style w:type="character" w:styleId="Hyperlink">
    <w:name w:val="Hyperlink"/>
    <w:basedOn w:val="Fontepargpadro"/>
    <w:uiPriority w:val="99"/>
    <w:unhideWhenUsed/>
    <w:rsid w:val="00B924BE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924BE"/>
    <w:rPr>
      <w:color w:val="808080"/>
      <w:shd w:val="clear" w:color="auto" w:fill="E6E6E6"/>
    </w:rPr>
  </w:style>
  <w:style w:type="character" w:styleId="nfase">
    <w:name w:val="Emphasis"/>
    <w:basedOn w:val="Fontepargpadro"/>
    <w:uiPriority w:val="20"/>
    <w:qFormat/>
    <w:rsid w:val="00A320B0"/>
    <w:rPr>
      <w:i/>
      <w:iCs/>
    </w:rPr>
  </w:style>
  <w:style w:type="paragraph" w:styleId="PargrafodaLista">
    <w:name w:val="List Paragraph"/>
    <w:basedOn w:val="Normal"/>
    <w:uiPriority w:val="34"/>
    <w:qFormat/>
    <w:rsid w:val="004F6E8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7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2B0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B4327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ooltip">
    <w:name w:val="tooltip"/>
    <w:basedOn w:val="Fontepargpadro"/>
    <w:rsid w:val="00B4327E"/>
  </w:style>
  <w:style w:type="character" w:customStyle="1" w:styleId="Ttulo1Char">
    <w:name w:val="Título 1 Char"/>
    <w:basedOn w:val="Fontepargpadro"/>
    <w:link w:val="Ttulo1"/>
    <w:uiPriority w:val="9"/>
    <w:rsid w:val="002D32C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-size-extra-large">
    <w:name w:val="a-size-extra-large"/>
    <w:basedOn w:val="Fontepargpadro"/>
    <w:rsid w:val="002D32C0"/>
  </w:style>
  <w:style w:type="paragraph" w:customStyle="1" w:styleId="author-prod">
    <w:name w:val="author-prod"/>
    <w:basedOn w:val="Normal"/>
    <w:rsid w:val="002D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F41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101"/>
  </w:style>
  <w:style w:type="paragraph" w:styleId="Rodap">
    <w:name w:val="footer"/>
    <w:basedOn w:val="Normal"/>
    <w:link w:val="RodapChar"/>
    <w:uiPriority w:val="99"/>
    <w:unhideWhenUsed/>
    <w:rsid w:val="00FF41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5777">
          <w:marLeft w:val="475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8900">
          <w:marLeft w:val="475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632">
          <w:marLeft w:val="475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491">
          <w:marLeft w:val="475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940">
          <w:marLeft w:val="475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212">
          <w:marLeft w:val="475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2932">
          <w:marLeft w:val="475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2103">
          <w:marLeft w:val="475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3526">
          <w:marLeft w:val="475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80382">
          <w:marLeft w:val="475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998">
          <w:marLeft w:val="475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">
          <w:marLeft w:val="475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226">
          <w:marLeft w:val="475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214">
          <w:marLeft w:val="475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880">
          <w:marLeft w:val="475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8434">
          <w:marLeft w:val="475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Elenilza Carvalho Vargas</dc:creator>
  <cp:lastModifiedBy>Ana Carolina Navegantes</cp:lastModifiedBy>
  <cp:revision>2</cp:revision>
  <dcterms:created xsi:type="dcterms:W3CDTF">2018-09-06T19:59:00Z</dcterms:created>
  <dcterms:modified xsi:type="dcterms:W3CDTF">2018-09-06T19:59:00Z</dcterms:modified>
</cp:coreProperties>
</file>