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0F" w:rsidRPr="0019023D" w:rsidRDefault="000D25F8" w:rsidP="0059540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r w:rsidR="00050173" w:rsidRPr="007C780E">
        <w:rPr>
          <w:rFonts w:ascii="Arial" w:hAnsi="Arial" w:cs="Arial"/>
          <w:b/>
          <w:sz w:val="24"/>
        </w:rPr>
        <w:t xml:space="preserve">LÚDICO </w:t>
      </w:r>
      <w:r w:rsidR="007C780E" w:rsidRPr="007C780E">
        <w:rPr>
          <w:rFonts w:ascii="Arial" w:hAnsi="Arial" w:cs="Arial"/>
          <w:b/>
          <w:sz w:val="24"/>
        </w:rPr>
        <w:t>EM PRIMEIROS SOCORROS</w:t>
      </w:r>
      <w:r>
        <w:rPr>
          <w:rFonts w:ascii="Arial" w:hAnsi="Arial" w:cs="Arial"/>
          <w:b/>
          <w:sz w:val="24"/>
        </w:rPr>
        <w:t xml:space="preserve"> COMO</w:t>
      </w:r>
      <w:r w:rsidR="00050173" w:rsidRPr="007C780E">
        <w:rPr>
          <w:rFonts w:ascii="Arial" w:hAnsi="Arial" w:cs="Arial"/>
          <w:b/>
          <w:sz w:val="24"/>
        </w:rPr>
        <w:t xml:space="preserve"> INTERVENÇÃO EDUCATIVA </w:t>
      </w:r>
      <w:r w:rsidR="003B72C7">
        <w:rPr>
          <w:rFonts w:ascii="Arial" w:hAnsi="Arial" w:cs="Arial"/>
          <w:b/>
          <w:sz w:val="24"/>
        </w:rPr>
        <w:t>PARA ESTUDANTES</w:t>
      </w:r>
      <w:r w:rsidR="00FE225B">
        <w:rPr>
          <w:rFonts w:ascii="Arial" w:hAnsi="Arial" w:cs="Arial"/>
          <w:b/>
          <w:sz w:val="24"/>
        </w:rPr>
        <w:t>: RELATO DE EXPERIÊNCIA</w:t>
      </w:r>
      <w:bookmarkStart w:id="0" w:name="_GoBack"/>
      <w:bookmarkEnd w:id="0"/>
    </w:p>
    <w:p w:rsidR="00471B73" w:rsidRPr="007C780E" w:rsidRDefault="00471B73" w:rsidP="000D25F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C780E">
        <w:rPr>
          <w:rFonts w:ascii="Arial" w:hAnsi="Arial" w:cs="Arial"/>
          <w:b/>
          <w:sz w:val="24"/>
        </w:rPr>
        <w:t>Antonio Wellington Vieira Mendes</w:t>
      </w:r>
      <w:r w:rsidRPr="007C780E">
        <w:rPr>
          <w:rStyle w:val="Refdenotaderodap"/>
          <w:rFonts w:ascii="Arial" w:hAnsi="Arial" w:cs="Arial"/>
          <w:b/>
          <w:sz w:val="24"/>
        </w:rPr>
        <w:footnoteReference w:id="1"/>
      </w:r>
      <w:r w:rsidR="003D11FF" w:rsidRPr="007C780E">
        <w:rPr>
          <w:rFonts w:ascii="Arial" w:hAnsi="Arial" w:cs="Arial"/>
          <w:b/>
          <w:sz w:val="24"/>
        </w:rPr>
        <w:t xml:space="preserve">; </w:t>
      </w:r>
      <w:r w:rsidR="00D30DC7" w:rsidRPr="007C780E">
        <w:rPr>
          <w:rFonts w:ascii="Arial" w:hAnsi="Arial" w:cs="Arial"/>
          <w:sz w:val="24"/>
        </w:rPr>
        <w:t>Kamila de Castro Morais</w:t>
      </w:r>
      <w:r w:rsidRPr="007C780E">
        <w:rPr>
          <w:rStyle w:val="Refdenotaderodap"/>
          <w:rFonts w:ascii="Arial" w:hAnsi="Arial" w:cs="Arial"/>
          <w:sz w:val="24"/>
        </w:rPr>
        <w:footnoteReference w:id="2"/>
      </w:r>
      <w:r w:rsidR="007C3681" w:rsidRPr="007C780E">
        <w:rPr>
          <w:rFonts w:ascii="Arial" w:hAnsi="Arial" w:cs="Arial"/>
          <w:sz w:val="24"/>
        </w:rPr>
        <w:t>;</w:t>
      </w:r>
      <w:r w:rsidR="00D5600A">
        <w:rPr>
          <w:rFonts w:ascii="Arial" w:hAnsi="Arial" w:cs="Arial"/>
          <w:sz w:val="24"/>
        </w:rPr>
        <w:t xml:space="preserve"> Kadson Arau</w:t>
      </w:r>
      <w:r w:rsidR="0059540F">
        <w:rPr>
          <w:rFonts w:ascii="Arial" w:hAnsi="Arial" w:cs="Arial"/>
          <w:sz w:val="24"/>
        </w:rPr>
        <w:t>jo da Silva</w:t>
      </w:r>
      <w:r w:rsidRPr="007C780E">
        <w:rPr>
          <w:rStyle w:val="Refdenotaderodap"/>
          <w:rFonts w:ascii="Arial" w:hAnsi="Arial" w:cs="Arial"/>
          <w:sz w:val="24"/>
        </w:rPr>
        <w:footnoteReference w:id="3"/>
      </w:r>
      <w:r w:rsidR="003D11FF" w:rsidRPr="007C780E">
        <w:rPr>
          <w:rFonts w:ascii="Arial" w:hAnsi="Arial" w:cs="Arial"/>
          <w:sz w:val="24"/>
        </w:rPr>
        <w:t>;</w:t>
      </w:r>
      <w:r w:rsidR="003D11FF" w:rsidRPr="007C780E">
        <w:rPr>
          <w:rFonts w:ascii="Arial" w:hAnsi="Arial" w:cs="Arial"/>
          <w:b/>
          <w:sz w:val="24"/>
        </w:rPr>
        <w:t xml:space="preserve"> </w:t>
      </w:r>
      <w:r w:rsidR="003D11FF" w:rsidRPr="007C780E">
        <w:rPr>
          <w:rFonts w:ascii="Arial" w:hAnsi="Arial" w:cs="Arial"/>
          <w:sz w:val="24"/>
        </w:rPr>
        <w:t>Agna</w:t>
      </w:r>
      <w:r w:rsidR="007C780E" w:rsidRPr="007C780E">
        <w:rPr>
          <w:rFonts w:ascii="Arial" w:hAnsi="Arial" w:cs="Arial"/>
          <w:sz w:val="24"/>
        </w:rPr>
        <w:t xml:space="preserve"> Teixeira Braga</w:t>
      </w:r>
      <w:r w:rsidRPr="007C780E">
        <w:rPr>
          <w:rStyle w:val="Refdenotaderodap"/>
          <w:rFonts w:ascii="Arial" w:hAnsi="Arial" w:cs="Arial"/>
          <w:sz w:val="24"/>
        </w:rPr>
        <w:footnoteReference w:id="4"/>
      </w:r>
      <w:r w:rsidR="003D11FF" w:rsidRPr="007C780E">
        <w:rPr>
          <w:rFonts w:ascii="Arial" w:hAnsi="Arial" w:cs="Arial"/>
          <w:sz w:val="24"/>
        </w:rPr>
        <w:t>;</w:t>
      </w:r>
      <w:r w:rsidRPr="007C780E">
        <w:rPr>
          <w:rFonts w:ascii="Arial" w:hAnsi="Arial" w:cs="Arial"/>
          <w:sz w:val="24"/>
        </w:rPr>
        <w:t>Riani Joyce Neves Nóbrega</w:t>
      </w:r>
      <w:r w:rsidRPr="007C780E">
        <w:rPr>
          <w:rStyle w:val="Refdenotaderodap"/>
          <w:rFonts w:ascii="Arial" w:hAnsi="Arial" w:cs="Arial"/>
          <w:sz w:val="24"/>
        </w:rPr>
        <w:footnoteReference w:id="5"/>
      </w:r>
    </w:p>
    <w:p w:rsidR="00DD143B" w:rsidRDefault="00DD143B" w:rsidP="000D25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336C" w:rsidRPr="000D25F8" w:rsidRDefault="00CD2779" w:rsidP="000D25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25F8">
        <w:rPr>
          <w:rFonts w:ascii="Arial" w:hAnsi="Arial" w:cs="Arial"/>
          <w:b/>
          <w:sz w:val="24"/>
          <w:szCs w:val="24"/>
        </w:rPr>
        <w:t>Introdução</w:t>
      </w:r>
      <w:r w:rsidRPr="000D25F8">
        <w:rPr>
          <w:rFonts w:ascii="Arial" w:hAnsi="Arial" w:cs="Arial"/>
          <w:sz w:val="24"/>
          <w:szCs w:val="24"/>
        </w:rPr>
        <w:t>:</w:t>
      </w:r>
      <w:r w:rsidR="003D11FF" w:rsidRPr="000D25F8">
        <w:rPr>
          <w:rFonts w:ascii="Arial" w:hAnsi="Arial" w:cs="Arial"/>
          <w:sz w:val="24"/>
          <w:szCs w:val="24"/>
        </w:rPr>
        <w:t xml:space="preserve"> No ambiente escolar desenvolvem-se diversas atividades necessárias para o aprendizado, dentre elas, o ensino, a recreação, as brincadeiras e a socialização</w:t>
      </w:r>
      <w:r w:rsidR="00FC2534" w:rsidRPr="000D25F8">
        <w:rPr>
          <w:rFonts w:ascii="Arial" w:hAnsi="Arial" w:cs="Arial"/>
          <w:sz w:val="24"/>
          <w:szCs w:val="24"/>
        </w:rPr>
        <w:t>, além de ser</w:t>
      </w:r>
      <w:r w:rsidR="003D11FF" w:rsidRPr="000D25F8">
        <w:rPr>
          <w:rFonts w:ascii="Arial" w:hAnsi="Arial" w:cs="Arial"/>
          <w:sz w:val="24"/>
          <w:szCs w:val="24"/>
        </w:rPr>
        <w:t xml:space="preserve"> um local favorável para a ocorrência de acidentes, o que demanda ações de primeiros socorros para evitar agravamentos</w:t>
      </w:r>
      <w:r w:rsidRPr="000D25F8">
        <w:rPr>
          <w:rFonts w:ascii="Arial" w:hAnsi="Arial" w:cs="Arial"/>
          <w:sz w:val="24"/>
          <w:szCs w:val="24"/>
        </w:rPr>
        <w:t xml:space="preserve"> </w:t>
      </w:r>
      <w:r w:rsidR="0012336C" w:rsidRPr="000D25F8">
        <w:rPr>
          <w:rFonts w:ascii="Arial" w:hAnsi="Arial" w:cs="Arial"/>
          <w:sz w:val="24"/>
          <w:szCs w:val="24"/>
        </w:rPr>
        <w:t>O</w:t>
      </w:r>
      <w:r w:rsidR="00E75F30" w:rsidRPr="000D25F8">
        <w:rPr>
          <w:rFonts w:ascii="Arial" w:hAnsi="Arial" w:cs="Arial"/>
          <w:sz w:val="24"/>
          <w:szCs w:val="24"/>
        </w:rPr>
        <w:t xml:space="preserve">s primeiros socorros são ações que possuem como procedimentos imediatos a manutenção dos sinais vitais e </w:t>
      </w:r>
      <w:r w:rsidR="00016ED0" w:rsidRPr="000D25F8">
        <w:rPr>
          <w:rFonts w:ascii="Arial" w:hAnsi="Arial" w:cs="Arial"/>
          <w:sz w:val="24"/>
          <w:szCs w:val="24"/>
        </w:rPr>
        <w:t xml:space="preserve">a </w:t>
      </w:r>
      <w:r w:rsidR="00E75F30" w:rsidRPr="000D25F8">
        <w:rPr>
          <w:rFonts w:ascii="Arial" w:hAnsi="Arial" w:cs="Arial"/>
          <w:sz w:val="24"/>
          <w:szCs w:val="24"/>
        </w:rPr>
        <w:t>garantia d</w:t>
      </w:r>
      <w:r w:rsidR="00016ED0" w:rsidRPr="000D25F8">
        <w:rPr>
          <w:rFonts w:ascii="Arial" w:hAnsi="Arial" w:cs="Arial"/>
          <w:sz w:val="24"/>
          <w:szCs w:val="24"/>
        </w:rPr>
        <w:t>a</w:t>
      </w:r>
      <w:r w:rsidR="00E75F30" w:rsidRPr="000D25F8">
        <w:rPr>
          <w:rFonts w:ascii="Arial" w:hAnsi="Arial" w:cs="Arial"/>
          <w:sz w:val="24"/>
          <w:szCs w:val="24"/>
        </w:rPr>
        <w:t xml:space="preserve"> vida </w:t>
      </w:r>
      <w:r w:rsidR="00016ED0" w:rsidRPr="000D25F8">
        <w:rPr>
          <w:rFonts w:ascii="Arial" w:hAnsi="Arial" w:cs="Arial"/>
          <w:sz w:val="24"/>
          <w:szCs w:val="24"/>
        </w:rPr>
        <w:t>de</w:t>
      </w:r>
      <w:r w:rsidR="00E75F30" w:rsidRPr="000D25F8">
        <w:rPr>
          <w:rFonts w:ascii="Arial" w:hAnsi="Arial" w:cs="Arial"/>
          <w:sz w:val="24"/>
          <w:szCs w:val="24"/>
        </w:rPr>
        <w:t xml:space="preserve"> vítimas que tenham sofrido algum acidente sem que tenha recebido atendimento de um profissional de saúde. 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>A utilização de atividades lúdicas, em especial com escolares, tem</w:t>
      </w:r>
      <w:r w:rsidR="00016ED0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sido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780E" w:rsidRPr="000D25F8">
        <w:rPr>
          <w:rFonts w:ascii="Arial" w:eastAsia="Times New Roman" w:hAnsi="Arial" w:cs="Arial"/>
          <w:sz w:val="24"/>
          <w:szCs w:val="24"/>
          <w:lang w:eastAsia="pt-BR"/>
        </w:rPr>
        <w:t>evidenciada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6ED0" w:rsidRPr="000D25F8">
        <w:rPr>
          <w:rFonts w:ascii="Arial" w:eastAsia="Times New Roman" w:hAnsi="Arial" w:cs="Arial"/>
          <w:sz w:val="24"/>
          <w:szCs w:val="24"/>
          <w:lang w:eastAsia="pt-BR"/>
        </w:rPr>
        <w:t>efetivamente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na ampliação do conhecimento sobre primeiros socorros, pois </w:t>
      </w:r>
      <w:r w:rsidR="007C780E" w:rsidRPr="000D25F8">
        <w:rPr>
          <w:rFonts w:ascii="Arial" w:eastAsia="Times New Roman" w:hAnsi="Arial" w:cs="Arial"/>
          <w:sz w:val="24"/>
          <w:szCs w:val="24"/>
          <w:lang w:eastAsia="pt-BR"/>
        </w:rPr>
        <w:t>estimula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780E" w:rsidRPr="000D25F8">
        <w:rPr>
          <w:rFonts w:ascii="Arial" w:eastAsia="Times New Roman" w:hAnsi="Arial" w:cs="Arial"/>
          <w:sz w:val="24"/>
          <w:szCs w:val="24"/>
          <w:lang w:eastAsia="pt-BR"/>
        </w:rPr>
        <w:t>à compreensão do conteúdo abordado de forma prazerosa com transcendência a realidade</w:t>
      </w:r>
      <w:r w:rsidR="00CF0F66" w:rsidRPr="000D25F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2336C" w:rsidRPr="000D25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D25F8">
        <w:rPr>
          <w:rFonts w:ascii="Arial" w:hAnsi="Arial" w:cs="Arial"/>
          <w:b/>
          <w:sz w:val="24"/>
          <w:szCs w:val="24"/>
        </w:rPr>
        <w:t>Objetivo:</w:t>
      </w:r>
      <w:r w:rsidRPr="000D25F8">
        <w:rPr>
          <w:rFonts w:ascii="Arial" w:hAnsi="Arial" w:cs="Arial"/>
          <w:sz w:val="24"/>
          <w:szCs w:val="24"/>
        </w:rPr>
        <w:t xml:space="preserve"> R</w:t>
      </w:r>
      <w:r w:rsidR="0012336C" w:rsidRPr="000D25F8">
        <w:rPr>
          <w:rFonts w:ascii="Arial" w:hAnsi="Arial" w:cs="Arial"/>
          <w:sz w:val="24"/>
          <w:szCs w:val="24"/>
        </w:rPr>
        <w:t xml:space="preserve">elatar </w:t>
      </w:r>
      <w:r w:rsidRPr="000D25F8">
        <w:rPr>
          <w:rFonts w:ascii="Arial" w:hAnsi="Arial" w:cs="Arial"/>
          <w:sz w:val="24"/>
          <w:szCs w:val="24"/>
        </w:rPr>
        <w:t>a experiência de uma ação educativa sobre primeiros socorros em caso de queimaduras a partir do uso de um jogo educativo</w:t>
      </w:r>
      <w:r w:rsidR="0012336C" w:rsidRPr="000D25F8">
        <w:rPr>
          <w:rFonts w:ascii="Arial" w:hAnsi="Arial" w:cs="Arial"/>
          <w:sz w:val="24"/>
          <w:szCs w:val="24"/>
        </w:rPr>
        <w:t>.</w:t>
      </w:r>
      <w:r w:rsidRPr="000D25F8">
        <w:rPr>
          <w:rFonts w:ascii="Arial" w:hAnsi="Arial" w:cs="Arial"/>
          <w:sz w:val="24"/>
          <w:szCs w:val="24"/>
        </w:rPr>
        <w:t xml:space="preserve"> </w:t>
      </w:r>
      <w:r w:rsidRPr="000D25F8">
        <w:rPr>
          <w:rFonts w:ascii="Arial" w:hAnsi="Arial" w:cs="Arial"/>
          <w:b/>
          <w:sz w:val="24"/>
          <w:szCs w:val="24"/>
        </w:rPr>
        <w:t xml:space="preserve">Metodologia: </w:t>
      </w:r>
      <w:r w:rsidR="0012336C" w:rsidRPr="000D25F8">
        <w:rPr>
          <w:rFonts w:ascii="Arial" w:hAnsi="Arial" w:cs="Arial"/>
          <w:sz w:val="24"/>
          <w:szCs w:val="24"/>
        </w:rPr>
        <w:t>Trata-se de um estudo descritivo do tipo relato de experiência</w:t>
      </w:r>
      <w:r w:rsidR="00FC2534" w:rsidRPr="000D25F8">
        <w:rPr>
          <w:rFonts w:ascii="Arial" w:hAnsi="Arial" w:cs="Arial"/>
          <w:sz w:val="24"/>
          <w:szCs w:val="24"/>
        </w:rPr>
        <w:t xml:space="preserve">, acerca </w:t>
      </w:r>
      <w:r w:rsidR="0012336C" w:rsidRPr="000D25F8">
        <w:rPr>
          <w:rFonts w:ascii="Arial" w:hAnsi="Arial" w:cs="Arial"/>
          <w:sz w:val="24"/>
          <w:szCs w:val="24"/>
        </w:rPr>
        <w:t xml:space="preserve">de uma atividade desenvolvida por membros do Projeto de extensão “Jovens Socorristas”, da Universidade Regional do Cariri (URCA) </w:t>
      </w:r>
      <w:r w:rsidR="00FC2534" w:rsidRPr="000D25F8">
        <w:rPr>
          <w:rFonts w:ascii="Arial" w:hAnsi="Arial" w:cs="Arial"/>
          <w:sz w:val="24"/>
          <w:szCs w:val="24"/>
        </w:rPr>
        <w:t>sobre</w:t>
      </w:r>
      <w:r w:rsidR="0012336C" w:rsidRPr="000D25F8">
        <w:rPr>
          <w:rFonts w:ascii="Arial" w:hAnsi="Arial" w:cs="Arial"/>
          <w:sz w:val="24"/>
          <w:szCs w:val="24"/>
        </w:rPr>
        <w:t xml:space="preserve"> primeiros socorros e prevenção de queimadura</w:t>
      </w:r>
      <w:r w:rsidR="00FC2534" w:rsidRPr="000D25F8">
        <w:rPr>
          <w:rFonts w:ascii="Arial" w:hAnsi="Arial" w:cs="Arial"/>
          <w:sz w:val="24"/>
          <w:szCs w:val="24"/>
        </w:rPr>
        <w:t>s, incluindo</w:t>
      </w:r>
      <w:r w:rsidR="0012336C" w:rsidRPr="000D25F8">
        <w:rPr>
          <w:rFonts w:ascii="Arial" w:hAnsi="Arial" w:cs="Arial"/>
          <w:sz w:val="24"/>
          <w:szCs w:val="24"/>
        </w:rPr>
        <w:t xml:space="preserve">: O que são queimaduras, classificação, </w:t>
      </w:r>
      <w:r w:rsidR="00C0573E" w:rsidRPr="000D25F8">
        <w:rPr>
          <w:rFonts w:ascii="Arial" w:hAnsi="Arial" w:cs="Arial"/>
          <w:sz w:val="24"/>
          <w:szCs w:val="24"/>
        </w:rPr>
        <w:t>o que fazer e o que não fazer. A realização desse momento ocorreu no dia 08 de maio de 2019 por volta das 11h10min</w:t>
      </w:r>
      <w:r w:rsidR="0012336C" w:rsidRPr="000D25F8">
        <w:rPr>
          <w:rFonts w:ascii="Arial" w:hAnsi="Arial" w:cs="Arial"/>
          <w:sz w:val="24"/>
          <w:szCs w:val="24"/>
        </w:rPr>
        <w:t xml:space="preserve"> aplicado a 26 alunos do oitavo ano de uma instituição pública de ensino fundamental da cidade de Iguatu.</w:t>
      </w:r>
      <w:r w:rsidRPr="000D25F8">
        <w:rPr>
          <w:rFonts w:ascii="Arial" w:hAnsi="Arial" w:cs="Arial"/>
          <w:sz w:val="24"/>
          <w:szCs w:val="24"/>
        </w:rPr>
        <w:t xml:space="preserve"> </w:t>
      </w:r>
      <w:r w:rsidRPr="000D25F8">
        <w:rPr>
          <w:rFonts w:ascii="Arial" w:hAnsi="Arial" w:cs="Arial"/>
          <w:b/>
          <w:sz w:val="24"/>
          <w:szCs w:val="24"/>
        </w:rPr>
        <w:t>Resultados:</w:t>
      </w:r>
      <w:r w:rsidR="0012336C" w:rsidRPr="000D25F8">
        <w:rPr>
          <w:rFonts w:ascii="Arial" w:hAnsi="Arial" w:cs="Arial"/>
          <w:sz w:val="24"/>
          <w:szCs w:val="24"/>
        </w:rPr>
        <w:t xml:space="preserve"> Os resultados alcançados foram </w:t>
      </w:r>
      <w:r w:rsidR="00FC2534" w:rsidRPr="000D25F8">
        <w:rPr>
          <w:rFonts w:ascii="Arial" w:hAnsi="Arial" w:cs="Arial"/>
          <w:sz w:val="24"/>
          <w:szCs w:val="24"/>
        </w:rPr>
        <w:t>satisfatórios</w:t>
      </w:r>
      <w:r w:rsidR="0012336C" w:rsidRPr="000D25F8">
        <w:rPr>
          <w:rFonts w:ascii="Arial" w:hAnsi="Arial" w:cs="Arial"/>
          <w:sz w:val="24"/>
          <w:szCs w:val="24"/>
        </w:rPr>
        <w:t xml:space="preserve"> </w:t>
      </w:r>
      <w:r w:rsidRPr="000D25F8">
        <w:rPr>
          <w:rFonts w:ascii="Arial" w:hAnsi="Arial" w:cs="Arial"/>
          <w:sz w:val="24"/>
          <w:szCs w:val="24"/>
        </w:rPr>
        <w:t>em relação</w:t>
      </w:r>
      <w:r w:rsidR="0012336C" w:rsidRPr="000D25F8">
        <w:rPr>
          <w:rFonts w:ascii="Arial" w:hAnsi="Arial" w:cs="Arial"/>
          <w:sz w:val="24"/>
          <w:szCs w:val="24"/>
        </w:rPr>
        <w:t xml:space="preserve"> a participação dos alunos, pois houve demonstração de interesse dos mesmos e</w:t>
      </w:r>
      <w:r w:rsidR="00983796" w:rsidRPr="000D25F8">
        <w:rPr>
          <w:rFonts w:ascii="Arial" w:hAnsi="Arial" w:cs="Arial"/>
          <w:sz w:val="24"/>
          <w:szCs w:val="24"/>
        </w:rPr>
        <w:t>m relação ao assunto tratado</w:t>
      </w:r>
      <w:r w:rsidR="0012336C" w:rsidRPr="000D25F8">
        <w:rPr>
          <w:rFonts w:ascii="Arial" w:hAnsi="Arial" w:cs="Arial"/>
          <w:sz w:val="24"/>
          <w:szCs w:val="24"/>
        </w:rPr>
        <w:t>. O jogo foi desenvolvido por um subgrupo do projeto de extensão na qual foi utilizado em todas as ações pertinentes a queimaduras</w:t>
      </w:r>
      <w:r w:rsidR="002C2597" w:rsidRPr="000D25F8">
        <w:rPr>
          <w:rFonts w:ascii="Arial" w:hAnsi="Arial" w:cs="Arial"/>
          <w:sz w:val="24"/>
          <w:szCs w:val="24"/>
        </w:rPr>
        <w:t>. Dividiu-se a sa</w:t>
      </w:r>
      <w:r w:rsidR="00983796" w:rsidRPr="000D25F8">
        <w:rPr>
          <w:rFonts w:ascii="Arial" w:hAnsi="Arial" w:cs="Arial"/>
          <w:sz w:val="24"/>
          <w:szCs w:val="24"/>
        </w:rPr>
        <w:t>la em dois grupos</w:t>
      </w:r>
      <w:r w:rsidR="00FC2534" w:rsidRPr="000D25F8">
        <w:rPr>
          <w:rFonts w:ascii="Arial" w:hAnsi="Arial" w:cs="Arial"/>
          <w:sz w:val="24"/>
          <w:szCs w:val="24"/>
        </w:rPr>
        <w:t xml:space="preserve">, em que os materiais do jogo foram organizados de modo a trabalhar a temática em questão de </w:t>
      </w:r>
      <w:r w:rsidR="00050173" w:rsidRPr="000D25F8">
        <w:rPr>
          <w:rFonts w:ascii="Arial" w:hAnsi="Arial" w:cs="Arial"/>
          <w:sz w:val="24"/>
          <w:szCs w:val="24"/>
        </w:rPr>
        <w:t>forma lúdica. P</w:t>
      </w:r>
      <w:r w:rsidR="002C2597" w:rsidRPr="000D25F8">
        <w:rPr>
          <w:rFonts w:ascii="Arial" w:hAnsi="Arial" w:cs="Arial"/>
          <w:sz w:val="24"/>
          <w:szCs w:val="24"/>
        </w:rPr>
        <w:t>ara saber quantas “casas</w:t>
      </w:r>
      <w:r w:rsidR="00C0573E" w:rsidRPr="000D25F8">
        <w:rPr>
          <w:rFonts w:ascii="Arial" w:hAnsi="Arial" w:cs="Arial"/>
          <w:sz w:val="24"/>
          <w:szCs w:val="24"/>
        </w:rPr>
        <w:t xml:space="preserve">” andariam utilizou-se o dado, que partir desse número </w:t>
      </w:r>
      <w:r w:rsidR="002C2597" w:rsidRPr="000D25F8">
        <w:rPr>
          <w:rFonts w:ascii="Arial" w:hAnsi="Arial" w:cs="Arial"/>
          <w:sz w:val="24"/>
          <w:szCs w:val="24"/>
        </w:rPr>
        <w:t>definiria qual casa ficariam</w:t>
      </w:r>
      <w:r w:rsidR="00FC2534" w:rsidRPr="000D25F8">
        <w:rPr>
          <w:rFonts w:ascii="Arial" w:hAnsi="Arial" w:cs="Arial"/>
          <w:sz w:val="24"/>
          <w:szCs w:val="24"/>
        </w:rPr>
        <w:t>, além de ser realizada</w:t>
      </w:r>
      <w:r w:rsidR="002C2597" w:rsidRPr="000D25F8">
        <w:rPr>
          <w:rFonts w:ascii="Arial" w:hAnsi="Arial" w:cs="Arial"/>
          <w:sz w:val="24"/>
          <w:szCs w:val="24"/>
        </w:rPr>
        <w:t xml:space="preserve"> </w:t>
      </w:r>
      <w:r w:rsidR="00C0573E" w:rsidRPr="000D25F8">
        <w:rPr>
          <w:rFonts w:ascii="Arial" w:hAnsi="Arial" w:cs="Arial"/>
          <w:sz w:val="24"/>
          <w:szCs w:val="24"/>
        </w:rPr>
        <w:t xml:space="preserve">uma pergunta referente ao assunto, </w:t>
      </w:r>
      <w:r w:rsidR="002C2597" w:rsidRPr="000D25F8">
        <w:rPr>
          <w:rFonts w:ascii="Arial" w:hAnsi="Arial" w:cs="Arial"/>
          <w:sz w:val="24"/>
          <w:szCs w:val="24"/>
        </w:rPr>
        <w:t>se acertassem prosseguiam, caso não, volt</w:t>
      </w:r>
      <w:r w:rsidR="00C0573E" w:rsidRPr="000D25F8">
        <w:rPr>
          <w:rFonts w:ascii="Arial" w:hAnsi="Arial" w:cs="Arial"/>
          <w:sz w:val="24"/>
          <w:szCs w:val="24"/>
        </w:rPr>
        <w:t>ariam ao local de onde saíram</w:t>
      </w:r>
      <w:r w:rsidR="00FC2534" w:rsidRPr="000D25F8">
        <w:rPr>
          <w:rFonts w:ascii="Arial" w:hAnsi="Arial" w:cs="Arial"/>
          <w:sz w:val="24"/>
          <w:szCs w:val="24"/>
        </w:rPr>
        <w:t xml:space="preserve">, resultando ao final em um grupo vencedor. Além disso, a atividade serviu de base para discussão e </w:t>
      </w:r>
      <w:r w:rsidR="00FC2534" w:rsidRPr="000D25F8">
        <w:rPr>
          <w:rFonts w:ascii="Arial" w:hAnsi="Arial" w:cs="Arial"/>
          <w:sz w:val="24"/>
          <w:szCs w:val="24"/>
        </w:rPr>
        <w:lastRenderedPageBreak/>
        <w:t>explanação da temática (</w:t>
      </w:r>
      <w:r w:rsidR="00C0573E" w:rsidRPr="000D25F8">
        <w:rPr>
          <w:rFonts w:ascii="Arial" w:hAnsi="Arial" w:cs="Arial"/>
          <w:sz w:val="24"/>
          <w:szCs w:val="24"/>
        </w:rPr>
        <w:t>queimaduras</w:t>
      </w:r>
      <w:r w:rsidR="00FC2534" w:rsidRPr="000D25F8">
        <w:rPr>
          <w:rFonts w:ascii="Arial" w:hAnsi="Arial" w:cs="Arial"/>
          <w:sz w:val="24"/>
          <w:szCs w:val="24"/>
        </w:rPr>
        <w:t>)</w:t>
      </w:r>
      <w:r w:rsidR="00C0573E" w:rsidRPr="000D25F8">
        <w:rPr>
          <w:rFonts w:ascii="Arial" w:hAnsi="Arial" w:cs="Arial"/>
          <w:sz w:val="24"/>
          <w:szCs w:val="24"/>
        </w:rPr>
        <w:t xml:space="preserve">, </w:t>
      </w:r>
      <w:r w:rsidR="00FC2534" w:rsidRPr="000D25F8">
        <w:rPr>
          <w:rFonts w:ascii="Arial" w:hAnsi="Arial" w:cs="Arial"/>
          <w:sz w:val="24"/>
          <w:szCs w:val="24"/>
        </w:rPr>
        <w:t xml:space="preserve">destacando suas características e condutas de primeiros socorros. </w:t>
      </w:r>
      <w:r w:rsidRPr="000D25F8">
        <w:rPr>
          <w:rFonts w:ascii="Arial" w:hAnsi="Arial" w:cs="Arial"/>
          <w:b/>
          <w:sz w:val="24"/>
          <w:szCs w:val="24"/>
        </w:rPr>
        <w:t xml:space="preserve">Conclusão: </w:t>
      </w:r>
      <w:r w:rsidR="00FC2534" w:rsidRPr="000D25F8">
        <w:rPr>
          <w:rFonts w:ascii="Arial" w:hAnsi="Arial" w:cs="Arial"/>
          <w:sz w:val="24"/>
          <w:szCs w:val="24"/>
        </w:rPr>
        <w:t>Portanto,</w:t>
      </w:r>
      <w:r w:rsidR="00983796" w:rsidRPr="000D25F8">
        <w:rPr>
          <w:rFonts w:ascii="Arial" w:hAnsi="Arial" w:cs="Arial"/>
          <w:sz w:val="24"/>
          <w:szCs w:val="24"/>
        </w:rPr>
        <w:t xml:space="preserve"> </w:t>
      </w:r>
      <w:r w:rsidR="00FC2534" w:rsidRPr="000D25F8">
        <w:rPr>
          <w:rFonts w:ascii="Arial" w:hAnsi="Arial" w:cs="Arial"/>
          <w:sz w:val="24"/>
          <w:szCs w:val="24"/>
        </w:rPr>
        <w:t>as atividades de</w:t>
      </w:r>
      <w:r w:rsidR="00983796" w:rsidRPr="000D25F8">
        <w:rPr>
          <w:rFonts w:ascii="Arial" w:hAnsi="Arial" w:cs="Arial"/>
          <w:sz w:val="24"/>
          <w:szCs w:val="24"/>
        </w:rPr>
        <w:t xml:space="preserve"> extensão representa</w:t>
      </w:r>
      <w:r w:rsidR="00FC2534" w:rsidRPr="000D25F8">
        <w:rPr>
          <w:rFonts w:ascii="Arial" w:hAnsi="Arial" w:cs="Arial"/>
          <w:sz w:val="24"/>
          <w:szCs w:val="24"/>
        </w:rPr>
        <w:t>m</w:t>
      </w:r>
      <w:r w:rsidR="00983796" w:rsidRPr="000D25F8">
        <w:rPr>
          <w:rFonts w:ascii="Arial" w:hAnsi="Arial" w:cs="Arial"/>
          <w:sz w:val="24"/>
          <w:szCs w:val="24"/>
        </w:rPr>
        <w:t xml:space="preserve"> uma boa estratégia para a realização de promoção de saúde</w:t>
      </w:r>
      <w:r w:rsidR="00C60EEB" w:rsidRPr="000D25F8">
        <w:rPr>
          <w:rFonts w:ascii="Arial" w:hAnsi="Arial" w:cs="Arial"/>
          <w:sz w:val="24"/>
          <w:szCs w:val="24"/>
        </w:rPr>
        <w:t>,</w:t>
      </w:r>
      <w:r w:rsidR="00983796" w:rsidRPr="000D25F8">
        <w:rPr>
          <w:rFonts w:ascii="Arial" w:hAnsi="Arial" w:cs="Arial"/>
          <w:sz w:val="24"/>
          <w:szCs w:val="24"/>
        </w:rPr>
        <w:t xml:space="preserve"> sobretudo através do recurso educativo em primeiros socorros</w:t>
      </w:r>
      <w:r w:rsidR="00C60EEB" w:rsidRPr="000D25F8">
        <w:rPr>
          <w:rFonts w:ascii="Arial" w:hAnsi="Arial" w:cs="Arial"/>
          <w:sz w:val="24"/>
          <w:szCs w:val="24"/>
        </w:rPr>
        <w:t>, contribuindo para</w:t>
      </w:r>
      <w:r w:rsidR="00983796" w:rsidRPr="000D25F8">
        <w:rPr>
          <w:rFonts w:ascii="Arial" w:hAnsi="Arial" w:cs="Arial"/>
          <w:sz w:val="24"/>
          <w:szCs w:val="24"/>
        </w:rPr>
        <w:t xml:space="preserve"> práticas seguras, além </w:t>
      </w:r>
      <w:r w:rsidR="00C60EEB" w:rsidRPr="000D25F8">
        <w:rPr>
          <w:rFonts w:ascii="Arial" w:hAnsi="Arial" w:cs="Arial"/>
          <w:sz w:val="24"/>
          <w:szCs w:val="24"/>
        </w:rPr>
        <w:t>de possibilitar o envolvimento e participação dos envolvidos nesse processo educativo.</w:t>
      </w:r>
    </w:p>
    <w:p w:rsidR="0019023D" w:rsidRDefault="0019023D" w:rsidP="000D25F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71B73" w:rsidRPr="000D25F8" w:rsidRDefault="00471B73" w:rsidP="009347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25F8">
        <w:rPr>
          <w:rFonts w:ascii="Arial" w:hAnsi="Arial" w:cs="Arial"/>
          <w:b/>
          <w:sz w:val="24"/>
          <w:szCs w:val="24"/>
        </w:rPr>
        <w:t>DESCRITORES:</w:t>
      </w:r>
      <w:r w:rsidR="00983796" w:rsidRPr="000D25F8">
        <w:rPr>
          <w:rFonts w:ascii="Arial" w:hAnsi="Arial" w:cs="Arial"/>
          <w:b/>
          <w:sz w:val="24"/>
          <w:szCs w:val="24"/>
        </w:rPr>
        <w:t xml:space="preserve"> </w:t>
      </w:r>
      <w:r w:rsidR="00DD143B">
        <w:rPr>
          <w:rFonts w:ascii="Arial" w:hAnsi="Arial" w:cs="Arial"/>
          <w:sz w:val="24"/>
          <w:szCs w:val="24"/>
        </w:rPr>
        <w:t>Primeiros Socorros;</w:t>
      </w:r>
      <w:r w:rsidR="00983796" w:rsidRPr="000D25F8">
        <w:rPr>
          <w:rFonts w:ascii="Arial" w:hAnsi="Arial" w:cs="Arial"/>
          <w:sz w:val="24"/>
          <w:szCs w:val="24"/>
        </w:rPr>
        <w:t xml:space="preserve"> </w:t>
      </w:r>
      <w:r w:rsidR="00DD143B">
        <w:rPr>
          <w:rFonts w:ascii="Arial" w:hAnsi="Arial" w:cs="Arial"/>
          <w:sz w:val="24"/>
          <w:szCs w:val="24"/>
        </w:rPr>
        <w:t>Educação em Saúde;</w:t>
      </w:r>
      <w:r w:rsidR="004146D0" w:rsidRPr="000D25F8">
        <w:rPr>
          <w:rFonts w:ascii="Arial" w:hAnsi="Arial" w:cs="Arial"/>
          <w:sz w:val="24"/>
          <w:szCs w:val="24"/>
        </w:rPr>
        <w:t xml:space="preserve"> Quei</w:t>
      </w:r>
      <w:r w:rsidR="00DD143B">
        <w:rPr>
          <w:rFonts w:ascii="Arial" w:hAnsi="Arial" w:cs="Arial"/>
          <w:sz w:val="24"/>
          <w:szCs w:val="24"/>
        </w:rPr>
        <w:t>maduras; Tecnologia Educacional;</w:t>
      </w:r>
    </w:p>
    <w:p w:rsidR="007971E9" w:rsidRPr="00CC4307" w:rsidRDefault="007971E9" w:rsidP="001902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2D5E" w:rsidRPr="00782D5E" w:rsidRDefault="00CD227E" w:rsidP="00782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  <w:r w:rsidR="0093472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82D5E" w:rsidRDefault="00782D5E" w:rsidP="00DD143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BONFIM, A.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A. </w:t>
      </w:r>
      <w:r>
        <w:rPr>
          <w:rFonts w:ascii="Arial" w:hAnsi="Arial" w:cs="Arial"/>
          <w:i/>
          <w:sz w:val="24"/>
        </w:rPr>
        <w:t>et al.</w:t>
      </w:r>
      <w:r>
        <w:rPr>
          <w:rFonts w:ascii="Arial" w:hAnsi="Arial" w:cs="Arial"/>
          <w:sz w:val="24"/>
        </w:rPr>
        <w:t xml:space="preserve"> </w:t>
      </w:r>
      <w:r w:rsidRPr="006E76B6">
        <w:rPr>
          <w:rFonts w:ascii="Arial" w:hAnsi="Arial" w:cs="Arial"/>
          <w:sz w:val="24"/>
        </w:rPr>
        <w:t>Recurso lúdico no processo de educação em saúde em crianças de escolas públicas de Alagoas: relato de experiência</w:t>
      </w:r>
      <w:r>
        <w:rPr>
          <w:rFonts w:ascii="Arial" w:hAnsi="Arial" w:cs="Arial"/>
          <w:sz w:val="24"/>
        </w:rPr>
        <w:t xml:space="preserve">. </w:t>
      </w:r>
      <w:r w:rsidRPr="006E76B6">
        <w:rPr>
          <w:rFonts w:ascii="Arial" w:hAnsi="Arial" w:cs="Arial"/>
          <w:b/>
          <w:sz w:val="24"/>
        </w:rPr>
        <w:t>Revista de Extensão.</w:t>
      </w:r>
      <w:r>
        <w:rPr>
          <w:rFonts w:ascii="Arial" w:hAnsi="Arial" w:cs="Arial"/>
          <w:sz w:val="24"/>
        </w:rPr>
        <w:t xml:space="preserve"> 2015.</w:t>
      </w:r>
    </w:p>
    <w:p w:rsidR="00DD143B" w:rsidRDefault="00DD143B" w:rsidP="00DD143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MESQUITA, T. M. </w:t>
      </w:r>
      <w:r>
        <w:rPr>
          <w:rFonts w:ascii="Arial" w:hAnsi="Arial" w:cs="Arial"/>
          <w:i/>
          <w:sz w:val="24"/>
        </w:rPr>
        <w:t>et al.</w:t>
      </w:r>
      <w:r>
        <w:rPr>
          <w:rFonts w:ascii="Arial" w:hAnsi="Arial" w:cs="Arial"/>
          <w:sz w:val="24"/>
        </w:rPr>
        <w:t xml:space="preserve"> Recurso educativo em primeiros socorros no processo ensino-aprendizagem em crianças de uma escola pública. </w:t>
      </w:r>
      <w:r>
        <w:rPr>
          <w:rFonts w:ascii="Arial" w:hAnsi="Arial" w:cs="Arial"/>
          <w:b/>
          <w:sz w:val="24"/>
        </w:rPr>
        <w:t xml:space="preserve">Revista Ciência Plural. </w:t>
      </w:r>
      <w:r>
        <w:rPr>
          <w:rFonts w:ascii="Arial" w:hAnsi="Arial" w:cs="Arial"/>
          <w:sz w:val="24"/>
        </w:rPr>
        <w:t>2017.</w:t>
      </w:r>
    </w:p>
    <w:p w:rsidR="00DD143B" w:rsidRDefault="00DD143B" w:rsidP="000D25F8">
      <w:pPr>
        <w:spacing w:after="0" w:line="240" w:lineRule="auto"/>
        <w:rPr>
          <w:rFonts w:ascii="Arial" w:hAnsi="Arial" w:cs="Arial"/>
          <w:sz w:val="24"/>
        </w:rPr>
      </w:pPr>
    </w:p>
    <w:p w:rsidR="00782D5E" w:rsidRDefault="00782D5E" w:rsidP="000D25F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PRADO, B.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G. </w:t>
      </w:r>
      <w:r>
        <w:rPr>
          <w:rFonts w:ascii="Arial" w:hAnsi="Arial" w:cs="Arial"/>
          <w:i/>
          <w:sz w:val="24"/>
        </w:rPr>
        <w:t>et al.</w:t>
      </w:r>
      <w:r>
        <w:rPr>
          <w:rFonts w:ascii="Arial" w:hAnsi="Arial" w:cs="Arial"/>
          <w:sz w:val="24"/>
        </w:rPr>
        <w:t xml:space="preserve"> </w:t>
      </w:r>
      <w:r w:rsidRPr="00CD227E">
        <w:rPr>
          <w:rFonts w:ascii="Arial" w:hAnsi="Arial" w:cs="Arial"/>
          <w:sz w:val="24"/>
        </w:rPr>
        <w:t>Ações de educação alimentar e nutricional para escolares: um relato de experiência</w:t>
      </w:r>
      <w:r>
        <w:rPr>
          <w:rFonts w:ascii="Arial" w:hAnsi="Arial" w:cs="Arial"/>
          <w:sz w:val="24"/>
        </w:rPr>
        <w:t xml:space="preserve">. </w:t>
      </w:r>
      <w:r w:rsidRPr="00CD227E">
        <w:rPr>
          <w:rFonts w:ascii="Arial" w:hAnsi="Arial" w:cs="Arial"/>
          <w:b/>
          <w:sz w:val="24"/>
        </w:rPr>
        <w:t>Rev Demetra: alimentação, nutrição &amp; saúde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>2016.</w:t>
      </w:r>
    </w:p>
    <w:p w:rsidR="00782D5E" w:rsidRDefault="00782D5E" w:rsidP="000D25F8">
      <w:pPr>
        <w:spacing w:after="0" w:line="240" w:lineRule="auto"/>
        <w:rPr>
          <w:rFonts w:ascii="Arial" w:hAnsi="Arial" w:cs="Arial"/>
          <w:sz w:val="24"/>
        </w:rPr>
      </w:pPr>
    </w:p>
    <w:p w:rsidR="00782D5E" w:rsidRDefault="00782D5E" w:rsidP="000D25F8">
      <w:pPr>
        <w:spacing w:after="0" w:line="240" w:lineRule="auto"/>
        <w:rPr>
          <w:rFonts w:ascii="Arial" w:hAnsi="Arial" w:cs="Arial"/>
          <w:sz w:val="24"/>
        </w:rPr>
      </w:pPr>
      <w:r w:rsidRPr="00CD227E">
        <w:rPr>
          <w:rFonts w:ascii="Arial" w:hAnsi="Arial" w:cs="Arial"/>
          <w:sz w:val="24"/>
        </w:rPr>
        <w:t>ROSA, R.</w:t>
      </w:r>
      <w:r w:rsidR="00650DFA">
        <w:rPr>
          <w:rFonts w:ascii="Arial" w:hAnsi="Arial" w:cs="Arial"/>
          <w:sz w:val="24"/>
        </w:rPr>
        <w:t xml:space="preserve"> </w:t>
      </w:r>
      <w:r w:rsidRPr="00CD227E">
        <w:rPr>
          <w:rFonts w:ascii="Arial" w:hAnsi="Arial" w:cs="Arial"/>
          <w:sz w:val="24"/>
        </w:rPr>
        <w:t xml:space="preserve">S. </w:t>
      </w:r>
      <w:r>
        <w:rPr>
          <w:rFonts w:ascii="Arial" w:hAnsi="Arial" w:cs="Arial"/>
          <w:i/>
          <w:sz w:val="24"/>
        </w:rPr>
        <w:t xml:space="preserve">et al. </w:t>
      </w:r>
      <w:r w:rsidRPr="00CD227E">
        <w:rPr>
          <w:rFonts w:ascii="Arial" w:hAnsi="Arial" w:cs="Arial"/>
          <w:sz w:val="24"/>
        </w:rPr>
        <w:t>Estratégias baseadas em metodologias ativas no ensino-aprendizagem de primeiros socorros: relato de experiência.</w:t>
      </w:r>
      <w:r w:rsidRPr="00CD227E">
        <w:rPr>
          <w:rFonts w:ascii="Arial" w:hAnsi="Arial" w:cs="Arial"/>
          <w:b/>
          <w:sz w:val="24"/>
        </w:rPr>
        <w:t xml:space="preserve"> Rev enferm UFPE on line.</w:t>
      </w:r>
      <w:r w:rsidRPr="00CD227E">
        <w:rPr>
          <w:rFonts w:ascii="Arial" w:hAnsi="Arial" w:cs="Arial"/>
          <w:sz w:val="24"/>
        </w:rPr>
        <w:t xml:space="preserve"> Recife, 2017.</w:t>
      </w:r>
    </w:p>
    <w:p w:rsidR="00782D5E" w:rsidRDefault="00782D5E" w:rsidP="000D25F8">
      <w:pPr>
        <w:spacing w:after="0" w:line="240" w:lineRule="auto"/>
        <w:rPr>
          <w:rFonts w:ascii="Arial" w:hAnsi="Arial" w:cs="Arial"/>
          <w:sz w:val="24"/>
        </w:rPr>
      </w:pPr>
    </w:p>
    <w:p w:rsidR="00782D5E" w:rsidRDefault="00782D5E" w:rsidP="000D25F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SILVA, L.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S;</w:t>
      </w:r>
      <w:r w:rsidRPr="000C1A8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ASCOLI, A.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M.</w:t>
      </w:r>
      <w:r w:rsidR="00650D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B. </w:t>
      </w:r>
      <w:r w:rsidRPr="006E76B6">
        <w:rPr>
          <w:rFonts w:ascii="Arial" w:hAnsi="Arial" w:cs="Arial"/>
          <w:sz w:val="24"/>
        </w:rPr>
        <w:t>O educador físico e os primeiros socorros na educação infantil</w:t>
      </w:r>
      <w:r>
        <w:rPr>
          <w:rFonts w:ascii="Arial" w:hAnsi="Arial" w:cs="Arial"/>
          <w:sz w:val="24"/>
        </w:rPr>
        <w:t xml:space="preserve">. </w:t>
      </w:r>
      <w:r w:rsidRPr="006E76B6">
        <w:rPr>
          <w:rFonts w:ascii="Arial" w:hAnsi="Arial" w:cs="Arial"/>
          <w:b/>
          <w:sz w:val="24"/>
        </w:rPr>
        <w:t>Rev Visão Universitária.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2018.</w:t>
      </w:r>
    </w:p>
    <w:p w:rsidR="0025029C" w:rsidRDefault="0025029C" w:rsidP="000D25F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029C" w:rsidRPr="00B273E1" w:rsidRDefault="0025029C" w:rsidP="0025029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5029C" w:rsidRDefault="0025029C" w:rsidP="0025029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5029C" w:rsidRDefault="0025029C" w:rsidP="0025029C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</w:rPr>
      </w:pPr>
    </w:p>
    <w:p w:rsidR="00471B73" w:rsidRPr="00471B73" w:rsidRDefault="00471B73">
      <w:pPr>
        <w:rPr>
          <w:rFonts w:ascii="Arial" w:hAnsi="Arial" w:cs="Arial"/>
          <w:b/>
          <w:sz w:val="24"/>
        </w:rPr>
      </w:pPr>
    </w:p>
    <w:sectPr w:rsidR="00471B73" w:rsidRPr="00471B73" w:rsidSect="006E03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E08F9" w16cid:durableId="20B351C4"/>
  <w16cid:commentId w16cid:paraId="4058358C" w16cid:durableId="20B351D2"/>
  <w16cid:commentId w16cid:paraId="483FD52C" w16cid:durableId="20B351C6"/>
  <w16cid:commentId w16cid:paraId="53E1C569" w16cid:durableId="20B351C7"/>
  <w16cid:commentId w16cid:paraId="175F317A" w16cid:durableId="20B351C8"/>
  <w16cid:commentId w16cid:paraId="39F9D11D" w16cid:durableId="20B351C9"/>
  <w16cid:commentId w16cid:paraId="60EDBAE8" w16cid:durableId="20B351CA"/>
  <w16cid:commentId w16cid:paraId="1B284E18" w16cid:durableId="20B351CB"/>
  <w16cid:commentId w16cid:paraId="7448B333" w16cid:durableId="20B351CC"/>
  <w16cid:commentId w16cid:paraId="240FAC7B" w16cid:durableId="20B351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0B" w:rsidRDefault="0066710B" w:rsidP="00471B73">
      <w:pPr>
        <w:spacing w:after="0" w:line="240" w:lineRule="auto"/>
      </w:pPr>
      <w:r>
        <w:separator/>
      </w:r>
    </w:p>
  </w:endnote>
  <w:endnote w:type="continuationSeparator" w:id="0">
    <w:p w:rsidR="0066710B" w:rsidRDefault="0066710B" w:rsidP="004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0B" w:rsidRDefault="0066710B" w:rsidP="00471B73">
      <w:pPr>
        <w:spacing w:after="0" w:line="240" w:lineRule="auto"/>
      </w:pPr>
      <w:r>
        <w:separator/>
      </w:r>
    </w:p>
  </w:footnote>
  <w:footnote w:type="continuationSeparator" w:id="0">
    <w:p w:rsidR="0066710B" w:rsidRDefault="0066710B" w:rsidP="00471B73">
      <w:pPr>
        <w:spacing w:after="0" w:line="240" w:lineRule="auto"/>
      </w:pPr>
      <w:r>
        <w:continuationSeparator/>
      </w:r>
    </w:p>
  </w:footnote>
  <w:footnote w:id="1">
    <w:p w:rsidR="00471B73" w:rsidRPr="007C780E" w:rsidRDefault="00471B73" w:rsidP="001E2088">
      <w:pPr>
        <w:pStyle w:val="Textodenotaderodap"/>
        <w:rPr>
          <w:rFonts w:ascii="Arial" w:hAnsi="Arial" w:cs="Arial"/>
          <w:sz w:val="18"/>
          <w:szCs w:val="18"/>
        </w:rPr>
      </w:pPr>
      <w:r w:rsidRPr="007C780E">
        <w:rPr>
          <w:rStyle w:val="Refdenotaderodap"/>
          <w:rFonts w:ascii="Arial" w:hAnsi="Arial" w:cs="Arial"/>
          <w:sz w:val="18"/>
          <w:szCs w:val="18"/>
        </w:rPr>
        <w:footnoteRef/>
      </w:r>
      <w:r w:rsidR="003D11FF" w:rsidRPr="007C780E">
        <w:rPr>
          <w:rFonts w:ascii="Arial" w:hAnsi="Arial" w:cs="Arial"/>
          <w:sz w:val="18"/>
          <w:szCs w:val="18"/>
        </w:rPr>
        <w:t xml:space="preserve"> Acadêmico de Enfermagem. </w:t>
      </w:r>
      <w:r w:rsidR="00D30DC7" w:rsidRPr="007C780E">
        <w:rPr>
          <w:rFonts w:ascii="Arial" w:hAnsi="Arial" w:cs="Arial"/>
          <w:sz w:val="18"/>
          <w:szCs w:val="18"/>
        </w:rPr>
        <w:t>Universidade Regional do Cariri – URCA</w:t>
      </w:r>
      <w:r w:rsidR="003D11FF" w:rsidRPr="007C780E">
        <w:rPr>
          <w:rFonts w:ascii="Arial" w:hAnsi="Arial" w:cs="Arial"/>
          <w:sz w:val="18"/>
          <w:szCs w:val="18"/>
        </w:rPr>
        <w:t xml:space="preserve">. </w:t>
      </w:r>
      <w:r w:rsidR="00D30DC7" w:rsidRPr="007C780E">
        <w:rPr>
          <w:rFonts w:ascii="Arial" w:hAnsi="Arial" w:cs="Arial"/>
          <w:sz w:val="18"/>
          <w:szCs w:val="18"/>
        </w:rPr>
        <w:t xml:space="preserve">E-mail: </w:t>
      </w:r>
      <w:hyperlink r:id="rId1" w:history="1">
        <w:r w:rsidR="00D30DC7" w:rsidRPr="007C780E">
          <w:rPr>
            <w:rStyle w:val="Hyperlink"/>
            <w:rFonts w:ascii="Arial" w:hAnsi="Arial" w:cs="Arial"/>
            <w:sz w:val="18"/>
            <w:szCs w:val="18"/>
          </w:rPr>
          <w:t>wellingtonmendes723@gmail.com</w:t>
        </w:r>
      </w:hyperlink>
      <w:r w:rsidR="00D30DC7" w:rsidRPr="007C780E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471B73" w:rsidRPr="007C780E" w:rsidRDefault="00471B73" w:rsidP="001E2088">
      <w:pPr>
        <w:pStyle w:val="Textodenotaderodap"/>
        <w:rPr>
          <w:rFonts w:ascii="Arial" w:hAnsi="Arial" w:cs="Arial"/>
          <w:sz w:val="18"/>
          <w:szCs w:val="18"/>
        </w:rPr>
      </w:pPr>
      <w:r w:rsidRPr="007C780E">
        <w:rPr>
          <w:rStyle w:val="Refdenotaderodap"/>
          <w:rFonts w:ascii="Arial" w:hAnsi="Arial" w:cs="Arial"/>
          <w:sz w:val="18"/>
          <w:szCs w:val="18"/>
        </w:rPr>
        <w:footnoteRef/>
      </w:r>
      <w:r w:rsidR="003D11FF" w:rsidRPr="007C780E">
        <w:rPr>
          <w:rFonts w:ascii="Arial" w:hAnsi="Arial" w:cs="Arial"/>
          <w:sz w:val="18"/>
          <w:szCs w:val="18"/>
        </w:rPr>
        <w:t xml:space="preserve"> Acadêmica de Enfermagem. Universidade Regional do Cariri – URCA</w:t>
      </w:r>
      <w:r w:rsidR="00D30DC7" w:rsidRPr="007C780E">
        <w:rPr>
          <w:rFonts w:ascii="Arial" w:hAnsi="Arial" w:cs="Arial"/>
          <w:sz w:val="18"/>
          <w:szCs w:val="18"/>
        </w:rPr>
        <w:t>. E</w:t>
      </w:r>
      <w:r w:rsidR="003D11FF" w:rsidRPr="007C780E">
        <w:rPr>
          <w:rFonts w:ascii="Arial" w:hAnsi="Arial" w:cs="Arial"/>
          <w:sz w:val="18"/>
          <w:szCs w:val="18"/>
        </w:rPr>
        <w:t>-</w:t>
      </w:r>
      <w:r w:rsidR="00D30DC7" w:rsidRPr="007C780E">
        <w:rPr>
          <w:rFonts w:ascii="Arial" w:hAnsi="Arial" w:cs="Arial"/>
          <w:sz w:val="18"/>
          <w:szCs w:val="18"/>
        </w:rPr>
        <w:t>mai</w:t>
      </w:r>
      <w:r w:rsidR="003D11FF" w:rsidRPr="007C780E">
        <w:rPr>
          <w:rFonts w:ascii="Arial" w:hAnsi="Arial" w:cs="Arial"/>
          <w:sz w:val="18"/>
          <w:szCs w:val="18"/>
        </w:rPr>
        <w:t xml:space="preserve">l: </w:t>
      </w:r>
      <w:hyperlink r:id="rId2" w:history="1">
        <w:r w:rsidR="00D30DC7" w:rsidRPr="007C780E">
          <w:rPr>
            <w:rStyle w:val="Hyperlink"/>
            <w:rFonts w:ascii="Arial" w:hAnsi="Arial" w:cs="Arial"/>
            <w:sz w:val="18"/>
            <w:szCs w:val="18"/>
          </w:rPr>
          <w:t>kamilacastromorais@gmail.com</w:t>
        </w:r>
      </w:hyperlink>
      <w:r w:rsidR="00D30DC7" w:rsidRPr="007C780E">
        <w:rPr>
          <w:rFonts w:ascii="Arial" w:hAnsi="Arial" w:cs="Arial"/>
          <w:sz w:val="18"/>
          <w:szCs w:val="18"/>
        </w:rPr>
        <w:t xml:space="preserve"> </w:t>
      </w:r>
      <w:r w:rsidRPr="007C780E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471B73" w:rsidRPr="007C780E" w:rsidRDefault="00471B73" w:rsidP="001E2088">
      <w:pPr>
        <w:pStyle w:val="Textodenotaderodap"/>
        <w:rPr>
          <w:rFonts w:ascii="Arial" w:hAnsi="Arial" w:cs="Arial"/>
          <w:sz w:val="18"/>
          <w:szCs w:val="18"/>
        </w:rPr>
      </w:pPr>
      <w:r w:rsidRPr="007C780E">
        <w:rPr>
          <w:rStyle w:val="Refdenotaderodap"/>
          <w:rFonts w:ascii="Arial" w:hAnsi="Arial" w:cs="Arial"/>
          <w:sz w:val="18"/>
          <w:szCs w:val="18"/>
        </w:rPr>
        <w:footnoteRef/>
      </w:r>
      <w:r w:rsidRPr="007C780E">
        <w:rPr>
          <w:rFonts w:ascii="Arial" w:hAnsi="Arial" w:cs="Arial"/>
          <w:sz w:val="18"/>
          <w:szCs w:val="18"/>
        </w:rPr>
        <w:t xml:space="preserve"> </w:t>
      </w:r>
      <w:r w:rsidR="003D11FF" w:rsidRPr="007C780E">
        <w:rPr>
          <w:rFonts w:ascii="Arial" w:hAnsi="Arial" w:cs="Arial"/>
          <w:sz w:val="18"/>
          <w:szCs w:val="18"/>
        </w:rPr>
        <w:t>Acadêmico de Enfermagem. Universidade Regional do Cariri – URCA. E-mail:</w:t>
      </w:r>
      <w:r w:rsidR="007C780E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="00CF78F8" w:rsidRPr="00422B19">
          <w:rPr>
            <w:rStyle w:val="Hyperlink"/>
            <w:rFonts w:ascii="Arial" w:hAnsi="Arial" w:cs="Arial"/>
            <w:sz w:val="18"/>
            <w:szCs w:val="18"/>
          </w:rPr>
          <w:t>kadsonp64@gmail.com</w:t>
        </w:r>
      </w:hyperlink>
    </w:p>
  </w:footnote>
  <w:footnote w:id="4">
    <w:p w:rsidR="00471B73" w:rsidRPr="007C780E" w:rsidRDefault="00471B73" w:rsidP="001E2088">
      <w:pPr>
        <w:pStyle w:val="Textodenotaderodap"/>
        <w:rPr>
          <w:rFonts w:ascii="Arial" w:hAnsi="Arial" w:cs="Arial"/>
          <w:sz w:val="18"/>
          <w:szCs w:val="18"/>
        </w:rPr>
      </w:pPr>
      <w:r w:rsidRPr="007C780E">
        <w:rPr>
          <w:rStyle w:val="Refdenotaderodap"/>
          <w:rFonts w:ascii="Arial" w:hAnsi="Arial" w:cs="Arial"/>
          <w:sz w:val="18"/>
          <w:szCs w:val="18"/>
        </w:rPr>
        <w:footnoteRef/>
      </w:r>
      <w:r w:rsidRPr="007C780E">
        <w:rPr>
          <w:rFonts w:ascii="Arial" w:hAnsi="Arial" w:cs="Arial"/>
          <w:sz w:val="18"/>
          <w:szCs w:val="18"/>
        </w:rPr>
        <w:t xml:space="preserve"> </w:t>
      </w:r>
      <w:r w:rsidR="003D11FF" w:rsidRPr="007C780E">
        <w:rPr>
          <w:rFonts w:ascii="Arial" w:hAnsi="Arial" w:cs="Arial"/>
          <w:sz w:val="18"/>
          <w:szCs w:val="18"/>
        </w:rPr>
        <w:t xml:space="preserve">Acadêmica de Enfermagem. Universidade Regional do Cariri – URCA. E-mail: </w:t>
      </w:r>
      <w:hyperlink r:id="rId4" w:history="1">
        <w:r w:rsidR="00CF78F8" w:rsidRPr="00422B19">
          <w:rPr>
            <w:rStyle w:val="Hyperlink"/>
            <w:rFonts w:ascii="Arial" w:hAnsi="Arial" w:cs="Arial"/>
            <w:sz w:val="18"/>
            <w:szCs w:val="18"/>
          </w:rPr>
          <w:t>agna_teixeira2015@outlook.com.br</w:t>
        </w:r>
      </w:hyperlink>
      <w:r w:rsidR="00CF78F8">
        <w:rPr>
          <w:rFonts w:ascii="Arial" w:hAnsi="Arial" w:cs="Arial"/>
          <w:sz w:val="18"/>
          <w:szCs w:val="18"/>
        </w:rPr>
        <w:t xml:space="preserve"> </w:t>
      </w:r>
    </w:p>
  </w:footnote>
  <w:footnote w:id="5">
    <w:p w:rsidR="00471B73" w:rsidRPr="00C51F42" w:rsidRDefault="00471B73" w:rsidP="00C51F42">
      <w:pPr>
        <w:pStyle w:val="Textodenotaderodap"/>
      </w:pPr>
      <w:r w:rsidRPr="007C780E">
        <w:rPr>
          <w:rStyle w:val="Refdenotaderodap"/>
          <w:rFonts w:ascii="Arial" w:hAnsi="Arial" w:cs="Arial"/>
          <w:sz w:val="18"/>
          <w:szCs w:val="18"/>
        </w:rPr>
        <w:footnoteRef/>
      </w:r>
      <w:r w:rsidR="00C51F42" w:rsidRPr="007C780E">
        <w:rPr>
          <w:rFonts w:ascii="Arial" w:hAnsi="Arial" w:cs="Arial"/>
          <w:sz w:val="18"/>
          <w:szCs w:val="18"/>
        </w:rPr>
        <w:t>Enfermeira.</w:t>
      </w:r>
      <w:r w:rsidR="00CF78F8">
        <w:rPr>
          <w:rFonts w:ascii="Arial" w:hAnsi="Arial" w:cs="Arial"/>
          <w:sz w:val="18"/>
          <w:szCs w:val="18"/>
        </w:rPr>
        <w:t xml:space="preserve"> Mestre em Saúde da Criança e do Adolescente.</w:t>
      </w:r>
      <w:r w:rsidR="00C51F42" w:rsidRPr="007C780E">
        <w:rPr>
          <w:rFonts w:ascii="Arial" w:hAnsi="Arial" w:cs="Arial"/>
          <w:sz w:val="18"/>
          <w:szCs w:val="18"/>
        </w:rPr>
        <w:t xml:space="preserve"> Docente do Curso de Enfermagem da </w:t>
      </w:r>
      <w:r w:rsidR="003D11FF" w:rsidRPr="007C780E">
        <w:rPr>
          <w:rFonts w:ascii="Arial" w:hAnsi="Arial" w:cs="Arial"/>
          <w:sz w:val="18"/>
          <w:szCs w:val="18"/>
        </w:rPr>
        <w:t xml:space="preserve">Universidade Regional do Cariri – URCA </w:t>
      </w:r>
      <w:r w:rsidR="00C51F42" w:rsidRPr="007C780E">
        <w:rPr>
          <w:rFonts w:ascii="Arial" w:hAnsi="Arial" w:cs="Arial"/>
          <w:sz w:val="18"/>
          <w:szCs w:val="18"/>
        </w:rPr>
        <w:t>e da Faculda</w:t>
      </w:r>
      <w:r w:rsidR="003D11FF" w:rsidRPr="007C780E">
        <w:rPr>
          <w:rFonts w:ascii="Arial" w:hAnsi="Arial" w:cs="Arial"/>
          <w:sz w:val="18"/>
          <w:szCs w:val="18"/>
        </w:rPr>
        <w:t>de Vale do Salgado</w:t>
      </w:r>
      <w:r w:rsidR="00C51F42" w:rsidRPr="007C780E">
        <w:rPr>
          <w:rFonts w:ascii="Arial" w:hAnsi="Arial" w:cs="Arial"/>
          <w:sz w:val="18"/>
          <w:szCs w:val="18"/>
        </w:rPr>
        <w:t>.</w:t>
      </w:r>
      <w:r w:rsidR="003D11FF" w:rsidRPr="007C780E">
        <w:rPr>
          <w:rFonts w:ascii="Arial" w:hAnsi="Arial" w:cs="Arial"/>
          <w:sz w:val="18"/>
          <w:szCs w:val="18"/>
        </w:rPr>
        <w:t xml:space="preserve"> E-</w:t>
      </w:r>
      <w:r w:rsidR="00D30DC7" w:rsidRPr="007C780E">
        <w:rPr>
          <w:rFonts w:ascii="Arial" w:hAnsi="Arial" w:cs="Arial"/>
          <w:sz w:val="18"/>
          <w:szCs w:val="18"/>
        </w:rPr>
        <w:t xml:space="preserve">mail: </w:t>
      </w:r>
      <w:hyperlink r:id="rId5" w:history="1">
        <w:r w:rsidR="00D30DC7" w:rsidRPr="007C780E">
          <w:rPr>
            <w:rStyle w:val="Hyperlink"/>
            <w:rFonts w:ascii="Arial" w:hAnsi="Arial" w:cs="Arial"/>
            <w:sz w:val="18"/>
            <w:szCs w:val="18"/>
          </w:rPr>
          <w:t>rianijnobrega@gmail.com</w:t>
        </w:r>
      </w:hyperlink>
      <w:r w:rsidR="00D30DC7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3"/>
    <w:rsid w:val="00005B19"/>
    <w:rsid w:val="00016ED0"/>
    <w:rsid w:val="00043FA6"/>
    <w:rsid w:val="00050173"/>
    <w:rsid w:val="000A790C"/>
    <w:rsid w:val="000B5ED0"/>
    <w:rsid w:val="000C1A80"/>
    <w:rsid w:val="000D25F8"/>
    <w:rsid w:val="0012336C"/>
    <w:rsid w:val="0018660F"/>
    <w:rsid w:val="0019023D"/>
    <w:rsid w:val="001E2088"/>
    <w:rsid w:val="00221979"/>
    <w:rsid w:val="0025029C"/>
    <w:rsid w:val="002C2597"/>
    <w:rsid w:val="003A4328"/>
    <w:rsid w:val="003A744C"/>
    <w:rsid w:val="003B34D2"/>
    <w:rsid w:val="003B4DB1"/>
    <w:rsid w:val="003B72C7"/>
    <w:rsid w:val="003D11FF"/>
    <w:rsid w:val="004146D0"/>
    <w:rsid w:val="00457B75"/>
    <w:rsid w:val="00471B73"/>
    <w:rsid w:val="00486067"/>
    <w:rsid w:val="004C3BA9"/>
    <w:rsid w:val="00520286"/>
    <w:rsid w:val="00543481"/>
    <w:rsid w:val="0059540F"/>
    <w:rsid w:val="005B61F9"/>
    <w:rsid w:val="005E2109"/>
    <w:rsid w:val="00650DFA"/>
    <w:rsid w:val="0066710B"/>
    <w:rsid w:val="006A27CE"/>
    <w:rsid w:val="006E0327"/>
    <w:rsid w:val="006E76B6"/>
    <w:rsid w:val="006F56CF"/>
    <w:rsid w:val="007564D7"/>
    <w:rsid w:val="00782D5E"/>
    <w:rsid w:val="007971E9"/>
    <w:rsid w:val="007C3681"/>
    <w:rsid w:val="007C780E"/>
    <w:rsid w:val="007E4996"/>
    <w:rsid w:val="008605F5"/>
    <w:rsid w:val="008811D7"/>
    <w:rsid w:val="0093472A"/>
    <w:rsid w:val="00976D9A"/>
    <w:rsid w:val="00983796"/>
    <w:rsid w:val="009E6FC4"/>
    <w:rsid w:val="00A00857"/>
    <w:rsid w:val="00A1080A"/>
    <w:rsid w:val="00A70C9D"/>
    <w:rsid w:val="00AA028C"/>
    <w:rsid w:val="00B070C3"/>
    <w:rsid w:val="00B40A1B"/>
    <w:rsid w:val="00BA0423"/>
    <w:rsid w:val="00BB26E4"/>
    <w:rsid w:val="00C0573E"/>
    <w:rsid w:val="00C11224"/>
    <w:rsid w:val="00C51F42"/>
    <w:rsid w:val="00C60EEB"/>
    <w:rsid w:val="00CB4193"/>
    <w:rsid w:val="00CC4307"/>
    <w:rsid w:val="00CD227E"/>
    <w:rsid w:val="00CD2779"/>
    <w:rsid w:val="00CF0F66"/>
    <w:rsid w:val="00CF78F8"/>
    <w:rsid w:val="00D00F8A"/>
    <w:rsid w:val="00D078C8"/>
    <w:rsid w:val="00D30DC7"/>
    <w:rsid w:val="00D5600A"/>
    <w:rsid w:val="00DD143B"/>
    <w:rsid w:val="00E06276"/>
    <w:rsid w:val="00E32E48"/>
    <w:rsid w:val="00E433C7"/>
    <w:rsid w:val="00E75F30"/>
    <w:rsid w:val="00E819B5"/>
    <w:rsid w:val="00EA11F4"/>
    <w:rsid w:val="00EE7BC5"/>
    <w:rsid w:val="00FC2534"/>
    <w:rsid w:val="00FD08FF"/>
    <w:rsid w:val="00FE225B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E140"/>
  <w15:docId w15:val="{E11F03FE-4A8F-43B4-B509-C9F67784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1B7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A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3B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B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B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B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B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B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0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kadsonp64@gmail.com" TargetMode="External"/><Relationship Id="rId2" Type="http://schemas.openxmlformats.org/officeDocument/2006/relationships/hyperlink" Target="mailto:kamilacastromorais@gmail.com" TargetMode="External"/><Relationship Id="rId1" Type="http://schemas.openxmlformats.org/officeDocument/2006/relationships/hyperlink" Target="mailto:wellingtonmendes723@gmail.com" TargetMode="External"/><Relationship Id="rId5" Type="http://schemas.openxmlformats.org/officeDocument/2006/relationships/hyperlink" Target="mailto:rianijnobrega@gmail.com" TargetMode="External"/><Relationship Id="rId4" Type="http://schemas.openxmlformats.org/officeDocument/2006/relationships/hyperlink" Target="mailto:agna_teixeira2015@outlook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DA5B-57DC-43B3-BFA3-3072E617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Mendes</dc:creator>
  <cp:keywords/>
  <dc:description/>
  <cp:lastModifiedBy>Wellington Mendes</cp:lastModifiedBy>
  <cp:revision>5</cp:revision>
  <dcterms:created xsi:type="dcterms:W3CDTF">2019-06-24T00:43:00Z</dcterms:created>
  <dcterms:modified xsi:type="dcterms:W3CDTF">2019-06-24T00:52:00Z</dcterms:modified>
</cp:coreProperties>
</file>