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70A3C" w14:textId="585FABFC" w:rsidR="00516DC8" w:rsidRPr="007A5D25" w:rsidRDefault="00360690" w:rsidP="007021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 Mostra Científica de Pesquisa</w:t>
      </w:r>
    </w:p>
    <w:p w14:paraId="63B07E81" w14:textId="77777777" w:rsidR="00516DC8" w:rsidRDefault="00516DC8" w:rsidP="00516D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3FE3517" w14:textId="195EA80B" w:rsidR="005D4BAC" w:rsidRPr="00266C8C" w:rsidRDefault="005B344D" w:rsidP="00266C8C">
      <w:pPr>
        <w:pStyle w:val="NormalWeb"/>
        <w:shd w:val="clear" w:color="auto" w:fill="FFFFFF"/>
        <w:spacing w:line="360" w:lineRule="auto"/>
        <w:jc w:val="center"/>
        <w:rPr>
          <w:b/>
          <w:bCs/>
          <w:color w:val="000000"/>
        </w:rPr>
      </w:pPr>
      <w:r w:rsidRPr="00266C8C">
        <w:rPr>
          <w:b/>
          <w:bCs/>
          <w:color w:val="000000"/>
        </w:rPr>
        <w:t>USO DE ANFETAMINAS ENTRE ESTUDANTES DE MEDICINA: UMA REVISÃO DE LITERATURA.</w:t>
      </w:r>
    </w:p>
    <w:p w14:paraId="3A4777FE" w14:textId="77777777" w:rsidR="005D4BAC" w:rsidRPr="00266C8C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 w:rsidRPr="00266C8C">
        <w:rPr>
          <w:b/>
          <w:bCs/>
        </w:rPr>
        <w:t>Georgia Esther Bastos Sales</w:t>
      </w:r>
      <w:r w:rsidRPr="00266C8C">
        <w:rPr>
          <w:b/>
          <w:bCs/>
          <w:color w:val="000000"/>
        </w:rPr>
        <w:t xml:space="preserve"> </w:t>
      </w:r>
    </w:p>
    <w:p w14:paraId="62D30D6F" w14:textId="77777777" w:rsidR="005D4BAC" w:rsidRPr="00266C8C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66C8C">
        <w:rPr>
          <w:color w:val="000000"/>
        </w:rPr>
        <w:t xml:space="preserve">Estudante de Medicina do Centro Universitário INTA - </w:t>
      </w:r>
      <w:proofErr w:type="spellStart"/>
      <w:r w:rsidRPr="00266C8C">
        <w:rPr>
          <w:color w:val="000000"/>
        </w:rPr>
        <w:t>Uninta</w:t>
      </w:r>
      <w:proofErr w:type="spellEnd"/>
      <w:r w:rsidRPr="00266C8C">
        <w:rPr>
          <w:color w:val="000000"/>
        </w:rPr>
        <w:t>, Campus Itapipoca – Ce.</w:t>
      </w:r>
    </w:p>
    <w:p w14:paraId="55B74413" w14:textId="507979A7" w:rsidR="005D4BAC" w:rsidRPr="00F83C3E" w:rsidRDefault="00F83C3E" w:rsidP="00F83C3E">
      <w:pPr>
        <w:pStyle w:val="NormalWeb"/>
        <w:shd w:val="clear" w:color="auto" w:fill="FFFFFF"/>
        <w:spacing w:before="0" w:beforeAutospacing="0" w:after="0" w:afterAutospacing="0" w:line="480" w:lineRule="auto"/>
      </w:pPr>
      <w:r w:rsidRPr="00F83C3E">
        <w:t>georgiaesther@hotmail.com</w:t>
      </w:r>
    </w:p>
    <w:p w14:paraId="19FF9D18" w14:textId="5ADDDEBA" w:rsidR="005D4BAC" w:rsidRPr="00266C8C" w:rsidRDefault="00F83C3E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Laura Augusta Freire Batista </w:t>
      </w:r>
    </w:p>
    <w:p w14:paraId="01310308" w14:textId="408447C4" w:rsidR="005D4BAC" w:rsidRPr="002763E5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66C8C">
        <w:rPr>
          <w:color w:val="000000"/>
        </w:rPr>
        <w:t xml:space="preserve">Estudante de Medicina do Centro Universitário INTA – </w:t>
      </w:r>
      <w:proofErr w:type="spellStart"/>
      <w:r w:rsidRPr="00266C8C">
        <w:rPr>
          <w:color w:val="000000"/>
        </w:rPr>
        <w:t>Uninta</w:t>
      </w:r>
      <w:proofErr w:type="spellEnd"/>
      <w:r w:rsidRPr="00266C8C">
        <w:rPr>
          <w:color w:val="000000"/>
        </w:rPr>
        <w:t>, Campus Itapipoca – Ce.</w:t>
      </w:r>
    </w:p>
    <w:p w14:paraId="570D0745" w14:textId="1A7C5754" w:rsidR="005D4BAC" w:rsidRPr="00266C8C" w:rsidRDefault="00F83C3E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Laysa</w:t>
      </w:r>
      <w:proofErr w:type="spellEnd"/>
      <w:r>
        <w:rPr>
          <w:b/>
          <w:bCs/>
          <w:color w:val="000000"/>
        </w:rPr>
        <w:t xml:space="preserve"> Freitas Mendonça</w:t>
      </w:r>
    </w:p>
    <w:p w14:paraId="504DFE6E" w14:textId="18BD1390" w:rsidR="005D4BAC" w:rsidRPr="002763E5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66C8C">
        <w:rPr>
          <w:color w:val="000000"/>
        </w:rPr>
        <w:t xml:space="preserve">Estudante de Medicina do Centro Universitário INTA – </w:t>
      </w:r>
      <w:proofErr w:type="spellStart"/>
      <w:r w:rsidRPr="00266C8C">
        <w:rPr>
          <w:color w:val="000000"/>
        </w:rPr>
        <w:t>Uninta</w:t>
      </w:r>
      <w:proofErr w:type="spellEnd"/>
      <w:r w:rsidRPr="00266C8C">
        <w:rPr>
          <w:color w:val="000000"/>
        </w:rPr>
        <w:t>, Campus Itapipoca – Ce.</w:t>
      </w:r>
    </w:p>
    <w:p w14:paraId="6CEF459B" w14:textId="7A86F281" w:rsidR="005D4BAC" w:rsidRPr="00266C8C" w:rsidRDefault="00F83C3E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Maria Clara Diógenes da Silva</w:t>
      </w:r>
    </w:p>
    <w:p w14:paraId="5B26A876" w14:textId="6AD9AE84" w:rsidR="005D4BAC" w:rsidRPr="002763E5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66C8C">
        <w:rPr>
          <w:color w:val="000000"/>
        </w:rPr>
        <w:t xml:space="preserve">Estudante de Medicina do Centro Universitário INTA – </w:t>
      </w:r>
      <w:proofErr w:type="spellStart"/>
      <w:r w:rsidRPr="00266C8C">
        <w:rPr>
          <w:color w:val="000000"/>
        </w:rPr>
        <w:t>Uninta</w:t>
      </w:r>
      <w:proofErr w:type="spellEnd"/>
      <w:r w:rsidRPr="00266C8C">
        <w:rPr>
          <w:color w:val="000000"/>
        </w:rPr>
        <w:t>, Campus Itapipoca – Ce.</w:t>
      </w:r>
    </w:p>
    <w:p w14:paraId="6C07D66D" w14:textId="77777777" w:rsidR="005D4BAC" w:rsidRPr="00266C8C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 w:rsidRPr="00266C8C">
        <w:rPr>
          <w:b/>
          <w:bCs/>
          <w:color w:val="000000"/>
        </w:rPr>
        <w:t xml:space="preserve">Maria Auxiliadora Ferreira </w:t>
      </w:r>
      <w:proofErr w:type="spellStart"/>
      <w:r w:rsidRPr="00266C8C">
        <w:rPr>
          <w:b/>
          <w:bCs/>
          <w:color w:val="000000"/>
        </w:rPr>
        <w:t>Araujo</w:t>
      </w:r>
      <w:proofErr w:type="spellEnd"/>
    </w:p>
    <w:p w14:paraId="12350CA4" w14:textId="01DA2BDC" w:rsidR="005D4BAC" w:rsidRPr="00266C8C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66C8C">
        <w:rPr>
          <w:color w:val="000000"/>
        </w:rPr>
        <w:t xml:space="preserve">Docente do Curso de Medicina do Centro Universitário INTA - </w:t>
      </w:r>
      <w:proofErr w:type="spellStart"/>
      <w:r w:rsidRPr="00266C8C">
        <w:rPr>
          <w:color w:val="000000"/>
        </w:rPr>
        <w:t>Uninta</w:t>
      </w:r>
      <w:proofErr w:type="spellEnd"/>
      <w:r w:rsidRPr="00266C8C">
        <w:rPr>
          <w:color w:val="000000"/>
        </w:rPr>
        <w:t>, Campus Itapipoca – Ce.</w:t>
      </w:r>
    </w:p>
    <w:p w14:paraId="1832A0E2" w14:textId="77777777" w:rsidR="005D4BAC" w:rsidRPr="00266C8C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 w:rsidRPr="00266C8C">
        <w:rPr>
          <w:b/>
          <w:bCs/>
          <w:color w:val="000000"/>
        </w:rPr>
        <w:t xml:space="preserve">Francisco </w:t>
      </w:r>
      <w:proofErr w:type="spellStart"/>
      <w:r w:rsidRPr="00266C8C">
        <w:rPr>
          <w:b/>
          <w:bCs/>
          <w:color w:val="000000"/>
        </w:rPr>
        <w:t>Vassiliepe</w:t>
      </w:r>
      <w:proofErr w:type="spellEnd"/>
      <w:r w:rsidRPr="00266C8C">
        <w:rPr>
          <w:b/>
          <w:bCs/>
          <w:color w:val="000000"/>
        </w:rPr>
        <w:t xml:space="preserve"> Sousa Arruda</w:t>
      </w:r>
    </w:p>
    <w:p w14:paraId="276FEA0A" w14:textId="511252DA" w:rsidR="005D4BAC" w:rsidRPr="00266C8C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66C8C">
        <w:rPr>
          <w:color w:val="000000"/>
        </w:rPr>
        <w:t xml:space="preserve">Docente do Curso de Medicina do Centro Universitário INTA - </w:t>
      </w:r>
      <w:proofErr w:type="spellStart"/>
      <w:r w:rsidRPr="00266C8C">
        <w:rPr>
          <w:color w:val="000000"/>
        </w:rPr>
        <w:t>Uninta</w:t>
      </w:r>
      <w:proofErr w:type="spellEnd"/>
      <w:r w:rsidRPr="00266C8C">
        <w:rPr>
          <w:color w:val="000000"/>
        </w:rPr>
        <w:t>, Campus Itapipoca – Ce.</w:t>
      </w:r>
    </w:p>
    <w:p w14:paraId="0B7244FF" w14:textId="77777777" w:rsidR="005D4BAC" w:rsidRPr="00266C8C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14:paraId="39CDA96D" w14:textId="6D17C492" w:rsidR="005D4BAC" w:rsidRPr="00F83C3E" w:rsidRDefault="005D4BAC" w:rsidP="00266C8C">
      <w:pPr>
        <w:pStyle w:val="NormalWeb"/>
        <w:shd w:val="clear" w:color="auto" w:fill="FFFFFF"/>
        <w:spacing w:line="360" w:lineRule="auto"/>
        <w:jc w:val="both"/>
        <w:rPr>
          <w:shd w:val="clear" w:color="auto" w:fill="FFFFFF"/>
        </w:rPr>
      </w:pPr>
      <w:r w:rsidRPr="00F83C3E">
        <w:rPr>
          <w:b/>
          <w:bCs/>
        </w:rPr>
        <w:t>INTRODUÇÃO:</w:t>
      </w:r>
      <w:r w:rsidRPr="00F83C3E">
        <w:t xml:space="preserve"> As anfetaminas são drogas sintéticas amplamente utilizadas, conhecidas por seus efeitos de aumento da atividade mental, atenção e energia. Inicialmente desenvolvidas para o tratamento de transtornos como o Transtorno de Déficit de Atenção e Hiperatividade (TDAH), essas substâncias são prescritas com cautela devido ao seu potencial de abuso. No entanto, o uso não médico tem sido observado entre estudantes universitários na busca de benefícios e melhor desempenho cognitivo durante os períodos de estudo. O abuso de drogas, seja ele de anfetaminas ou outras substâncias, é caracterizado pela dependência ou necessidade de uma substância, atividade ou relacionamento devido à satisfação imediata que proporciona. Muitas vezes, o abuso dessas substâncias pode levar o indivíduo a acreditar que não consegue mais </w:t>
      </w:r>
      <w:r w:rsidRPr="00F83C3E">
        <w:lastRenderedPageBreak/>
        <w:t xml:space="preserve">funcionar ou viver sem elas, resultando em um consumo compulsivo e potencialmente prejudicial. Neste contexto, é fundamental compreender os efeitos, riscos e implicações do uso de anfetaminas no uso indevido e abusivo. </w:t>
      </w:r>
      <w:r w:rsidRPr="00F83C3E">
        <w:rPr>
          <w:b/>
          <w:bCs/>
        </w:rPr>
        <w:t>Objetivo</w:t>
      </w:r>
      <w:r w:rsidRPr="00F83C3E">
        <w:t xml:space="preserve">: Analisar na literatura estudos sobre o uso de anfetaminas entre estudantes de medicina. </w:t>
      </w:r>
      <w:r w:rsidRPr="00F83C3E">
        <w:rPr>
          <w:b/>
          <w:bCs/>
        </w:rPr>
        <w:t>Método</w:t>
      </w:r>
      <w:r w:rsidRPr="00F83C3E">
        <w:t xml:space="preserve">: Trata-se de uma revisão de literatura, na qual </w:t>
      </w:r>
      <w:r w:rsidRPr="00F83C3E">
        <w:rPr>
          <w:shd w:val="clear" w:color="auto" w:fill="FFFFFF"/>
        </w:rPr>
        <w:t>foi realizada uma busca utilizando os seguintes descritores:</w:t>
      </w:r>
      <w:r w:rsidRPr="00F83C3E">
        <w:rPr>
          <w:b/>
          <w:bCs/>
          <w:shd w:val="clear" w:color="auto" w:fill="FFFFFF"/>
        </w:rPr>
        <w:t xml:space="preserve"> </w:t>
      </w:r>
      <w:r w:rsidRPr="00F83C3E">
        <w:rPr>
          <w:shd w:val="clear" w:color="auto" w:fill="FFFFFF"/>
        </w:rPr>
        <w:t xml:space="preserve">anfetaminas, abuso de anfetaminas, estudantes de medicina. </w:t>
      </w:r>
      <w:r w:rsidR="00266C8C" w:rsidRPr="00F83C3E">
        <w:rPr>
          <w:shd w:val="clear" w:color="auto" w:fill="FFFFFF"/>
        </w:rPr>
        <w:t xml:space="preserve">Utilizou-se a plataforma de busca da Biblioteca Virtual em Saúde (BVS). </w:t>
      </w:r>
      <w:r w:rsidRPr="00F83C3E">
        <w:rPr>
          <w:shd w:val="clear" w:color="auto" w:fill="FFFFFF"/>
        </w:rPr>
        <w:t xml:space="preserve">Inicialmente, foram encontrados 23 resultados, utilizando-se os filtros texto completo e publicações dos últimos 10 anos, obteve-se 3 artigos, os quais foram lidos e utilizados na integra na presente revisão. </w:t>
      </w:r>
      <w:r w:rsidRPr="00F83C3E">
        <w:rPr>
          <w:b/>
          <w:bCs/>
          <w:shd w:val="clear" w:color="auto" w:fill="FFFFFF"/>
        </w:rPr>
        <w:t>Resultados</w:t>
      </w:r>
      <w:r w:rsidRPr="00F83C3E">
        <w:rPr>
          <w:shd w:val="clear" w:color="auto" w:fill="FFFFFF"/>
        </w:rPr>
        <w:t>:</w:t>
      </w:r>
      <w:r w:rsidRPr="00F83C3E">
        <w:t xml:space="preserve"> Dois dos artigos analisados abordaram a preocupante tendência do uso de anfetaminas para aumentar a capacidade de assimilação, especialmente entre estudantes da área da saúde na América Latina. Esses estudantes apresentam um consumo significativamente maior sem prescrição médica, em comparação com outras carreiras universitárias e populares, motivados, pelo desejo de alcançar um rendimento acadêmico superior. </w:t>
      </w:r>
      <w:r w:rsidRPr="00F83C3E">
        <w:rPr>
          <w:b/>
          <w:bCs/>
        </w:rPr>
        <w:t>Conclusão</w:t>
      </w:r>
      <w:r w:rsidRPr="00F83C3E">
        <w:t>: A análise dos estudos sobre o uso de anfetaminas entre estudantes de medicina revelou uma realidade preocupante, destacando a tendência alarmante de consumo dessas substâncias para potencializar a capacidade de assimilação. A dependência e o consumo compulsivo de anfetaminas são reflexos do contexto de pressão e competição enfrentados por esses estudantes, que buscam meios rápidos de lidar com as demandas acadêmicas. No entanto, é crucial reconhecer os riscos associados ao uso não médico dessas drogas, incluindo os impactos negativos na saúde física e mental, além do potencial risco de desenvolvimento da dependência. Logo, torna-se imprescindível adotar medidas preventivas e educativas. É necessário promover a conscientização sobre os riscos do uso indevido de anfetaminas, oferecer suporte psicológico e educacional aos estudantes e incentivar a busca por alternativas saudáveis para o enfrentamento das exigências acadêmicas.</w:t>
      </w:r>
    </w:p>
    <w:p w14:paraId="21E99CAE" w14:textId="77777777" w:rsidR="005D4BAC" w:rsidRPr="00266C8C" w:rsidRDefault="005D4BAC" w:rsidP="00266C8C">
      <w:pPr>
        <w:pStyle w:val="NormalWeb"/>
        <w:shd w:val="clear" w:color="auto" w:fill="FFFFFF"/>
        <w:spacing w:line="360" w:lineRule="auto"/>
        <w:rPr>
          <w:b/>
          <w:bCs/>
          <w:color w:val="000000"/>
          <w:shd w:val="clear" w:color="auto" w:fill="FFFFFF"/>
        </w:rPr>
      </w:pPr>
      <w:r w:rsidRPr="00266C8C">
        <w:rPr>
          <w:b/>
          <w:bCs/>
          <w:color w:val="000000"/>
          <w:shd w:val="clear" w:color="auto" w:fill="FFFFFF"/>
        </w:rPr>
        <w:t xml:space="preserve">Descritores: Anfetaminas; Abuso de anfetaminas; Estudantes de medicina. </w:t>
      </w:r>
    </w:p>
    <w:p w14:paraId="2EAB2F54" w14:textId="77777777" w:rsidR="00F83C3E" w:rsidRDefault="005D4BAC" w:rsidP="00F83C3E">
      <w:pPr>
        <w:pStyle w:val="NormalWeb"/>
        <w:shd w:val="clear" w:color="auto" w:fill="FFFFFF"/>
        <w:spacing w:line="360" w:lineRule="auto"/>
        <w:rPr>
          <w:b/>
          <w:bCs/>
          <w:color w:val="000000"/>
          <w:shd w:val="clear" w:color="auto" w:fill="FFFFFF"/>
        </w:rPr>
      </w:pPr>
      <w:r w:rsidRPr="00F83C3E">
        <w:rPr>
          <w:b/>
          <w:bCs/>
          <w:color w:val="000000"/>
          <w:shd w:val="clear" w:color="auto" w:fill="FFFFFF"/>
        </w:rPr>
        <w:t xml:space="preserve">Referências: </w:t>
      </w:r>
    </w:p>
    <w:p w14:paraId="60B04507" w14:textId="5471D953" w:rsidR="00F83C3E" w:rsidRPr="00F83C3E" w:rsidRDefault="00F83C3E" w:rsidP="002763E5">
      <w:pPr>
        <w:pStyle w:val="NormalWeb"/>
        <w:shd w:val="clear" w:color="auto" w:fill="FFFFFF"/>
        <w:jc w:val="both"/>
        <w:rPr>
          <w:b/>
          <w:bCs/>
          <w:color w:val="000000"/>
          <w:shd w:val="clear" w:color="auto" w:fill="FFFFFF"/>
        </w:rPr>
      </w:pPr>
      <w:r w:rsidRPr="00F83C3E">
        <w:t xml:space="preserve">Funai, Anderson; </w:t>
      </w:r>
      <w:r w:rsidRPr="00F83C3E">
        <w:rPr>
          <w:b/>
          <w:bCs/>
        </w:rPr>
        <w:t xml:space="preserve">Comportamentos de </w:t>
      </w:r>
      <w:proofErr w:type="spellStart"/>
      <w:proofErr w:type="gramStart"/>
      <w:r w:rsidRPr="00F83C3E">
        <w:rPr>
          <w:b/>
          <w:bCs/>
        </w:rPr>
        <w:t>saúde,sofrimento</w:t>
      </w:r>
      <w:proofErr w:type="spellEnd"/>
      <w:proofErr w:type="gramEnd"/>
      <w:r w:rsidRPr="00F83C3E">
        <w:rPr>
          <w:b/>
          <w:bCs/>
        </w:rPr>
        <w:t xml:space="preserve"> mental e padrão de consumo de álcool entre estudantes </w:t>
      </w:r>
      <w:proofErr w:type="spellStart"/>
      <w:r w:rsidRPr="00F83C3E">
        <w:rPr>
          <w:b/>
          <w:bCs/>
        </w:rPr>
        <w:t>universitarios,Ribeirão</w:t>
      </w:r>
      <w:proofErr w:type="spellEnd"/>
      <w:r w:rsidRPr="00F83C3E">
        <w:t xml:space="preserve">, 2019. </w:t>
      </w:r>
    </w:p>
    <w:p w14:paraId="1A69DA1E" w14:textId="7D91E2A1" w:rsidR="00F83C3E" w:rsidRPr="00F83C3E" w:rsidRDefault="00F83C3E" w:rsidP="002763E5">
      <w:pPr>
        <w:pStyle w:val="NormalWeb"/>
        <w:shd w:val="clear" w:color="auto" w:fill="FFFFFF"/>
        <w:jc w:val="both"/>
        <w:rPr>
          <w:b/>
          <w:bCs/>
          <w:color w:val="000000"/>
          <w:shd w:val="clear" w:color="auto" w:fill="FFFFFF"/>
        </w:rPr>
      </w:pPr>
      <w:proofErr w:type="spellStart"/>
      <w:proofErr w:type="gramStart"/>
      <w:r w:rsidRPr="00F83C3E">
        <w:t>Munoz,S.V</w:t>
      </w:r>
      <w:proofErr w:type="spellEnd"/>
      <w:r w:rsidRPr="00F83C3E">
        <w:t>.</w:t>
      </w:r>
      <w:proofErr w:type="gramEnd"/>
      <w:r w:rsidRPr="00F83C3E">
        <w:t xml:space="preserve">, ; </w:t>
      </w:r>
      <w:proofErr w:type="spellStart"/>
      <w:r w:rsidRPr="00F83C3E">
        <w:t>Riveros</w:t>
      </w:r>
      <w:proofErr w:type="spellEnd"/>
      <w:r w:rsidRPr="00F83C3E">
        <w:t xml:space="preserve">, N.Q., </w:t>
      </w:r>
      <w:proofErr w:type="spellStart"/>
      <w:r w:rsidRPr="00F83C3E">
        <w:t>Ruiz,S.P</w:t>
      </w:r>
      <w:proofErr w:type="spellEnd"/>
      <w:r w:rsidRPr="00F83C3E">
        <w:t xml:space="preserve">., </w:t>
      </w:r>
      <w:r w:rsidRPr="00F83C3E">
        <w:rPr>
          <w:b/>
          <w:bCs/>
        </w:rPr>
        <w:t xml:space="preserve">Estimulantes do tipo </w:t>
      </w:r>
      <w:proofErr w:type="spellStart"/>
      <w:r w:rsidRPr="00F83C3E">
        <w:rPr>
          <w:b/>
          <w:bCs/>
        </w:rPr>
        <w:t>anfetamínico</w:t>
      </w:r>
      <w:proofErr w:type="spellEnd"/>
      <w:r w:rsidRPr="00F83C3E">
        <w:rPr>
          <w:b/>
          <w:bCs/>
        </w:rPr>
        <w:t xml:space="preserve"> em Estudantes de Medicina </w:t>
      </w:r>
      <w:proofErr w:type="spellStart"/>
      <w:r w:rsidRPr="00F83C3E">
        <w:rPr>
          <w:b/>
          <w:bCs/>
        </w:rPr>
        <w:t>Latinoamericanos</w:t>
      </w:r>
      <w:proofErr w:type="spellEnd"/>
      <w:r w:rsidRPr="00F83C3E">
        <w:rPr>
          <w:b/>
          <w:bCs/>
        </w:rPr>
        <w:t>. Uma revisão</w:t>
      </w:r>
      <w:r w:rsidRPr="00F83C3E">
        <w:t xml:space="preserve">, 2022. </w:t>
      </w:r>
    </w:p>
    <w:p w14:paraId="360AB855" w14:textId="69E161D3" w:rsidR="00D929C9" w:rsidRPr="00F83C3E" w:rsidRDefault="00F83C3E" w:rsidP="002763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proofErr w:type="gramStart"/>
      <w:r w:rsidRPr="00F83C3E">
        <w:rPr>
          <w:rFonts w:ascii="Times New Roman" w:hAnsi="Times New Roman" w:cs="Times New Roman"/>
          <w:sz w:val="24"/>
          <w:szCs w:val="24"/>
        </w:rPr>
        <w:t>Oliveros,L.M.</w:t>
      </w:r>
      <w:proofErr w:type="gramEnd"/>
      <w:r w:rsidRPr="00F83C3E">
        <w:rPr>
          <w:rFonts w:ascii="Times New Roman" w:hAnsi="Times New Roman" w:cs="Times New Roman"/>
          <w:sz w:val="24"/>
          <w:szCs w:val="24"/>
        </w:rPr>
        <w:t>,Noda</w:t>
      </w:r>
      <w:proofErr w:type="spellEnd"/>
      <w:r w:rsidRPr="00F83C3E">
        <w:rPr>
          <w:rFonts w:ascii="Times New Roman" w:hAnsi="Times New Roman" w:cs="Times New Roman"/>
          <w:sz w:val="24"/>
          <w:szCs w:val="24"/>
        </w:rPr>
        <w:t xml:space="preserve">, D.R., </w:t>
      </w:r>
      <w:r w:rsidRPr="00F83C3E">
        <w:rPr>
          <w:rFonts w:ascii="Times New Roman" w:hAnsi="Times New Roman" w:cs="Times New Roman"/>
          <w:b/>
          <w:bCs/>
          <w:sz w:val="24"/>
          <w:szCs w:val="24"/>
        </w:rPr>
        <w:t>Considerações sobre as dependências na formação de profissionais das Ciências Médicas,2018.</w:t>
      </w:r>
    </w:p>
    <w:p w14:paraId="2DEA982C" w14:textId="0F709BB5" w:rsidR="006A53EE" w:rsidRDefault="006A53EE" w:rsidP="006A53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12217A" w14:textId="7BAE84B0" w:rsidR="006A53EE" w:rsidRPr="006A53EE" w:rsidRDefault="006A53EE" w:rsidP="00D929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6A53EE" w:rsidRPr="006A53EE" w:rsidSect="00211E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9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37159" w14:textId="77777777" w:rsidR="007F3C61" w:rsidRDefault="007F3C61" w:rsidP="006853BB">
      <w:pPr>
        <w:spacing w:after="0" w:line="240" w:lineRule="auto"/>
      </w:pPr>
      <w:r>
        <w:separator/>
      </w:r>
    </w:p>
  </w:endnote>
  <w:endnote w:type="continuationSeparator" w:id="0">
    <w:p w14:paraId="6FA40AF8" w14:textId="77777777" w:rsidR="007F3C61" w:rsidRDefault="007F3C61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F3E9A" w14:textId="77777777" w:rsidR="00DF5B45" w:rsidRDefault="00DF5B4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0864" w14:textId="77777777" w:rsidR="00DF5B45" w:rsidRDefault="00DF5B4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AC78" w14:textId="77777777" w:rsidR="00DF5B45" w:rsidRDefault="00DF5B4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6B0AA" w14:textId="77777777" w:rsidR="007F3C61" w:rsidRDefault="007F3C61" w:rsidP="006853BB">
      <w:pPr>
        <w:spacing w:after="0" w:line="240" w:lineRule="auto"/>
      </w:pPr>
      <w:r>
        <w:separator/>
      </w:r>
    </w:p>
  </w:footnote>
  <w:footnote w:type="continuationSeparator" w:id="0">
    <w:p w14:paraId="0BCF577E" w14:textId="77777777" w:rsidR="007F3C61" w:rsidRDefault="007F3C61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3C1D7" w14:textId="77777777" w:rsidR="00DF5B45" w:rsidRDefault="00DF5B4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C8B42" w14:textId="3E562B28" w:rsidR="00AF0F0F" w:rsidRDefault="00964993" w:rsidP="00D0352A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613F2B1F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67" cy="10667385"/>
          <wp:effectExtent l="0" t="0" r="254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67" cy="10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352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0800" w14:textId="77777777" w:rsidR="00DF5B45" w:rsidRDefault="00DF5B4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3BB"/>
    <w:rsid w:val="0000075E"/>
    <w:rsid w:val="00065EAD"/>
    <w:rsid w:val="00096961"/>
    <w:rsid w:val="000E04C4"/>
    <w:rsid w:val="001928B8"/>
    <w:rsid w:val="00195C2C"/>
    <w:rsid w:val="00211EE2"/>
    <w:rsid w:val="00231CCF"/>
    <w:rsid w:val="00242E51"/>
    <w:rsid w:val="00266C8C"/>
    <w:rsid w:val="002763E5"/>
    <w:rsid w:val="002B3914"/>
    <w:rsid w:val="002E2060"/>
    <w:rsid w:val="002E322B"/>
    <w:rsid w:val="0031484E"/>
    <w:rsid w:val="00323568"/>
    <w:rsid w:val="003320CA"/>
    <w:rsid w:val="0033210D"/>
    <w:rsid w:val="00332F20"/>
    <w:rsid w:val="003523C1"/>
    <w:rsid w:val="00352A99"/>
    <w:rsid w:val="00360690"/>
    <w:rsid w:val="003E4BF5"/>
    <w:rsid w:val="00407599"/>
    <w:rsid w:val="00430392"/>
    <w:rsid w:val="00476044"/>
    <w:rsid w:val="004865C8"/>
    <w:rsid w:val="00495F83"/>
    <w:rsid w:val="004B6BFD"/>
    <w:rsid w:val="00502D9D"/>
    <w:rsid w:val="00510B09"/>
    <w:rsid w:val="00516DC8"/>
    <w:rsid w:val="00534744"/>
    <w:rsid w:val="00595149"/>
    <w:rsid w:val="00597AED"/>
    <w:rsid w:val="005B344D"/>
    <w:rsid w:val="005D4BAC"/>
    <w:rsid w:val="005D7313"/>
    <w:rsid w:val="005E00AA"/>
    <w:rsid w:val="005E17B8"/>
    <w:rsid w:val="00606B9B"/>
    <w:rsid w:val="006720AB"/>
    <w:rsid w:val="00680761"/>
    <w:rsid w:val="006853BB"/>
    <w:rsid w:val="006A07D2"/>
    <w:rsid w:val="006A53EE"/>
    <w:rsid w:val="006D0FFF"/>
    <w:rsid w:val="006F6582"/>
    <w:rsid w:val="0070212C"/>
    <w:rsid w:val="007A5641"/>
    <w:rsid w:val="007E2219"/>
    <w:rsid w:val="007E7DBB"/>
    <w:rsid w:val="007F3C61"/>
    <w:rsid w:val="00803A5C"/>
    <w:rsid w:val="00806447"/>
    <w:rsid w:val="0081422B"/>
    <w:rsid w:val="0089163C"/>
    <w:rsid w:val="00895FE6"/>
    <w:rsid w:val="00897533"/>
    <w:rsid w:val="008A50D1"/>
    <w:rsid w:val="008A7587"/>
    <w:rsid w:val="008B06B7"/>
    <w:rsid w:val="008C3A5D"/>
    <w:rsid w:val="008F02C2"/>
    <w:rsid w:val="00901A9C"/>
    <w:rsid w:val="009248B1"/>
    <w:rsid w:val="00964993"/>
    <w:rsid w:val="00987319"/>
    <w:rsid w:val="009A7B11"/>
    <w:rsid w:val="009D0058"/>
    <w:rsid w:val="00A6474C"/>
    <w:rsid w:val="00AA61DF"/>
    <w:rsid w:val="00AC277F"/>
    <w:rsid w:val="00AF0F0F"/>
    <w:rsid w:val="00AF6F5F"/>
    <w:rsid w:val="00B813F3"/>
    <w:rsid w:val="00BD50DF"/>
    <w:rsid w:val="00CB084F"/>
    <w:rsid w:val="00CD25F8"/>
    <w:rsid w:val="00CE71D7"/>
    <w:rsid w:val="00CE7751"/>
    <w:rsid w:val="00CF0CC4"/>
    <w:rsid w:val="00D0352A"/>
    <w:rsid w:val="00D929C9"/>
    <w:rsid w:val="00DD3FFA"/>
    <w:rsid w:val="00DD7C24"/>
    <w:rsid w:val="00DF46EE"/>
    <w:rsid w:val="00DF5B45"/>
    <w:rsid w:val="00DF5FCD"/>
    <w:rsid w:val="00E32852"/>
    <w:rsid w:val="00E36FA8"/>
    <w:rsid w:val="00E46875"/>
    <w:rsid w:val="00E5075D"/>
    <w:rsid w:val="00E7091C"/>
    <w:rsid w:val="00E92155"/>
    <w:rsid w:val="00F13F4E"/>
    <w:rsid w:val="00F62B6C"/>
    <w:rsid w:val="00F8323D"/>
    <w:rsid w:val="00F83C3E"/>
    <w:rsid w:val="00FA7DCB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D50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D50DF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TextodoEspaoReservado">
    <w:name w:val="Placeholder Text"/>
    <w:basedOn w:val="Fontepargpadro"/>
    <w:uiPriority w:val="99"/>
    <w:semiHidden/>
    <w:rsid w:val="004B6BFD"/>
    <w:rPr>
      <w:color w:val="808080"/>
    </w:rPr>
  </w:style>
  <w:style w:type="paragraph" w:styleId="NormalWeb">
    <w:name w:val="Normal (Web)"/>
    <w:basedOn w:val="Normal"/>
    <w:uiPriority w:val="99"/>
    <w:unhideWhenUsed/>
    <w:rsid w:val="005D4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D4B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5D4BAC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5D4BAC"/>
    <w:rPr>
      <w:color w:val="605E5C"/>
      <w:shd w:val="clear" w:color="auto" w:fill="E1DFDD"/>
    </w:rPr>
  </w:style>
  <w:style w:type="paragraph" w:customStyle="1" w:styleId="Default">
    <w:name w:val="Default"/>
    <w:rsid w:val="00F83C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1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2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2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1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80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C9AE57D-E9FD-4690-A58A-38DC1BCF2BDD}">
  <we:reference id="wa104382081" version="1.55.1.0" store="pt-BR" storeType="OMEX"/>
  <we:alternateReferences>
    <we:reference id="WA104382081" version="1.55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CA26A-5A4F-46FB-BE74-6912EDC34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670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Georgia Esther</cp:lastModifiedBy>
  <cp:revision>2</cp:revision>
  <cp:lastPrinted>2024-04-23T20:59:00Z</cp:lastPrinted>
  <dcterms:created xsi:type="dcterms:W3CDTF">2024-05-01T01:46:00Z</dcterms:created>
  <dcterms:modified xsi:type="dcterms:W3CDTF">2024-05-01T01:46:00Z</dcterms:modified>
</cp:coreProperties>
</file>