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0230" w14:textId="77777777" w:rsidR="00B83CEB" w:rsidRPr="003207B6" w:rsidRDefault="00B83CEB" w:rsidP="00B83C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128078196"/>
      <w:r w:rsidRPr="003207B6">
        <w:rPr>
          <w:rFonts w:ascii="Times New Roman" w:hAnsi="Times New Roman" w:cs="Times New Roman"/>
          <w:b/>
          <w:caps/>
          <w:sz w:val="24"/>
          <w:szCs w:val="24"/>
        </w:rPr>
        <w:t>ATUAÇÃO DO ENFERMEIRO NO CUIDADO AO POTENCIAL DOADOR DE ÓRGÃOS EM MORTE ENCEFÁLICA: REVISÃO INTEGRATIVA</w:t>
      </w:r>
    </w:p>
    <w:bookmarkEnd w:id="0"/>
    <w:p w14:paraId="3A3DC737" w14:textId="77777777" w:rsidR="00B83CEB" w:rsidRPr="003207B6" w:rsidRDefault="00B83CEB" w:rsidP="00B83CE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106716" w14:textId="32D14E1F" w:rsidR="00334D94" w:rsidRPr="003207B6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078221"/>
      <w:r w:rsidRPr="003207B6">
        <w:rPr>
          <w:rFonts w:ascii="Times New Roman" w:hAnsi="Times New Roman" w:cs="Times New Roman"/>
          <w:sz w:val="24"/>
          <w:szCs w:val="24"/>
        </w:rPr>
        <w:t>¹</w:t>
      </w:r>
      <w:r w:rsidR="00B83CEB" w:rsidRPr="003207B6">
        <w:rPr>
          <w:rFonts w:ascii="Times New Roman" w:hAnsi="Times New Roman" w:cs="Times New Roman"/>
          <w:sz w:val="24"/>
          <w:szCs w:val="24"/>
        </w:rPr>
        <w:t>Izaely Vieira Tavares</w:t>
      </w:r>
      <w:r w:rsidRPr="003207B6">
        <w:rPr>
          <w:rFonts w:ascii="Times New Roman" w:hAnsi="Times New Roman" w:cs="Times New Roman"/>
          <w:sz w:val="24"/>
          <w:szCs w:val="24"/>
        </w:rPr>
        <w:t>; ²</w:t>
      </w:r>
      <w:r w:rsidR="00B83CEB" w:rsidRPr="003207B6">
        <w:rPr>
          <w:rFonts w:ascii="Times New Roman" w:hAnsi="Times New Roman" w:cs="Times New Roman"/>
          <w:sz w:val="24"/>
          <w:szCs w:val="24"/>
        </w:rPr>
        <w:t>Luid Camilo de Freitas</w:t>
      </w:r>
      <w:r w:rsidRPr="003207B6">
        <w:rPr>
          <w:rFonts w:ascii="Times New Roman" w:hAnsi="Times New Roman" w:cs="Times New Roman"/>
          <w:sz w:val="24"/>
          <w:szCs w:val="24"/>
        </w:rPr>
        <w:t>; ³</w:t>
      </w:r>
      <w:r w:rsidR="00B83CEB" w:rsidRPr="003207B6">
        <w:rPr>
          <w:rFonts w:ascii="Times New Roman" w:hAnsi="Times New Roman" w:cs="Times New Roman"/>
          <w:sz w:val="24"/>
          <w:szCs w:val="24"/>
        </w:rPr>
        <w:t>Daniel</w:t>
      </w:r>
      <w:r w:rsidR="002C4F71">
        <w:rPr>
          <w:rFonts w:ascii="Times New Roman" w:hAnsi="Times New Roman" w:cs="Times New Roman"/>
          <w:sz w:val="24"/>
          <w:szCs w:val="24"/>
        </w:rPr>
        <w:t>i</w:t>
      </w:r>
      <w:r w:rsidR="00B83CEB" w:rsidRPr="003207B6">
        <w:rPr>
          <w:rFonts w:ascii="Times New Roman" w:hAnsi="Times New Roman" w:cs="Times New Roman"/>
          <w:sz w:val="24"/>
          <w:szCs w:val="24"/>
        </w:rPr>
        <w:t xml:space="preserve"> Ferreira Pinto</w:t>
      </w:r>
      <w:r w:rsidRPr="003207B6">
        <w:rPr>
          <w:rFonts w:ascii="Times New Roman" w:hAnsi="Times New Roman" w:cs="Times New Roman"/>
          <w:sz w:val="24"/>
          <w:szCs w:val="24"/>
        </w:rPr>
        <w:t>;</w:t>
      </w:r>
      <w:r w:rsidR="002C4F71" w:rsidRPr="002C4F71">
        <w:t xml:space="preserve"> </w:t>
      </w:r>
      <w:r w:rsidR="002C4F71" w:rsidRPr="002C4F71">
        <w:rPr>
          <w:vertAlign w:val="superscript"/>
        </w:rPr>
        <w:t>4</w:t>
      </w:r>
      <w:r w:rsidR="002C4F71" w:rsidRPr="002C4F71">
        <w:rPr>
          <w:rFonts w:ascii="Times New Roman" w:hAnsi="Times New Roman" w:cs="Times New Roman"/>
          <w:sz w:val="24"/>
          <w:szCs w:val="24"/>
        </w:rPr>
        <w:t>Sara de Souza Lemos</w:t>
      </w:r>
      <w:r w:rsidRPr="003207B6">
        <w:rPr>
          <w:rFonts w:ascii="Times New Roman" w:hAnsi="Times New Roman" w:cs="Times New Roman"/>
          <w:sz w:val="24"/>
          <w:szCs w:val="24"/>
        </w:rPr>
        <w:t xml:space="preserve"> </w:t>
      </w:r>
      <w:r w:rsidR="002C4F71" w:rsidRPr="002C4F7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83CEB" w:rsidRPr="003207B6">
        <w:rPr>
          <w:rFonts w:ascii="Times New Roman" w:hAnsi="Times New Roman" w:cs="Times New Roman"/>
          <w:sz w:val="24"/>
          <w:szCs w:val="24"/>
        </w:rPr>
        <w:t>Sabrina Martins Alves</w:t>
      </w:r>
    </w:p>
    <w:p w14:paraId="634FBC96" w14:textId="04BF8997" w:rsidR="00361C27" w:rsidRPr="009F6DB3" w:rsidRDefault="00361C27" w:rsidP="00B83C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078236"/>
      <w:bookmarkEnd w:id="1"/>
      <w:r w:rsidRPr="009F6DB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83CEB" w:rsidRPr="009F6DB3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2C4F71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="00B83CEB" w:rsidRPr="009F6DB3">
        <w:rPr>
          <w:rFonts w:ascii="Times New Roman" w:hAnsi="Times New Roman" w:cs="Times New Roman"/>
          <w:sz w:val="24"/>
          <w:szCs w:val="24"/>
        </w:rPr>
        <w:t xml:space="preserve"> Acadêmicos de Enfermagem do Centro Universitário Maurício de Nassau – UNINASSAU</w:t>
      </w:r>
      <w:r w:rsidRPr="009F6DB3">
        <w:rPr>
          <w:rFonts w:ascii="Times New Roman" w:hAnsi="Times New Roman" w:cs="Times New Roman"/>
          <w:sz w:val="24"/>
          <w:szCs w:val="24"/>
        </w:rPr>
        <w:t xml:space="preserve">, </w:t>
      </w:r>
      <w:r w:rsidR="00B83CEB" w:rsidRPr="009F6DB3">
        <w:rPr>
          <w:rFonts w:ascii="Times New Roman" w:hAnsi="Times New Roman" w:cs="Times New Roman"/>
          <w:sz w:val="24"/>
          <w:szCs w:val="24"/>
        </w:rPr>
        <w:t>Juazeiro do Norte</w:t>
      </w:r>
      <w:r w:rsidRPr="009F6DB3">
        <w:rPr>
          <w:rFonts w:ascii="Times New Roman" w:hAnsi="Times New Roman" w:cs="Times New Roman"/>
          <w:sz w:val="24"/>
          <w:szCs w:val="24"/>
        </w:rPr>
        <w:t xml:space="preserve">, </w:t>
      </w:r>
      <w:r w:rsidR="00B83CEB" w:rsidRPr="009F6DB3">
        <w:rPr>
          <w:rFonts w:ascii="Times New Roman" w:hAnsi="Times New Roman" w:cs="Times New Roman"/>
          <w:sz w:val="24"/>
          <w:szCs w:val="24"/>
        </w:rPr>
        <w:t>Ceará</w:t>
      </w:r>
      <w:r w:rsidRPr="009F6DB3">
        <w:rPr>
          <w:rFonts w:ascii="Times New Roman" w:hAnsi="Times New Roman" w:cs="Times New Roman"/>
          <w:sz w:val="24"/>
          <w:szCs w:val="24"/>
        </w:rPr>
        <w:t>, Brasil;</w:t>
      </w:r>
      <w:r w:rsidR="003207B6" w:rsidRPr="009F6DB3">
        <w:rPr>
          <w:rFonts w:ascii="Times New Roman" w:hAnsi="Times New Roman" w:cs="Times New Roman"/>
          <w:sz w:val="24"/>
          <w:szCs w:val="24"/>
        </w:rPr>
        <w:t xml:space="preserve"> </w:t>
      </w:r>
      <w:r w:rsidR="00B83CEB" w:rsidRPr="009F6D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07B6" w:rsidRPr="009F6DB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83CEB" w:rsidRPr="009F6DB3">
        <w:rPr>
          <w:rFonts w:ascii="Times New Roman" w:hAnsi="Times New Roman" w:cs="Times New Roman"/>
          <w:color w:val="000000"/>
          <w:sz w:val="24"/>
          <w:szCs w:val="24"/>
        </w:rPr>
        <w:t>icencia</w:t>
      </w:r>
      <w:r w:rsidR="00E42C0C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3207B6" w:rsidRPr="009F6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CEB" w:rsidRPr="009F6DB3">
        <w:rPr>
          <w:rFonts w:ascii="Times New Roman" w:hAnsi="Times New Roman" w:cs="Times New Roman"/>
          <w:color w:val="000000"/>
          <w:sz w:val="24"/>
          <w:szCs w:val="24"/>
        </w:rPr>
        <w:t xml:space="preserve">em Ciências Biológicas da Universidade Regional do Cariri (URCA), </w:t>
      </w:r>
      <w:r w:rsidR="00B83CEB" w:rsidRPr="009F6DB3">
        <w:rPr>
          <w:rFonts w:ascii="Times New Roman" w:hAnsi="Times New Roman" w:cs="Times New Roman"/>
          <w:sz w:val="24"/>
          <w:szCs w:val="24"/>
        </w:rPr>
        <w:t>Crato</w:t>
      </w:r>
      <w:r w:rsidRPr="009F6DB3">
        <w:rPr>
          <w:rFonts w:ascii="Times New Roman" w:hAnsi="Times New Roman" w:cs="Times New Roman"/>
          <w:sz w:val="24"/>
          <w:szCs w:val="24"/>
        </w:rPr>
        <w:t xml:space="preserve">, </w:t>
      </w:r>
      <w:r w:rsidR="00B83CEB" w:rsidRPr="009F6DB3">
        <w:rPr>
          <w:rFonts w:ascii="Times New Roman" w:hAnsi="Times New Roman" w:cs="Times New Roman"/>
          <w:sz w:val="24"/>
          <w:szCs w:val="24"/>
        </w:rPr>
        <w:t>Ceará,</w:t>
      </w:r>
      <w:r w:rsidRPr="009F6DB3">
        <w:rPr>
          <w:rFonts w:ascii="Times New Roman" w:hAnsi="Times New Roman" w:cs="Times New Roman"/>
          <w:sz w:val="24"/>
          <w:szCs w:val="24"/>
        </w:rPr>
        <w:t xml:space="preserve"> Brasil; </w:t>
      </w:r>
      <w:r w:rsidR="002C4F7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83CEB" w:rsidRPr="009F6DB3">
        <w:rPr>
          <w:rFonts w:ascii="Times New Roman" w:hAnsi="Times New Roman" w:cs="Times New Roman"/>
          <w:sz w:val="24"/>
          <w:szCs w:val="24"/>
        </w:rPr>
        <w:t>Enfermeira especializada em Unidade de Terapia Intensiva, Docente do Centro Universitário Maurício de Nassau – UNINASSAU, Juazeiro do Norte, Ceará, Brasil</w:t>
      </w:r>
      <w:r w:rsidR="003207B6" w:rsidRPr="009F6DB3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502C19A" w14:textId="77777777" w:rsidR="00096D2D" w:rsidRPr="003207B6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B6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3207B6">
        <w:rPr>
          <w:rFonts w:ascii="Times New Roman" w:hAnsi="Times New Roman" w:cs="Times New Roman"/>
          <w:sz w:val="24"/>
          <w:szCs w:val="24"/>
        </w:rPr>
        <w:t xml:space="preserve"> </w:t>
      </w:r>
      <w:r w:rsidR="00361C27" w:rsidRPr="003207B6">
        <w:rPr>
          <w:rFonts w:ascii="Times New Roman" w:hAnsi="Times New Roman" w:cs="Times New Roman"/>
          <w:sz w:val="24"/>
          <w:szCs w:val="24"/>
        </w:rPr>
        <w:t>Eixo</w:t>
      </w:r>
      <w:r w:rsidRPr="003207B6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55C9F521" w14:textId="77777777" w:rsidR="00334D94" w:rsidRPr="003207B6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B6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3207B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8078272"/>
      <w:r w:rsidR="00B83CEB" w:rsidRPr="003207B6">
        <w:rPr>
          <w:rFonts w:ascii="Times New Roman" w:hAnsi="Times New Roman" w:cs="Times New Roman"/>
          <w:color w:val="0070C0"/>
          <w:sz w:val="24"/>
          <w:szCs w:val="24"/>
        </w:rPr>
        <w:t>izaelytavares022@gmail.com</w:t>
      </w:r>
      <w:bookmarkEnd w:id="3"/>
    </w:p>
    <w:p w14:paraId="3FCDD811" w14:textId="77777777" w:rsidR="00F14BD7" w:rsidRPr="003207B6" w:rsidRDefault="00F14BD7" w:rsidP="003207B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B6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6E6DF4A" w14:textId="0F122A85" w:rsidR="00B83CEB" w:rsidRPr="003207B6" w:rsidRDefault="001D79CF" w:rsidP="009F6D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Hlk128078288"/>
      <w:r w:rsidRPr="001D79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CEB" w:rsidRPr="0032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doação de Órgãos e tecidos para transplante é uma importante opção de tratamento para inúmeras patologias, sendo o paciente em morte encefálica um potencial doador. </w:t>
      </w:r>
      <w:r w:rsidRPr="001D79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CEB" w:rsidRPr="003207B6">
        <w:rPr>
          <w:rFonts w:ascii="Times New Roman" w:hAnsi="Times New Roman" w:cs="Times New Roman"/>
          <w:color w:val="000000" w:themeColor="text1"/>
          <w:sz w:val="24"/>
          <w:szCs w:val="24"/>
        </w:rPr>
        <w:t>compreender qual o papel da equipe de enfermagem na manutenção do paciente em morte encefálica, para garantir a viabilidade do procedimento.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9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Metodologia: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CEB" w:rsidRPr="0032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integrativa de literatura utilizando as bases de dados Literatura Latino-americana e do Caribe (LILACS), Medical Literature Analysis and Retrievel System Online (MEDLINE), Base de Dados de Enfermagem (BDENF) e Índice Bibliográfico Español em Ciencias de la Salud (IBECS), por meio dos descritores: “Enfermagem”, “Obtenção de Órgãos e Tecidos”, “Morte Encefálica” com operador AND. </w:t>
      </w:r>
      <w:r w:rsidRPr="001D79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C80" w:rsidRPr="003207B6">
        <w:rPr>
          <w:rFonts w:ascii="Times New Roman" w:hAnsi="Times New Roman" w:cs="Times New Roman"/>
          <w:color w:val="000000" w:themeColor="text1"/>
          <w:sz w:val="24"/>
          <w:szCs w:val="24"/>
        </w:rPr>
        <w:t>Foram evidenciados</w:t>
      </w:r>
      <w:r w:rsidR="00B83CEB" w:rsidRPr="0032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inúmeros distúrbios fisiológicos que acontecem no organismo do paciente após a morte encefálica e diagnósticos que podem ser utilizados para a estabilização do quadro. </w:t>
      </w:r>
      <w:r w:rsidRPr="001D79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</w:t>
      </w:r>
      <w:r w:rsidR="00B83CEB" w:rsidRPr="00320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enfermeiros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considerados </w:t>
      </w:r>
      <w:r w:rsidR="00B83CEB" w:rsidRPr="003207B6">
        <w:rPr>
          <w:rFonts w:ascii="Times New Roman" w:hAnsi="Times New Roman" w:cs="Times New Roman"/>
          <w:color w:val="000000" w:themeColor="text1"/>
          <w:sz w:val="24"/>
          <w:szCs w:val="24"/>
        </w:rPr>
        <w:t>responsáveis por garantir que a logística da doação ocorra de forma segura para que mais pessoas sejam beneficiadas.</w:t>
      </w:r>
    </w:p>
    <w:bookmarkEnd w:id="4"/>
    <w:p w14:paraId="0EAADA29" w14:textId="77777777" w:rsidR="007334AB" w:rsidRPr="003207B6" w:rsidRDefault="00096D2D" w:rsidP="003207B6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3207B6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 w:rsidRPr="003207B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8078307"/>
      <w:r w:rsidR="00B83CEB" w:rsidRPr="003207B6">
        <w:rPr>
          <w:rFonts w:ascii="Times New Roman" w:hAnsi="Times New Roman" w:cs="Times New Roman"/>
          <w:sz w:val="24"/>
        </w:rPr>
        <w:t>Doação de órgãos e tecidos; Enfermagem; Morte Encefálica.</w:t>
      </w:r>
    </w:p>
    <w:bookmarkEnd w:id="5"/>
    <w:p w14:paraId="4B800546" w14:textId="77777777" w:rsidR="00F14BD7" w:rsidRPr="002417F4" w:rsidRDefault="00F14BD7" w:rsidP="00241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7F4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095738FB" w14:textId="690DBBCD" w:rsidR="00CA0C80" w:rsidRPr="002417F4" w:rsidRDefault="00CA0C80" w:rsidP="00E42C0C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417F4">
        <w:rPr>
          <w:color w:val="000000"/>
        </w:rPr>
        <w:t xml:space="preserve">O transplante de tecidos e órgãos é uma opção de tratamento oferecida a pacientes com uma disfunção orgânica severa. A maioria dos doadores de órgãos são diagnosticados com morte encefálica. Essa condição é irreversível, ou seja, quando não há mais atividade elétrica cerebral, a pessoa não pode mais respirar por conta própria e não há mais atividade nas áreas do cérebro que controlam a consciência (PESSINI, 2014). </w:t>
      </w:r>
    </w:p>
    <w:p w14:paraId="7231B3E5" w14:textId="452A0BB2" w:rsidR="00CA0C80" w:rsidRPr="002417F4" w:rsidRDefault="00CA0C80" w:rsidP="00E42C0C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417F4">
        <w:rPr>
          <w:color w:val="000000"/>
        </w:rPr>
        <w:t xml:space="preserve">A importância do transplante de órgãos é inestimável. O transplante pode significar um novo começo para a pessoa que está com insuficiência orgânica. Sem o transplante, as pessoas com falência de órgãos morrem (BATISTA, 2012). No Brasil, o número de transplantes de órgãos cresceu significativamente nas últimas décadas. Em 2000, foram realizados 934 transplantes, enquanto em 2015 esse número saltou para 5.664 transplantes. Ainda assim, o número de pessoas que precisam de um transplante de órgão é muito maior do que o número de transplantes realizados. Em 2015, havia mais de 65 mil pessoas na fila de espera por um </w:t>
      </w:r>
      <w:r w:rsidRPr="002417F4">
        <w:rPr>
          <w:color w:val="000000"/>
        </w:rPr>
        <w:lastRenderedPageBreak/>
        <w:t>transplante de órgão no Brasil. Desse total, cerca de 12,2 mil pessoas morreram enquanto aguardavam um transplante (MENDES, 2015).</w:t>
      </w:r>
    </w:p>
    <w:p w14:paraId="77CF59AA" w14:textId="4A9E18F6" w:rsidR="00CA0C80" w:rsidRPr="002417F4" w:rsidRDefault="00CA0C80" w:rsidP="002417F4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2417F4">
        <w:rPr>
          <w:color w:val="000000"/>
        </w:rPr>
        <w:t>Entre os principais motivos que diminuem o número efetivo de transplantes está a manutenção inadequada do potencial doador</w:t>
      </w:r>
      <w:r w:rsidR="0073132C">
        <w:rPr>
          <w:color w:val="000000"/>
        </w:rPr>
        <w:t xml:space="preserve">. </w:t>
      </w:r>
      <w:r w:rsidRPr="002417F4">
        <w:rPr>
          <w:color w:val="000000"/>
        </w:rPr>
        <w:t>Conforme a Resolução n. 292/2004 do Conselho Federal de Enfermagem, o enfermeiro tem o papel de planejar, coordenar, executar e avaliar as ações de enfermagem prestadas aos potenciais doadores.</w:t>
      </w:r>
      <w:r w:rsidR="003207B6" w:rsidRPr="002417F4">
        <w:rPr>
          <w:color w:val="000000"/>
        </w:rPr>
        <w:t xml:space="preserve">   </w:t>
      </w:r>
      <w:r w:rsidRPr="002417F4">
        <w:t>Objetivou-</w:t>
      </w:r>
      <w:r w:rsidR="009F6DB3" w:rsidRPr="002417F4">
        <w:t>se descrever</w:t>
      </w:r>
      <w:r w:rsidRPr="002417F4">
        <w:t xml:space="preserve"> </w:t>
      </w:r>
      <w:r w:rsidRPr="002417F4">
        <w:rPr>
          <w:bCs/>
        </w:rPr>
        <w:t xml:space="preserve">como os profissionais </w:t>
      </w:r>
      <w:r w:rsidRPr="002417F4">
        <w:t>atuam no cuidado ao potencial doador de órgãos e tecidos em morte encefálica.</w:t>
      </w:r>
    </w:p>
    <w:p w14:paraId="3AEB8D64" w14:textId="77777777" w:rsidR="00F14BD7" w:rsidRPr="002417F4" w:rsidRDefault="00F14BD7" w:rsidP="00241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F4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799C10E3" w14:textId="1771D409" w:rsidR="00CA0C80" w:rsidRPr="002417F4" w:rsidRDefault="00CA0C80" w:rsidP="00E42C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7F4">
        <w:rPr>
          <w:rFonts w:ascii="Times New Roman" w:hAnsi="Times New Roman" w:cs="Times New Roman"/>
          <w:sz w:val="24"/>
          <w:szCs w:val="24"/>
        </w:rPr>
        <w:t>Trata-se de uma revisão integrativa de literatura com abordagem qualitativa</w:t>
      </w:r>
      <w:r w:rsidR="00CA5C93">
        <w:rPr>
          <w:rFonts w:ascii="Times New Roman" w:hAnsi="Times New Roman" w:cs="Times New Roman"/>
          <w:sz w:val="24"/>
          <w:szCs w:val="24"/>
        </w:rPr>
        <w:t xml:space="preserve"> e</w:t>
      </w:r>
      <w:r w:rsidRPr="002417F4">
        <w:rPr>
          <w:rFonts w:ascii="Times New Roman" w:hAnsi="Times New Roman" w:cs="Times New Roman"/>
          <w:sz w:val="24"/>
          <w:szCs w:val="24"/>
        </w:rPr>
        <w:t xml:space="preserve"> exploratória. Realizado através de um processo sistemático </w:t>
      </w:r>
      <w:r w:rsidR="00CA5C93">
        <w:rPr>
          <w:rFonts w:ascii="Times New Roman" w:hAnsi="Times New Roman" w:cs="Times New Roman"/>
          <w:sz w:val="24"/>
          <w:szCs w:val="24"/>
        </w:rPr>
        <w:t>que busca</w:t>
      </w:r>
      <w:r w:rsidRPr="002417F4">
        <w:rPr>
          <w:rFonts w:ascii="Times New Roman" w:hAnsi="Times New Roman" w:cs="Times New Roman"/>
          <w:sz w:val="24"/>
          <w:szCs w:val="24"/>
        </w:rPr>
        <w:t xml:space="preserve"> condensar conhecimentos através de etapas metodológicas previamente delimitadas</w:t>
      </w:r>
      <w:r w:rsidR="001D79CF">
        <w:rPr>
          <w:rFonts w:ascii="Times New Roman" w:hAnsi="Times New Roman" w:cs="Times New Roman"/>
          <w:sz w:val="24"/>
          <w:szCs w:val="24"/>
        </w:rPr>
        <w:t>.</w:t>
      </w:r>
    </w:p>
    <w:p w14:paraId="7340D351" w14:textId="2F93AFDF" w:rsidR="00CA0C80" w:rsidRPr="002417F4" w:rsidRDefault="00CA0C80" w:rsidP="00E42C0C">
      <w:pPr>
        <w:pStyle w:val="NormalWeb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 w:rsidRPr="002417F4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Para o processo metodológico</w:t>
      </w:r>
      <w:r w:rsidR="00CA5C93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2417F4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foi empregada a combinação mnemônica (PIco), emergindo-se assim </w:t>
      </w:r>
      <w:r w:rsidR="00CA5C93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a</w:t>
      </w:r>
      <w:r w:rsidRPr="002417F4">
        <w:rPr>
          <w:rStyle w:val="fontstyle01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questão norteadora:</w:t>
      </w:r>
      <w:r w:rsidRPr="002417F4">
        <w:rPr>
          <w:bCs/>
          <w:color w:val="000000" w:themeColor="text1"/>
          <w:shd w:val="clear" w:color="auto" w:fill="FFFFFF"/>
        </w:rPr>
        <w:t xml:space="preserve"> Quais são os cuidados realizados pelos enfermeiros ao paciente em morte encefálica e potencial doador de órgãos</w:t>
      </w:r>
      <w:r w:rsidRPr="002417F4">
        <w:rPr>
          <w:rStyle w:val="fontstyle21"/>
          <w:rFonts w:ascii="Times New Roman" w:hAnsi="Times New Roman"/>
          <w:color w:val="000000" w:themeColor="text1"/>
          <w:sz w:val="24"/>
          <w:szCs w:val="24"/>
        </w:rPr>
        <w:t>? A pesquisa foi realizada em novembro de 2022 nas bases de dados: Literatura Latino-americana e do Caribe (</w:t>
      </w:r>
      <w:r w:rsidRPr="002417F4">
        <w:rPr>
          <w:bCs/>
          <w:color w:val="000000" w:themeColor="text1"/>
          <w:shd w:val="clear" w:color="auto" w:fill="FFFFFF"/>
        </w:rPr>
        <w:t xml:space="preserve">LILACS), Medical Literature Analysis and Retrievel System Online (MEDLINE), Base de Dados de Enfermagem (BDENF)  e </w:t>
      </w:r>
      <w:r w:rsidRPr="002417F4">
        <w:rPr>
          <w:color w:val="000000" w:themeColor="text1"/>
          <w:shd w:val="clear" w:color="auto" w:fill="FFFFFF"/>
        </w:rPr>
        <w:t>Índice Bibliográfico Español en Ciencias de la Salud</w:t>
      </w:r>
      <w:r w:rsidR="00CA5C93">
        <w:rPr>
          <w:color w:val="000000" w:themeColor="text1"/>
          <w:shd w:val="clear" w:color="auto" w:fill="FFFFFF"/>
        </w:rPr>
        <w:t xml:space="preserve"> </w:t>
      </w:r>
      <w:r w:rsidRPr="002417F4">
        <w:rPr>
          <w:color w:val="000000" w:themeColor="text1"/>
          <w:shd w:val="clear" w:color="auto" w:fill="FFFFFF"/>
        </w:rPr>
        <w:t>(IBECS).</w:t>
      </w:r>
    </w:p>
    <w:p w14:paraId="18F7B833" w14:textId="79171654" w:rsidR="00CA0C80" w:rsidRPr="002417F4" w:rsidRDefault="00CA0C80" w:rsidP="00E42C0C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21"/>
          <w:rFonts w:ascii="Times New Roman" w:hAnsi="Times New Roman"/>
          <w:bCs/>
          <w:sz w:val="24"/>
          <w:szCs w:val="24"/>
        </w:rPr>
      </w:pPr>
      <w:r w:rsidRPr="002417F4">
        <w:rPr>
          <w:color w:val="000000" w:themeColor="text1"/>
          <w:shd w:val="clear" w:color="auto" w:fill="FFFFFF"/>
        </w:rPr>
        <w:t>Foram empregados para o processo de busca os Descritores em Ciências da Saúde (DECs), são eles: “Enfermagem”, “Obtenção de Órgãos e Tecidos”, “Morte Encefálica”, associados ao operador boleano AND.</w:t>
      </w:r>
      <w:r w:rsidRPr="002417F4">
        <w:rPr>
          <w:bCs/>
          <w:color w:val="000000" w:themeColor="text1"/>
          <w:shd w:val="clear" w:color="auto" w:fill="FFFFFF"/>
        </w:rPr>
        <w:t xml:space="preserve"> Foram incluídos artigos completos,  disponíveis gratuitamente, sem restrição de idioma  e publicados nos 5 últimos anos. Excluídos: artigos </w:t>
      </w:r>
      <w:r w:rsidRPr="002417F4">
        <w:rPr>
          <w:bCs/>
          <w:shd w:val="clear" w:color="auto" w:fill="FFFFFF"/>
        </w:rPr>
        <w:t>duplicados, sem resumo ou trabalhos que não se adequaram a temática</w:t>
      </w:r>
      <w:r w:rsidRPr="002417F4">
        <w:rPr>
          <w:rStyle w:val="fontstyle01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FDA6A38" w14:textId="77777777" w:rsidR="00E42C0C" w:rsidRDefault="00A04C78" w:rsidP="00E42C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F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371A7" w:rsidRPr="002417F4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14:paraId="3C73A10D" w14:textId="772ACBD4" w:rsidR="00CA0C80" w:rsidRPr="00E42C0C" w:rsidRDefault="00CA0C80" w:rsidP="00E42C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F4">
        <w:rPr>
          <w:rFonts w:ascii="Times New Roman" w:hAnsi="Times New Roman" w:cs="Times New Roman"/>
          <w:sz w:val="24"/>
          <w:szCs w:val="24"/>
        </w:rPr>
        <w:t xml:space="preserve">Foram encontrados 188 resultados, porém apenas 6 atenderam aos critérios de elegibilidade e ao objetivo proposto inicialmente. Evidenciou-se que os enfermeiros vivenciam um cuidado com muitas atividades realizadas simultaneamente. A perda de pacientes com critérios clínicos de morte encefálica </w:t>
      </w:r>
      <w:r w:rsidR="0073132C">
        <w:t xml:space="preserve">está </w:t>
      </w:r>
      <w:r w:rsidRPr="002417F4">
        <w:rPr>
          <w:rFonts w:ascii="Times New Roman" w:hAnsi="Times New Roman" w:cs="Times New Roman"/>
          <w:sz w:val="24"/>
          <w:szCs w:val="24"/>
        </w:rPr>
        <w:t>relaciona</w:t>
      </w:r>
      <w:r w:rsidR="0073132C">
        <w:t>da a</w:t>
      </w:r>
      <w:r w:rsidRPr="002417F4">
        <w:rPr>
          <w:rFonts w:ascii="Times New Roman" w:hAnsi="Times New Roman" w:cs="Times New Roman"/>
          <w:sz w:val="24"/>
          <w:szCs w:val="24"/>
        </w:rPr>
        <w:t xml:space="preserve"> instabilidade hemodinâmica do mesmo, envolvendo distúrbios eletrolíticos, desequilíbrio ácido-básico, poliúria, hipotensão, hipotermia, hipertermia, </w:t>
      </w:r>
      <w:r w:rsidRPr="00241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Disfunção reguladora endócrina, hiperglicemia, Diabetes Insipidus, dentre outros</w:t>
      </w:r>
      <w:r w:rsidRPr="002417F4">
        <w:rPr>
          <w:rFonts w:ascii="Times New Roman" w:hAnsi="Times New Roman" w:cs="Times New Roman"/>
          <w:sz w:val="24"/>
          <w:szCs w:val="24"/>
        </w:rPr>
        <w:t xml:space="preserve">. Além de alterações cardiovasculares, nutricionais, ventilatórias, no processo de coagulação, inflamatórias ou imunológicas (BARRETO </w:t>
      </w:r>
      <w:r w:rsidRPr="002417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417F4">
        <w:rPr>
          <w:rFonts w:ascii="Times New Roman" w:hAnsi="Times New Roman" w:cs="Times New Roman"/>
          <w:sz w:val="24"/>
          <w:szCs w:val="24"/>
        </w:rPr>
        <w:t xml:space="preserve">, 2020; KNIHS </w:t>
      </w:r>
      <w:r w:rsidRPr="002417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417F4">
        <w:rPr>
          <w:rFonts w:ascii="Times New Roman" w:hAnsi="Times New Roman" w:cs="Times New Roman"/>
          <w:sz w:val="24"/>
          <w:szCs w:val="24"/>
        </w:rPr>
        <w:t>, 2021).</w:t>
      </w:r>
    </w:p>
    <w:p w14:paraId="3AF650C1" w14:textId="5105851F" w:rsidR="00CA0C80" w:rsidRPr="002417F4" w:rsidRDefault="00CA0C80" w:rsidP="00E42C0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2417F4">
        <w:t xml:space="preserve">Quadros graves comprometem a viabilidade dos órgãos e repercutem na qualidade de vida dos transplantados, sendo necessário que a estabilização do paciente em morte encefálica seja tão efetiva quanto em pacientes vivos. A maioria dos estudos consultados descrevem que </w:t>
      </w:r>
      <w:r w:rsidRPr="002417F4">
        <w:lastRenderedPageBreak/>
        <w:t xml:space="preserve">os cuidados prestados a esses pacientes não se diferem muito dos oferecidos aos outros na UTI (CESAR </w:t>
      </w:r>
      <w:r w:rsidRPr="002417F4">
        <w:rPr>
          <w:i/>
          <w:iCs/>
        </w:rPr>
        <w:t>et al</w:t>
      </w:r>
      <w:r w:rsidRPr="002417F4">
        <w:t xml:space="preserve">, 2019). Dentre eles: Reposição volêmica, Medicações que auxiliem no processo de contratilidade cardíaca, prevenção de Diabetes Insipidus com o controle glicêmico e aprazamento de medicações, administração de solução glicosada a 5% quando necessário, antibioticoterapia, aquecimento artificial, ventilação mecânica, drogas vasoativas, controle </w:t>
      </w:r>
      <w:r w:rsidRPr="002417F4">
        <w:rPr>
          <w:color w:val="000000"/>
          <w:shd w:val="clear" w:color="auto" w:fill="FFFFFF"/>
        </w:rPr>
        <w:t>da PaO</w:t>
      </w:r>
      <w:r w:rsidRPr="002417F4">
        <w:rPr>
          <w:color w:val="000000"/>
          <w:shd w:val="clear" w:color="auto" w:fill="FFFFFF"/>
          <w:vertAlign w:val="subscript"/>
        </w:rPr>
        <w:t>2,</w:t>
      </w:r>
      <w:r w:rsidRPr="002417F4">
        <w:rPr>
          <w:color w:val="000000"/>
          <w:shd w:val="clear" w:color="auto" w:fill="FFFFFF"/>
        </w:rPr>
        <w:t> SaO</w:t>
      </w:r>
      <w:r w:rsidRPr="002417F4">
        <w:rPr>
          <w:color w:val="000000"/>
          <w:shd w:val="clear" w:color="auto" w:fill="FFFFFF"/>
          <w:vertAlign w:val="subscript"/>
        </w:rPr>
        <w:t>2</w:t>
      </w:r>
      <w:r w:rsidRPr="002417F4">
        <w:rPr>
          <w:color w:val="000000"/>
          <w:shd w:val="clear" w:color="auto" w:fill="FFFFFF"/>
        </w:rPr>
        <w:t>, oxigenação (PaO</w:t>
      </w:r>
      <w:r w:rsidRPr="002417F4">
        <w:rPr>
          <w:color w:val="000000"/>
          <w:shd w:val="clear" w:color="auto" w:fill="FFFFFF"/>
          <w:vertAlign w:val="subscript"/>
        </w:rPr>
        <w:t>2</w:t>
      </w:r>
      <w:r w:rsidRPr="002417F4">
        <w:rPr>
          <w:color w:val="000000"/>
          <w:shd w:val="clear" w:color="auto" w:fill="FFFFFF"/>
        </w:rPr>
        <w:t>/FiO</w:t>
      </w:r>
      <w:r w:rsidRPr="002417F4">
        <w:rPr>
          <w:color w:val="000000"/>
          <w:shd w:val="clear" w:color="auto" w:fill="FFFFFF"/>
          <w:vertAlign w:val="subscript"/>
        </w:rPr>
        <w:t>2</w:t>
      </w:r>
      <w:r w:rsidRPr="002417F4">
        <w:rPr>
          <w:color w:val="000000"/>
          <w:shd w:val="clear" w:color="auto" w:fill="FFFFFF"/>
        </w:rPr>
        <w:t xml:space="preserve">), troca gasosa, controle da PVC e PAM, nutrição entérica para oferta de glicogênio ao enxerto (BARRETO </w:t>
      </w:r>
      <w:r w:rsidRPr="002417F4">
        <w:rPr>
          <w:i/>
          <w:iCs/>
          <w:color w:val="000000"/>
          <w:shd w:val="clear" w:color="auto" w:fill="FFFFFF"/>
        </w:rPr>
        <w:t>et al</w:t>
      </w:r>
      <w:r w:rsidRPr="002417F4">
        <w:rPr>
          <w:color w:val="000000"/>
          <w:shd w:val="clear" w:color="auto" w:fill="FFFFFF"/>
        </w:rPr>
        <w:t xml:space="preserve">, 2020; COSTA </w:t>
      </w:r>
      <w:r w:rsidRPr="002417F4">
        <w:rPr>
          <w:i/>
          <w:iCs/>
          <w:color w:val="000000"/>
          <w:shd w:val="clear" w:color="auto" w:fill="FFFFFF"/>
        </w:rPr>
        <w:t>et al</w:t>
      </w:r>
      <w:r w:rsidRPr="002417F4">
        <w:rPr>
          <w:color w:val="000000"/>
          <w:shd w:val="clear" w:color="auto" w:fill="FFFFFF"/>
        </w:rPr>
        <w:t>, 2018).</w:t>
      </w:r>
      <w:r w:rsidRPr="002417F4">
        <w:t xml:space="preserve"> </w:t>
      </w:r>
    </w:p>
    <w:p w14:paraId="1684DE92" w14:textId="13AF4AFE" w:rsidR="00CA0C80" w:rsidRPr="002417F4" w:rsidRDefault="00CA0C80" w:rsidP="00E42C0C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  <w:r w:rsidRPr="002417F4">
        <w:t>Nem sempre os profissionais dispõem do material necessário para o controle hemodinâmico correto. Os enfermeiros continuam a cuidar do corpo com dignidade e respeito , mas as circunstâncias requerem desses um olhar mais atento, sensível, percepção aguçada e conhecimento teórico científico amplo. Pois verificou-se que essas alterações fisiológicas podem ocorrer imediatamente após a morte e se procedimentos não forem realizados a doação pode não ocorre ou apresentar riscos elevados (MAGALHÃES</w:t>
      </w:r>
      <w:r w:rsidRPr="002417F4">
        <w:rPr>
          <w:i/>
          <w:iCs/>
          <w:color w:val="000000"/>
          <w:shd w:val="clear" w:color="auto" w:fill="FFFFFF"/>
        </w:rPr>
        <w:t xml:space="preserve"> </w:t>
      </w:r>
      <w:r w:rsidRPr="002417F4">
        <w:rPr>
          <w:i/>
          <w:iCs/>
        </w:rPr>
        <w:t>et al</w:t>
      </w:r>
      <w:r w:rsidRPr="002417F4">
        <w:t>, 2018).</w:t>
      </w:r>
      <w:r w:rsidRPr="002417F4">
        <w:rPr>
          <w:b/>
          <w:bCs/>
        </w:rPr>
        <w:t xml:space="preserve"> </w:t>
      </w:r>
    </w:p>
    <w:p w14:paraId="025B5472" w14:textId="26D4A45E" w:rsidR="00CA0C80" w:rsidRPr="002417F4" w:rsidRDefault="00CA0C80" w:rsidP="00E42C0C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2417F4">
        <w:t xml:space="preserve">Nesse </w:t>
      </w:r>
      <w:r w:rsidR="00E42C0C">
        <w:t>cenário os enfermeiros</w:t>
      </w:r>
      <w:r w:rsidRPr="002417F4">
        <w:t xml:space="preserve"> podem utilizar diagnósticos de enfermagem na identificação </w:t>
      </w:r>
      <w:r w:rsidR="00E42C0C">
        <w:t xml:space="preserve">de </w:t>
      </w:r>
      <w:r w:rsidRPr="002417F4">
        <w:t xml:space="preserve">irregularidades e desenvolver um plano de cuidados que contribua para </w:t>
      </w:r>
      <w:r w:rsidR="00E42C0C">
        <w:t xml:space="preserve">a </w:t>
      </w:r>
      <w:r w:rsidRPr="002417F4">
        <w:t>doação</w:t>
      </w:r>
      <w:r w:rsidR="00E42C0C">
        <w:t>, como</w:t>
      </w:r>
      <w:r w:rsidRPr="002417F4">
        <w:t xml:space="preserve">: Capacidade adaptativa intracraniana </w:t>
      </w:r>
      <w:r w:rsidR="00EF4FCD" w:rsidRPr="002417F4">
        <w:t>diminuída, hipotermia</w:t>
      </w:r>
      <w:r w:rsidRPr="002417F4">
        <w:t xml:space="preserve">, troca de gases prejudicada, riscos de volume de líquidos deficiente, débito cardíaco diminuído, glicemia instável, sangramento e </w:t>
      </w:r>
      <w:r w:rsidR="00EF4FCD" w:rsidRPr="002417F4">
        <w:t>infecção.</w:t>
      </w:r>
      <w:r w:rsidRPr="002417F4">
        <w:t xml:space="preserve"> O enfermeiro também deve estar atento a sinais que precedem paradas cardíacas e outras  disfunções, realizando a administrações das prescrições, utilizando equipamentos de proteção pessoal (EPIS) para a prevenção de infecções (CUNHA </w:t>
      </w:r>
      <w:r w:rsidRPr="002417F4">
        <w:rPr>
          <w:i/>
          <w:iCs/>
        </w:rPr>
        <w:t>et al</w:t>
      </w:r>
      <w:r w:rsidRPr="002417F4">
        <w:t>, 2018).</w:t>
      </w:r>
    </w:p>
    <w:p w14:paraId="515010AF" w14:textId="77777777" w:rsidR="00A04C78" w:rsidRPr="002417F4" w:rsidRDefault="00A04C78" w:rsidP="00241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7F4">
        <w:rPr>
          <w:rFonts w:ascii="Times New Roman" w:hAnsi="Times New Roman" w:cs="Times New Roman"/>
          <w:b/>
          <w:sz w:val="24"/>
          <w:szCs w:val="24"/>
        </w:rPr>
        <w:t xml:space="preserve">4 CONSIDERAÇÕES FINAIS </w:t>
      </w:r>
    </w:p>
    <w:p w14:paraId="079CFD55" w14:textId="1C236D92" w:rsidR="00A04C78" w:rsidRPr="002417F4" w:rsidRDefault="00A04C78" w:rsidP="002417F4">
      <w:pPr>
        <w:pStyle w:val="NormalWeb"/>
        <w:spacing w:before="0" w:beforeAutospacing="0" w:after="0" w:afterAutospacing="0" w:line="360" w:lineRule="auto"/>
        <w:jc w:val="both"/>
      </w:pPr>
      <w:r w:rsidRPr="002417F4">
        <w:tab/>
      </w:r>
      <w:r w:rsidR="00CA0C80" w:rsidRPr="002417F4">
        <w:t xml:space="preserve">Em síntese evidencia-se que o enfermeiro tem um importante papel no manejo das alterações fisiopatológicas, monitoramento hemodinâmico do paciente em morte encefálica </w:t>
      </w:r>
      <w:r w:rsidR="009F6DB3" w:rsidRPr="002417F4">
        <w:t>e</w:t>
      </w:r>
      <w:r w:rsidR="00CA0C80" w:rsidRPr="002417F4">
        <w:t xml:space="preserve"> na assistência a sua família. O conhecimento teórico e prático sobre os cuidados oferecidos ao potencial doador é extremamente necessário para a assertividade das ações prestadas, sendo a educação em saúde uma ferramenta que pode ser utilizada pelas instituições para que os profissionais pratiquem essas ações de forma ampla. O estudo justifica-se pela necessidade de compreender especificamente a atuação do enfermeiro no cuidado ao potencial doador de órgãos com o processo assistencial e logística da doação.</w:t>
      </w:r>
    </w:p>
    <w:p w14:paraId="6D42FA3C" w14:textId="77777777" w:rsidR="00E42C0C" w:rsidRDefault="00E42C0C" w:rsidP="00241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0B28E" w14:textId="77777777" w:rsidR="00E42C0C" w:rsidRDefault="00E42C0C" w:rsidP="00241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626C" w14:textId="3D86C642" w:rsidR="0055665A" w:rsidRPr="002417F4" w:rsidRDefault="0055665A" w:rsidP="00241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7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5F008C1" w14:textId="28837BB5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BARRETO, L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N</w:t>
      </w:r>
      <w:r w:rsidR="00EF4FCD" w:rsidRPr="002417F4">
        <w:rPr>
          <w:color w:val="000000"/>
        </w:rPr>
        <w:t>. M.</w:t>
      </w:r>
      <w:r w:rsidRPr="002417F4">
        <w:rPr>
          <w:color w:val="000000"/>
        </w:rPr>
        <w:t xml:space="preserve"> et al. Indicadores clínicos para o diagnóstico de enfermagem Síndrome do equilíbrio fisiológico prejudicado para doadores de órgãos.</w:t>
      </w:r>
      <w:r w:rsidRPr="002417F4">
        <w:rPr>
          <w:b/>
          <w:bCs/>
          <w:color w:val="000000"/>
        </w:rPr>
        <w:t xml:space="preserve"> Esc. Anna </w:t>
      </w:r>
      <w:r w:rsidR="00EF4FCD" w:rsidRPr="002417F4">
        <w:rPr>
          <w:b/>
          <w:bCs/>
          <w:color w:val="000000"/>
        </w:rPr>
        <w:t>Nery</w:t>
      </w:r>
      <w:r w:rsidR="00EF4FCD" w:rsidRPr="002417F4">
        <w:rPr>
          <w:color w:val="000000"/>
        </w:rPr>
        <w:t>, ,</w:t>
      </w:r>
      <w:r w:rsidRPr="002417F4">
        <w:rPr>
          <w:color w:val="000000"/>
        </w:rPr>
        <w:t xml:space="preserve">  v. 24, n. </w:t>
      </w:r>
      <w:r w:rsidRPr="002417F4">
        <w:rPr>
          <w:color w:val="000000"/>
        </w:rPr>
        <w:lastRenderedPageBreak/>
        <w:t xml:space="preserve">3,  e20190341,    2020 .   Disponível em: &lt;http://www.revenf.bvs.br/scielo.php?script=sci_arttext&amp;pid=S1414-81452020000300204&amp;lng=pt&amp;nrm=iso&gt;. acessos </w:t>
      </w:r>
      <w:r w:rsidR="00EF4FCD" w:rsidRPr="002417F4">
        <w:rPr>
          <w:color w:val="000000"/>
        </w:rPr>
        <w:t>em 23 nov.</w:t>
      </w:r>
      <w:r w:rsidRPr="002417F4">
        <w:rPr>
          <w:color w:val="000000"/>
        </w:rPr>
        <w:t xml:space="preserve">  2022. </w:t>
      </w:r>
    </w:p>
    <w:p w14:paraId="748CC840" w14:textId="2AC902F3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BATISTA, M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P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J. </w:t>
      </w:r>
      <w:r w:rsidRPr="002417F4">
        <w:rPr>
          <w:b/>
          <w:bCs/>
          <w:color w:val="000000"/>
        </w:rPr>
        <w:t xml:space="preserve">Cuidar na doação de </w:t>
      </w:r>
      <w:r w:rsidR="009F6DB3" w:rsidRPr="002417F4">
        <w:rPr>
          <w:b/>
          <w:bCs/>
          <w:color w:val="000000"/>
        </w:rPr>
        <w:t>órgãos</w:t>
      </w:r>
      <w:r w:rsidRPr="002417F4">
        <w:rPr>
          <w:color w:val="000000"/>
        </w:rPr>
        <w:t>. 2012. Tese de Doutorado. [</w:t>
      </w:r>
      <w:r w:rsidR="009F6DB3" w:rsidRPr="002417F4">
        <w:rPr>
          <w:color w:val="000000"/>
        </w:rPr>
        <w:t>s.n.</w:t>
      </w:r>
      <w:r w:rsidRPr="002417F4">
        <w:rPr>
          <w:color w:val="000000"/>
        </w:rPr>
        <w:t xml:space="preserve">]. Disponível em: </w:t>
      </w:r>
      <w:r w:rsidR="00EF4FCD" w:rsidRPr="002417F4">
        <w:t>https://comum.rcaap.pt/handle/10400.26/15875</w:t>
      </w:r>
      <w:r w:rsidR="00EF4FCD" w:rsidRPr="002417F4">
        <w:rPr>
          <w:color w:val="000000"/>
        </w:rPr>
        <w:t xml:space="preserve"> Acesso</w:t>
      </w:r>
      <w:r w:rsidRPr="002417F4">
        <w:rPr>
          <w:color w:val="000000"/>
        </w:rPr>
        <w:t xml:space="preserve"> em: 23 nov. 2022.</w:t>
      </w:r>
    </w:p>
    <w:p w14:paraId="57EB2DEB" w14:textId="70D56AE3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CESAR, M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P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et al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</w:t>
      </w:r>
      <w:r w:rsidR="0073132C" w:rsidRPr="002417F4">
        <w:rPr>
          <w:color w:val="000000"/>
        </w:rPr>
        <w:t>Percepções e experiências de trabalhadores de enfermagem sobre o cuidado ao paciente em morte encefálica</w:t>
      </w:r>
      <w:r w:rsidRPr="002417F4">
        <w:rPr>
          <w:color w:val="000000"/>
        </w:rPr>
        <w:t>.</w:t>
      </w:r>
      <w:r w:rsidRPr="002417F4">
        <w:rPr>
          <w:b/>
          <w:bCs/>
          <w:color w:val="000000"/>
        </w:rPr>
        <w:t> Rev. baiana enferm</w:t>
      </w:r>
      <w:r w:rsidR="00EF4FCD" w:rsidRPr="002417F4">
        <w:rPr>
          <w:b/>
          <w:bCs/>
          <w:color w:val="000000"/>
        </w:rPr>
        <w:t>.</w:t>
      </w:r>
      <w:r w:rsidR="00EF4FCD" w:rsidRPr="002417F4">
        <w:rPr>
          <w:color w:val="000000"/>
        </w:rPr>
        <w:t xml:space="preserve">, </w:t>
      </w:r>
      <w:r w:rsidR="009F6DB3" w:rsidRPr="002417F4">
        <w:rPr>
          <w:color w:val="000000"/>
        </w:rPr>
        <w:t>Salvador, v.</w:t>
      </w:r>
      <w:r w:rsidRPr="002417F4">
        <w:rPr>
          <w:color w:val="000000"/>
        </w:rPr>
        <w:t xml:space="preserve"> </w:t>
      </w:r>
      <w:r w:rsidR="009F6DB3" w:rsidRPr="002417F4">
        <w:rPr>
          <w:color w:val="000000"/>
        </w:rPr>
        <w:t>33, e</w:t>
      </w:r>
      <w:r w:rsidRPr="002417F4">
        <w:rPr>
          <w:color w:val="000000"/>
        </w:rPr>
        <w:t xml:space="preserve">33359,    2019 .   Disponível em &lt;http://www.revenf.bvs.br/scielo.php?script=sci_arttext&amp;pid=S2178-86502019000100341&amp;lng=pt&amp;nrm=iso&gt;. acessos </w:t>
      </w:r>
      <w:r w:rsidR="00EF4FCD" w:rsidRPr="002417F4">
        <w:rPr>
          <w:color w:val="000000"/>
        </w:rPr>
        <w:t>em 23 nov.</w:t>
      </w:r>
      <w:r w:rsidRPr="002417F4">
        <w:rPr>
          <w:color w:val="000000"/>
        </w:rPr>
        <w:t xml:space="preserve">  2022.  </w:t>
      </w:r>
    </w:p>
    <w:p w14:paraId="744D7526" w14:textId="77777777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 xml:space="preserve">CONSELHO FEDERAL DE ENFERMAGEM. Resolução Cofen nº 292, de 7 de junho de 2004. </w:t>
      </w:r>
      <w:r w:rsidRPr="002417F4">
        <w:rPr>
          <w:b/>
          <w:bCs/>
          <w:color w:val="000000"/>
        </w:rPr>
        <w:t>Normatiza a atuação do enfermeiro na captação e transplante de órgãos e tecidos</w:t>
      </w:r>
      <w:r w:rsidRPr="002417F4">
        <w:rPr>
          <w:color w:val="000000"/>
        </w:rPr>
        <w:t xml:space="preserve">. Conselho Federal de Enfermagem [Internet]. Rio de Janeiro, 7 jun 2004. Disponível: </w:t>
      </w:r>
      <w:r w:rsidRPr="002417F4">
        <w:t>https://bit.ly/2RCLJdg</w:t>
      </w:r>
      <w:r w:rsidRPr="002417F4">
        <w:rPr>
          <w:color w:val="000000"/>
        </w:rPr>
        <w:t xml:space="preserve"> Acesso em: 23 nov. 2022.</w:t>
      </w:r>
    </w:p>
    <w:p w14:paraId="5A941868" w14:textId="7C82ED8E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COSTA, N</w:t>
      </w:r>
      <w:r w:rsidR="00EF4FCD" w:rsidRPr="002417F4">
        <w:rPr>
          <w:color w:val="000000"/>
        </w:rPr>
        <w:t xml:space="preserve">. </w:t>
      </w:r>
      <w:r w:rsidRPr="002417F4">
        <w:rPr>
          <w:color w:val="000000"/>
        </w:rPr>
        <w:t>et al. Manejo dos pacientes em morte encefálica. </w:t>
      </w:r>
      <w:r w:rsidRPr="002417F4">
        <w:rPr>
          <w:b/>
          <w:bCs/>
          <w:color w:val="000000"/>
        </w:rPr>
        <w:t>Revista de Enfermagem UFPE online</w:t>
      </w:r>
      <w:r w:rsidRPr="002417F4">
        <w:rPr>
          <w:color w:val="000000"/>
        </w:rPr>
        <w:t>, [S.l.], v. 12, n. 4, p. 953-961, abr. 2018. ISSN 1981-8963. Disponível em: &lt;</w:t>
      </w:r>
      <w:r w:rsidRPr="002417F4">
        <w:t>https://periodicos.ufpe.br/revistas/revistaenfermagem/article/view/110145</w:t>
      </w:r>
      <w:r w:rsidRPr="002417F4">
        <w:rPr>
          <w:color w:val="000000"/>
        </w:rPr>
        <w:t>&gt;. Acesso em: 23 nov. 2022.</w:t>
      </w:r>
    </w:p>
    <w:p w14:paraId="7E79334E" w14:textId="45E05327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CUNHA, D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S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P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et al. Morte encefálica e manutenção de órgãos: conhecimento dos profissionais intensivistas. </w:t>
      </w:r>
      <w:r w:rsidRPr="002417F4">
        <w:rPr>
          <w:b/>
          <w:bCs/>
          <w:color w:val="000000"/>
        </w:rPr>
        <w:t>Revista de Enfermagem UFPE online</w:t>
      </w:r>
      <w:r w:rsidRPr="002417F4">
        <w:rPr>
          <w:color w:val="000000"/>
        </w:rPr>
        <w:t>, [S.l.], v. 12, n. 1, p. 51-58, jan. 2018. ISSN 1981-8963. Disponível em: &lt;</w:t>
      </w:r>
      <w:r w:rsidRPr="002417F4">
        <w:t>https://periodicos.ufpe.br/revistas/revistaenfermagem/article/view/25130/25852</w:t>
      </w:r>
      <w:r w:rsidRPr="002417F4">
        <w:rPr>
          <w:color w:val="000000"/>
        </w:rPr>
        <w:t>&gt;. Acesso em: 23 nov. 2022.</w:t>
      </w:r>
    </w:p>
    <w:p w14:paraId="0AB23C43" w14:textId="1860CAC0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KNIHS, N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da S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et al. </w:t>
      </w:r>
      <w:r w:rsidR="0073132C" w:rsidRPr="002417F4">
        <w:rPr>
          <w:color w:val="000000"/>
        </w:rPr>
        <w:t>Ferramenta de avaliação da qualidade: mapeamento de sinais clínicos de morte encefálica</w:t>
      </w:r>
      <w:r w:rsidRPr="002417F4">
        <w:rPr>
          <w:color w:val="000000"/>
        </w:rPr>
        <w:t>.</w:t>
      </w:r>
      <w:r w:rsidRPr="002417F4">
        <w:rPr>
          <w:b/>
          <w:bCs/>
          <w:color w:val="000000"/>
        </w:rPr>
        <w:t> Cogitare enferm</w:t>
      </w:r>
      <w:r w:rsidR="00EF4FCD" w:rsidRPr="002417F4">
        <w:rPr>
          <w:b/>
          <w:bCs/>
          <w:color w:val="000000"/>
        </w:rPr>
        <w:t>.</w:t>
      </w:r>
      <w:r w:rsidR="00EF4FCD" w:rsidRPr="002417F4">
        <w:rPr>
          <w:color w:val="000000"/>
        </w:rPr>
        <w:t>, Curitiba, v.</w:t>
      </w:r>
      <w:r w:rsidRPr="002417F4">
        <w:rPr>
          <w:color w:val="000000"/>
        </w:rPr>
        <w:t xml:space="preserve"> </w:t>
      </w:r>
      <w:r w:rsidR="009F6DB3" w:rsidRPr="002417F4">
        <w:rPr>
          <w:color w:val="000000"/>
        </w:rPr>
        <w:t>26, e</w:t>
      </w:r>
      <w:r w:rsidRPr="002417F4">
        <w:rPr>
          <w:color w:val="000000"/>
        </w:rPr>
        <w:t xml:space="preserve">75140,    2021 .   Disponível em &lt;http://www.revenf.bvs.br/scielo.php?script=sci_arttext&amp;pid=S1414-85362021000100359&amp;lng=pt&amp;nrm=iso&gt;. acessos </w:t>
      </w:r>
      <w:r w:rsidR="00EF4FCD" w:rsidRPr="002417F4">
        <w:rPr>
          <w:color w:val="000000"/>
        </w:rPr>
        <w:t>em 23 nov.</w:t>
      </w:r>
      <w:r w:rsidRPr="002417F4">
        <w:rPr>
          <w:color w:val="000000"/>
        </w:rPr>
        <w:t> 2022.  </w:t>
      </w:r>
    </w:p>
    <w:p w14:paraId="72BE92CE" w14:textId="59D573D8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MAGALHÃES, A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L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P</w:t>
      </w:r>
      <w:r w:rsidR="00EF4FCD" w:rsidRPr="002417F4">
        <w:rPr>
          <w:color w:val="000000"/>
        </w:rPr>
        <w:t>.</w:t>
      </w:r>
      <w:r w:rsidRPr="002417F4">
        <w:rPr>
          <w:color w:val="000000"/>
        </w:rPr>
        <w:t xml:space="preserve"> et al. Significados do cuidado de enfermagem ao paciente em morte encefálica potencial doador. Revista Gaúcha de Enfermagem [online]. 2018, v. 39</w:t>
      </w:r>
      <w:r w:rsidR="00EF4FCD" w:rsidRPr="002417F4">
        <w:rPr>
          <w:color w:val="000000"/>
        </w:rPr>
        <w:t>,</w:t>
      </w:r>
      <w:r w:rsidRPr="002417F4">
        <w:rPr>
          <w:color w:val="000000"/>
        </w:rPr>
        <w:t xml:space="preserve"> e2017-0274. Disponível em: &lt;https://doi.org/10.1590/1983-1447.2018.2017-0274&gt;. </w:t>
      </w:r>
      <w:r w:rsidR="009F6DB3" w:rsidRPr="002417F4">
        <w:rPr>
          <w:color w:val="000000"/>
        </w:rPr>
        <w:t>Acess</w:t>
      </w:r>
      <w:r w:rsidR="009F6DB3">
        <w:rPr>
          <w:color w:val="000000"/>
        </w:rPr>
        <w:t xml:space="preserve">o em: </w:t>
      </w:r>
      <w:r w:rsidR="009F6DB3" w:rsidRPr="002417F4">
        <w:rPr>
          <w:color w:val="000000"/>
        </w:rPr>
        <w:t xml:space="preserve">23 </w:t>
      </w:r>
      <w:r w:rsidR="009F6DB3">
        <w:rPr>
          <w:color w:val="000000"/>
        </w:rPr>
        <w:t>n</w:t>
      </w:r>
      <w:r w:rsidR="009F6DB3" w:rsidRPr="002417F4">
        <w:rPr>
          <w:color w:val="000000"/>
        </w:rPr>
        <w:t>ov</w:t>
      </w:r>
      <w:r w:rsidR="009F6DB3">
        <w:rPr>
          <w:color w:val="000000"/>
        </w:rPr>
        <w:t>.</w:t>
      </w:r>
      <w:r w:rsidR="009F6DB3" w:rsidRPr="002417F4">
        <w:rPr>
          <w:color w:val="000000"/>
        </w:rPr>
        <w:t xml:space="preserve"> 2022</w:t>
      </w:r>
    </w:p>
    <w:p w14:paraId="1412D915" w14:textId="7F1AAABD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MENDES, A. </w:t>
      </w:r>
      <w:r w:rsidRPr="002417F4">
        <w:rPr>
          <w:b/>
          <w:bCs/>
          <w:color w:val="000000"/>
        </w:rPr>
        <w:t>Brasil registra recorde em índice de doadores efetivos de órgãos</w:t>
      </w:r>
      <w:r w:rsidRPr="002417F4">
        <w:rPr>
          <w:color w:val="000000"/>
        </w:rPr>
        <w:t>. [</w:t>
      </w:r>
      <w:r w:rsidRPr="002417F4">
        <w:rPr>
          <w:i/>
          <w:iCs/>
          <w:color w:val="000000"/>
        </w:rPr>
        <w:t>S. l.</w:t>
      </w:r>
      <w:r w:rsidRPr="002417F4">
        <w:rPr>
          <w:color w:val="000000"/>
        </w:rPr>
        <w:t>]: MINISTÉRIO DA SAÚDE, 2015. Agência Saúde. Disponível em: https://bvsms.saude.gov.br/brasil-registra-recorde-em-indice-de-doadores-efetivos-de-orgaos/. Acesso em: 23 nov. 2022.</w:t>
      </w:r>
    </w:p>
    <w:p w14:paraId="29E7B164" w14:textId="13CAEA4E" w:rsidR="003207B6" w:rsidRPr="002417F4" w:rsidRDefault="003207B6" w:rsidP="001D79CF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2417F4">
        <w:rPr>
          <w:color w:val="000000"/>
        </w:rPr>
        <w:t>PESSINI, L. </w:t>
      </w:r>
      <w:r w:rsidRPr="002417F4">
        <w:rPr>
          <w:b/>
          <w:bCs/>
          <w:color w:val="000000"/>
        </w:rPr>
        <w:t xml:space="preserve">Eutanásia: por que abreviar a </w:t>
      </w:r>
      <w:r w:rsidR="00EF4FCD" w:rsidRPr="002417F4">
        <w:rPr>
          <w:b/>
          <w:bCs/>
          <w:color w:val="000000"/>
        </w:rPr>
        <w:t>vida?</w:t>
      </w:r>
      <w:r w:rsidRPr="002417F4">
        <w:rPr>
          <w:color w:val="000000"/>
        </w:rPr>
        <w:t xml:space="preserve"> Edições Loyola, 2004.</w:t>
      </w:r>
    </w:p>
    <w:p w14:paraId="39A9E7A2" w14:textId="77777777" w:rsidR="00E77B4E" w:rsidRPr="003207B6" w:rsidRDefault="00E77B4E" w:rsidP="001D79CF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207B6" w:rsidSect="003207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32FF" w14:textId="77777777" w:rsidR="00796A86" w:rsidRDefault="00796A86" w:rsidP="000821FD">
      <w:pPr>
        <w:spacing w:after="0" w:line="240" w:lineRule="auto"/>
      </w:pPr>
      <w:r>
        <w:separator/>
      </w:r>
    </w:p>
  </w:endnote>
  <w:endnote w:type="continuationSeparator" w:id="0">
    <w:p w14:paraId="5A651D90" w14:textId="77777777" w:rsidR="00796A86" w:rsidRDefault="00796A86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BC9B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5C1F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5630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44CF" w14:textId="77777777" w:rsidR="00796A86" w:rsidRDefault="00796A86" w:rsidP="000821FD">
      <w:pPr>
        <w:spacing w:after="0" w:line="240" w:lineRule="auto"/>
      </w:pPr>
      <w:r>
        <w:separator/>
      </w:r>
    </w:p>
  </w:footnote>
  <w:footnote w:type="continuationSeparator" w:id="0">
    <w:p w14:paraId="1A0E200D" w14:textId="77777777" w:rsidR="00796A86" w:rsidRDefault="00796A86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4DC9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91AE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5FBF" w14:textId="77777777" w:rsidR="000821FD" w:rsidRDefault="00082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33430"/>
    <w:rsid w:val="000821FD"/>
    <w:rsid w:val="00096D2D"/>
    <w:rsid w:val="00150F7A"/>
    <w:rsid w:val="00187248"/>
    <w:rsid w:val="001D79CF"/>
    <w:rsid w:val="002417F4"/>
    <w:rsid w:val="002718C9"/>
    <w:rsid w:val="0028516C"/>
    <w:rsid w:val="002979AA"/>
    <w:rsid w:val="002C161E"/>
    <w:rsid w:val="002C4F71"/>
    <w:rsid w:val="003207B6"/>
    <w:rsid w:val="00334D94"/>
    <w:rsid w:val="00343536"/>
    <w:rsid w:val="00361C27"/>
    <w:rsid w:val="004F3E1C"/>
    <w:rsid w:val="005317CC"/>
    <w:rsid w:val="0055665A"/>
    <w:rsid w:val="005623C3"/>
    <w:rsid w:val="0067031F"/>
    <w:rsid w:val="006955D9"/>
    <w:rsid w:val="006B7CB6"/>
    <w:rsid w:val="0073132C"/>
    <w:rsid w:val="007334AB"/>
    <w:rsid w:val="007528F5"/>
    <w:rsid w:val="00796A86"/>
    <w:rsid w:val="007A43D4"/>
    <w:rsid w:val="007D2BAF"/>
    <w:rsid w:val="008902C1"/>
    <w:rsid w:val="009059DC"/>
    <w:rsid w:val="009F6DB3"/>
    <w:rsid w:val="00A04C78"/>
    <w:rsid w:val="00AA6C63"/>
    <w:rsid w:val="00B040E5"/>
    <w:rsid w:val="00B66070"/>
    <w:rsid w:val="00B83CEB"/>
    <w:rsid w:val="00CA0C80"/>
    <w:rsid w:val="00CA5C93"/>
    <w:rsid w:val="00CB745F"/>
    <w:rsid w:val="00D136B2"/>
    <w:rsid w:val="00D371A7"/>
    <w:rsid w:val="00E42C0C"/>
    <w:rsid w:val="00E77B4E"/>
    <w:rsid w:val="00EF4FCD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A870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customStyle="1" w:styleId="fontstyle21">
    <w:name w:val="fontstyle21"/>
    <w:basedOn w:val="Fontepargpadro"/>
    <w:qFormat/>
    <w:rsid w:val="00B83CE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nhideWhenUsed/>
    <w:qFormat/>
    <w:rsid w:val="00CA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qFormat/>
    <w:rsid w:val="00CA0C80"/>
    <w:rPr>
      <w:rFonts w:ascii="Verdana" w:hAnsi="Verdan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1684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Izaely Vieira Tavares</cp:lastModifiedBy>
  <cp:revision>4</cp:revision>
  <dcterms:created xsi:type="dcterms:W3CDTF">2023-02-24T00:49:00Z</dcterms:created>
  <dcterms:modified xsi:type="dcterms:W3CDTF">2023-03-10T13:03:00Z</dcterms:modified>
</cp:coreProperties>
</file>