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8" w:after="0" w:line="240"/>
        <w:ind w:right="0" w:left="657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233" w:left="19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b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 SUAS RAZÕES EM UM COMPLEXO CONTEXTO A MULHER VULNERÁVEL</w:t>
      </w:r>
    </w:p>
    <w:p>
      <w:pPr>
        <w:spacing w:before="0" w:after="0" w:line="240"/>
        <w:ind w:right="1233" w:left="197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33" w:left="197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Uninassau - Enfermagem</w:t>
        <w:br/>
        <w:t xml:space="preserve">thiago.ruan19@gmail.com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Luis Henrique Rios Moreira Rego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UESPI - medicina</w:t>
        <w:br/>
        <w:t xml:space="preserve">Luishenriquermr@gmail.com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Maria Antônia Oliveira Machado Pereira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UESPI - Medicina </w:t>
        <w:br/>
        <w:t xml:space="preserve">Mariaomp1611@gmail.com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Édely Beatriz da Silva Moraes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UFAM - enfermagem</w:t>
        <w:br/>
        <w:t xml:space="preserve">moraesedely@gmail.com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NADYNNE PASTORIZA DOS SANTOS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NADYNNEPS@GMAIL.COM</w:t>
        <w:br/>
        <w:t xml:space="preserve">Enfermeira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Gleice Marques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Centro Universitário Newton Paiva</w:t>
        <w:br/>
        <w:t xml:space="preserve">gleicemarques12@hotmail.com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Gilcilene dos Santos Sousa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UNOPAR - acadêmica Enfermagem</w:t>
        <w:br/>
        <w:t xml:space="preserve">gilcilenesantos@outlook.com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Alane Ribeiro de Carvalho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Pós graduanda- unieducacional</w:t>
        <w:br/>
        <w:t xml:space="preserve">enfermeira.alanecarvalho@gmail.com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JULIANA BATISTA DA SILVA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ESCOLA SUPERIOR DE SAUDE DE ARCOVERDE</w:t>
        <w:br/>
        <w:t xml:space="preserve"> a.julibatista.jb@gmail.com</w:t>
      </w:r>
    </w:p>
    <w:p>
      <w:pPr>
        <w:spacing w:before="0" w:after="0" w:line="240"/>
        <w:ind w:right="1233" w:left="19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33" w:left="19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133" w:after="0" w:line="240"/>
        <w:ind w:right="38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C45811"/>
          <w:spacing w:val="0"/>
          <w:position w:val="0"/>
          <w:sz w:val="22"/>
          <w:shd w:fill="auto" w:val="clear"/>
        </w:rPr>
        <w:t xml:space="preserve">RESUMO:</w:t>
      </w:r>
      <w:r>
        <w:rPr>
          <w:rFonts w:ascii="Calibri" w:hAnsi="Calibri" w:cs="Calibri" w:eastAsia="Calibri"/>
          <w:color w:val="C45811"/>
          <w:spacing w:val="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presente</w:t>
      </w:r>
      <w:r>
        <w:rPr>
          <w:rFonts w:ascii="Calibri" w:hAnsi="Calibri" w:cs="Calibri" w:eastAsia="Calibri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trabalho</w:t>
      </w:r>
      <w:r>
        <w:rPr>
          <w:rFonts w:ascii="Calibri" w:hAnsi="Calibri" w:cs="Calibri" w:eastAsia="Calibri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</w:t>
      </w:r>
      <w:r>
        <w:rPr>
          <w:rFonts w:ascii="Calibri" w:hAnsi="Calibri" w:cs="Calibri" w:eastAsia="Calibri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violação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suas consequências. Seu objetivo é compreender a realidade da violência obstétrica e as principais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artigo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pretende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identificar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dessa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vítimas,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maneira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lei tem abordado esse tema. Como metodologia bibliográfica, foi realizada uma pesquisa descritiva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exploratória,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secundárias,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artigos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científicos,</w:t>
      </w:r>
      <w:r>
        <w:rPr>
          <w:rFonts w:ascii="Calibri" w:hAnsi="Calibri" w:cs="Calibri" w:eastAsia="Calibri"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estatísticas</w:t>
      </w:r>
      <w:r>
        <w:rPr>
          <w:rFonts w:ascii="Calibri" w:hAnsi="Calibri" w:cs="Calibri" w:eastAsia="Calibri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legislação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disponível.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obtidos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apresentaram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afeta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saúde, à educação e à igualdade de gênero. Isso ocorre porque, dificulta o acesso à saúde mental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emocional,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físicos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Consequentemente,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consequências significativas 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pois ela tende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afastar dos</w:t>
      </w:r>
      <w:r>
        <w:rPr>
          <w:rFonts w:ascii="Calibri" w:hAnsi="Calibri" w:cs="Calibri" w:eastAsia="Calibri"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sequências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vários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negativos,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ansiedade,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depressão,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baixa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autoestima, entre outros. Além disso, destaca-se que o papel das leis tem sido ineficaz para dar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segurança às mulheres que sofrem com a violência obstétrica. Portanto, o artigo identificou que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</w:t>
      </w:r>
      <w:r>
        <w:rPr>
          <w:rFonts w:ascii="Calibri" w:hAnsi="Calibri" w:cs="Calibri" w:eastAsia="Calibri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atualmente,</w:t>
      </w:r>
      <w:r>
        <w:rPr>
          <w:rFonts w:ascii="Calibri" w:hAnsi="Calibri" w:cs="Calibri" w:eastAsia="Calibri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violação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</w:t>
      </w:r>
      <w:r>
        <w:rPr>
          <w:rFonts w:ascii="Calibri" w:hAnsi="Calibri" w:cs="Calibri" w:eastAsia="Calibri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interfere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igualdade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gênero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vítimas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conflito,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trazendo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cujas</w:t>
      </w:r>
      <w:r>
        <w:rPr>
          <w:rFonts w:ascii="Calibri" w:hAnsi="Calibri" w:cs="Calibri" w:eastAsia="Calibri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resultam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diminuição</w:t>
      </w:r>
      <w:r>
        <w:rPr>
          <w:rFonts w:ascii="Calibri" w:hAnsi="Calibri" w:cs="Calibri" w:eastAsia="Calibri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mesmas.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artigo destaca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legislação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ineficaz</w:t>
      </w:r>
      <w:r>
        <w:rPr>
          <w:rFonts w:ascii="Calibri" w:hAnsi="Calibri" w:cs="Calibri" w:eastAsia="Calibri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segurança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sofrem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violência obstétrica.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Palavras-chave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Obstétrica.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Maria da Penha.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Médicas.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2"/>
        </w:numPr>
        <w:tabs>
          <w:tab w:val="left" w:pos="237" w:leader="none"/>
        </w:tabs>
        <w:spacing w:before="49" w:after="0" w:line="240"/>
        <w:ind w:right="0" w:left="236" w:hanging="13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42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discutido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realidade presente em todo o mundo, tendo como consequência graves problemas físicos,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psicológicos e sociais. O objetivo desta pesquisa é abordar a violência obstétrica como 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 de saúde pública e um problema de direitos humanos, bem como analisar 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contexto,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surge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questionamento: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qual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papel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contexto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humanos.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Vale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pena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ressaltar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diz respeito a qualquer tipo de abuso verbal, físico ou mental cometido contra mulheres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gravidez,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pós-parto.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relevância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justifica pela importância de rever as condições de saúde, dignidade e segurança às quais 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expostas.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consequências dessa violação para as mulheres. Assim sendo, pretende-se elucidar o papel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direitos humanos, relativo à saúde, dentro do tema em pauta. Portanto, o presente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 tem por objetivo principal descrever o problema de violência obstétrica, desvelando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aspectos relacionados aos direitos humanos, à saúde das mulheres, bem como as 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consequências.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políticas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públicas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destinadas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proteção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vítimas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família.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tabs>
          <w:tab w:val="left" w:pos="261" w:leader="none"/>
        </w:tabs>
        <w:spacing w:before="0" w:after="0" w:line="240"/>
        <w:ind w:right="0" w:left="260" w:hanging="159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LUTAS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SOCIEDADE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luta pelos direitos e emancipação das mulheres é um assunto que está presente 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longo dos séculos e ganhou destaque mundial nas últimas décadas. Com a evolução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sociedade,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conquistaram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espaço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reconhecimento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poder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dissertação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abordará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conquistas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fases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humana,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abordando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principais diferenças relacionadas à posição social, política, cultural e econômica 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homens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história.</w:t>
      </w:r>
    </w:p>
    <w:p>
      <w:pPr>
        <w:spacing w:before="1" w:after="0" w:line="343"/>
        <w:ind w:right="112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Será exposto também o principal embasamento legal utilizado para a consolidação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Declaração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mencionados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movimentos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iniciativas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femininas ao redor do mundo que atuam por igualdade de gênero, respeito às mulheres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civis.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desenvolverá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detalhada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femininas, a fim de evidenciar que a história das mulheres é também parte da história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4"/>
        </w:numPr>
        <w:tabs>
          <w:tab w:val="left" w:pos="395" w:leader="none"/>
        </w:tabs>
        <w:spacing w:before="1" w:after="0" w:line="240"/>
        <w:ind w:right="0" w:left="394" w:hanging="293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Mulheres: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longo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caminho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sociedade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 últimos anos, observou-se um grande avanço na emancipação da mulher 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longo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caminho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percorrido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haja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igualdade efetiva entre o homem e a mulher. Em sua obra Gimenez (2018, p. 294) aponta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média mundial da participação dos homens e 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na força de trabalho.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“São</w:t>
      </w:r>
      <w:r>
        <w:rPr>
          <w:rFonts w:ascii="Microsoft Sans Serif" w:hAnsi="Microsoft Sans Serif" w:cs="Microsoft Sans Serif" w:eastAsia="Microsoft Sans Serif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contabilizados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1,3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bilhões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trabalhadoras,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contabilização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homens chega a 1,7 bilhões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É abismal a diferença de 13% de desigualdade no acesso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gêneros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mercado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trabalho.</w:t>
      </w:r>
    </w:p>
    <w:p>
      <w:pPr>
        <w:spacing w:before="1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Silva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(2019,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539),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discriminação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salarial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ostensiva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contratação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sexo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cláusula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proíbe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discriminação</w:t>
      </w:r>
      <w:r>
        <w:rPr>
          <w:rFonts w:ascii="Calibri" w:hAnsi="Calibri" w:cs="Calibri" w:eastAsia="Calibri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sexo foi aprovada desde o ano de 1980. No entanto, as leis não são realmente praticadas,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pois o modo como são aplicadas é extremamente restrito. É comum ouvir casos de homens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recebendo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salários maiores que 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mesmo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prestam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mesmos serviços.</w:t>
      </w: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reverter este quadro de opressão e desigualdade, é necessário que haja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atuação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efetiva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Estado.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governo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deveria</w:t>
      </w:r>
      <w:r>
        <w:rPr>
          <w:rFonts w:ascii="Calibri" w:hAnsi="Calibri" w:cs="Calibri" w:eastAsia="Calibri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campanhas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conscientizar a população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 assunto. Além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 deveria facilitar que 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nenhum tipo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instrução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básica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tenham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trabalho.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Oliveira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(2019,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238),</w:t>
      </w:r>
    </w:p>
    <w:p>
      <w:pPr>
        <w:spacing w:before="113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caminho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aproximar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ideal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ainda passa por leis, políticas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públicas voltadas para o gênero feminino, desde educação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básica até a programas de empreendedorismo. A esse respeito, Silva (2020, p. 414) comenta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que, “s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igualdade e liberdade, verdadeiro patrimônio de todos seres humanos, é o que 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vê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objetivo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principal,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ativo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determinante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conferência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Afinal de contas, não se trata tanto da igualdade entre homem e mulher, mas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igualdade entre os seres humanos, não importando seu gênero. Em suma, o longo caminho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a igualdade entre homens e mulheres na sociedade deve usar, como parâmetro,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legislação vigente, sua regimentalização, o fornecimento de condições adequadas para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concreta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haja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paritários.</w:t>
      </w:r>
    </w:p>
    <w:p>
      <w:pPr>
        <w:spacing w:before="0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responsabilidade de toda sociedade zelar por esta igualdade, para que se evite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exclusão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discriminação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gênero.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indispensável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reconhecer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valorizar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contribuição das mulheres para a vida coletiva e o progresso de nossa sociedade. Somente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assim conseguiremos vencer o longo caminho que nos separa da igualdade plena entre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34"/>
        </w:numPr>
        <w:tabs>
          <w:tab w:val="left" w:pos="418" w:leader="none"/>
        </w:tabs>
        <w:spacing w:before="0" w:after="0" w:line="240"/>
        <w:ind w:right="0" w:left="417" w:hanging="31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Lutando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respeito: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fascinantes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lutas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femininas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marcaram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história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possível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constatar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que,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desde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tempos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bíblicos,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têm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exercido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lutas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contra a injustiça, a opressão e as desigualdades. Ainda assim, esta lista é apenas uma parte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feitos obtidos por essas guerreiras, pois muitas de suas batalhas, sobretudo aquelas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 não foram devidamente documentadas, ainda precisam ser reconhecidas. De acordo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Carvalho (2021a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, p. 429), “e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ntre as mais antigas lutas femininas, cabe destacar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movimento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liderado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Clara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Zetkin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Microsoft Sans Serif" w:hAnsi="Microsoft Sans Serif" w:cs="Microsoft Sans Serif" w:eastAsia="Microsoft Sans Serif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Luzes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East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Microsoft Sans Serif" w:hAnsi="Microsoft Sans Serif" w:cs="Microsoft Sans Serif" w:eastAsia="Microsoft Sans Serif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Microsoft Sans Serif" w:hAnsi="Microsoft Sans Serif" w:cs="Microsoft Sans Serif" w:eastAsia="Microsoft Sans Serif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movimento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socialista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alemão no final do século XIX nascido com a intenção de conquistar direitos para 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</w:p>
    <w:p>
      <w:pPr>
        <w:spacing w:before="0" w:after="0" w:line="343"/>
        <w:ind w:right="113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descobertas e inventividade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 tem contribuído para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luta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química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Curie,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pioneira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radioatividade,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inventoras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Carolina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Jesus,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várias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outras,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 exemplos de como grandes conquistas tem vindo a partir de mulheres corajosas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enfrentam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barreira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chegar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estão.</w:t>
      </w:r>
    </w:p>
    <w:p>
      <w:pPr>
        <w:spacing w:before="0" w:after="0" w:line="343"/>
        <w:ind w:right="1126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dos personagens famosos, outros casos de mulheres que marcaram história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 identificados.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Seguindo essa linha de pensamento Vieira (2022, p. 517) discorre que,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“lutadoras por direitos em Minas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Gerais, como a Virgínia Fonseca e Latife Slim,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lutaram por direitos trabalhistas e previdenciários na Minas em 1910, alcançando avanços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significativos para as mulheres naquela época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O mesmo pode ser dito do movimento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Missão Chiquinha Gonzáles, no Rio de Janeiro, na década de 1980, que lutou em favor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manterem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ocupadas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profissionalmente,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assumirem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responsabilidades financeiras e a desenvolver um maior senso de liberdade dentro da 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vida.</w:t>
      </w:r>
    </w:p>
    <w:p>
      <w:pPr>
        <w:spacing w:before="0" w:after="0" w:line="343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das figuras mais emblemáticas das lutas femininas é a norte-americana Gloria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Steinem.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Segundo Póvoas (2023, p. 367), “e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foi uma militante ativista, escritora e editora.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Dedicou grande parte de sua vida à luta pelos direitos das mulheres, contribuindo para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Revolução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70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fundadora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"Ms.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Magazine"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(revista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escrevia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enfrentar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estereótipos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femininos)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Liga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Nacional.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Gloria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Steinem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abrangente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tornou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sinônimo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empoderamento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feminino.</w:t>
      </w: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 últimos tempos, ocorreram avanços positivos, como a quebra da discriminação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salarial entre homens e mulheres e maior representatividade das mulheres em diversos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espaços, porém, ainda são presentes desigualdades em relação à participação na economia,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carreira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empreendedorismo.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têm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lutando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conquistar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Campanhas como a #MeToo, liderada por Tarana Burke, já foram capazes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mudanças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permitir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denúncias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abusos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sexuais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sejam justamente lidas como perseguição e castigo. A luta continua, e então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agora ela é articulada e protagonizada por diversas mulheres que não têm medo de 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vincularem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movimentos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proteger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direitos.</w:t>
      </w:r>
    </w:p>
    <w:p>
      <w:pPr>
        <w:spacing w:before="0" w:after="0" w:line="360"/>
        <w:ind w:right="0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concluir, podemos afirmar que as lutas femininas têm sido de fundamental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 para a conquista de direitos e o respeito entre homens e mulheres. Mesmo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desigualdades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evidentes,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continuam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vencendo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quebram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barreiras a cada dia. Acredita-se que o reconhecimento dessas conquistas possa contribuir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equidade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gênero,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futuro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verdadeiramente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ouvidas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respeitadas.</w:t>
      </w:r>
    </w:p>
    <w:p>
      <w:pPr>
        <w:spacing w:before="11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5"/>
        </w:numPr>
        <w:tabs>
          <w:tab w:val="left" w:pos="411" w:leader="none"/>
        </w:tabs>
        <w:spacing w:before="1" w:after="0" w:line="240"/>
        <w:ind w:right="0" w:left="410" w:hanging="309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Maria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Penha: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símbolo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brasileiro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feminina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Penha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símbolo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feminina.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Lei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Penha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conferido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11.340,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sancionada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agosto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2006,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então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presidente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República,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Luiz Inácio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Silva.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Silva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(2022,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401),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profunda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transformação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destinadas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combater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doméstica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protegê-las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violência, incluindo a física, psicológica, moral, sexual, patrimonial, criminal e crítica à 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honra.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Costa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(2021,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446)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complementa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que,</w:t>
      </w:r>
    </w:p>
    <w:p>
      <w:pPr>
        <w:spacing w:before="12" w:after="0" w:line="240"/>
        <w:ind w:right="44" w:left="237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13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Maria da Penha não desistiu de lutar por justiça e após um ano de procedimentos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judiciais, seu caso foi levado ao Supremo Tribunal Federal, onde ela lutou ferozmente pelo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 de punição de seu agressor. Apesar de uma grande onda de esperança e resistência,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bem-sucedida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perdeu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desistiu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continuou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lutando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Brasil.</w:t>
      </w:r>
    </w:p>
    <w:p>
      <w:pPr>
        <w:spacing w:before="113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impacto gerado pela história de Maria da Penha foi significativo e transformou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debate social sobre violência doméstica no país. Martins (2021, p. 390) esclarece que, 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 desta luta,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movimento feminista brasileiro foi capaz de criar uma estratégia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 para contornar a falta de leis específicas para crimes cometidos contra as mulheres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estavam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prevenção,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proteção,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punição.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Graças à luta de Maria da Penha Maia Fernandes, o Congresso Nacional do Brasil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reverteu a tendência de tratar as vítimas de violência doméstica como números em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estatística, e começou a enxergar o sofrimento, a dor e a dignidade humana envolvidos.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-1"/>
          <w:position w:val="0"/>
          <w:sz w:val="24"/>
          <w:shd w:fill="auto" w:val="clear"/>
        </w:rPr>
        <w:t xml:space="preserve">Segundo</w:t>
      </w:r>
      <w:r>
        <w:rPr>
          <w:rFonts w:ascii="Microsoft Sans Serif" w:hAnsi="Microsoft Sans Serif" w:cs="Microsoft Sans Serif" w:eastAsia="Microsoft Sans Serif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-1"/>
          <w:position w:val="0"/>
          <w:sz w:val="24"/>
          <w:shd w:fill="auto" w:val="clear"/>
        </w:rPr>
        <w:t xml:space="preserve">Soares</w:t>
      </w:r>
      <w:r>
        <w:rPr>
          <w:rFonts w:ascii="Microsoft Sans Serif" w:hAnsi="Microsoft Sans Serif" w:cs="Microsoft Sans Serif" w:eastAsia="Microsoft Sans Serif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-1"/>
          <w:position w:val="0"/>
          <w:sz w:val="24"/>
          <w:shd w:fill="auto" w:val="clear"/>
        </w:rPr>
        <w:t xml:space="preserve">(2020,</w:t>
      </w:r>
      <w:r>
        <w:rPr>
          <w:rFonts w:ascii="Microsoft Sans Serif" w:hAnsi="Microsoft Sans Serif" w:cs="Microsoft Sans Serif" w:eastAsia="Microsoft Sans Serif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Microsoft Sans Serif" w:hAnsi="Microsoft Sans Serif" w:cs="Microsoft Sans Serif" w:eastAsia="Microsoft Sans Serif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412),</w:t>
      </w:r>
      <w:r>
        <w:rPr>
          <w:rFonts w:ascii="Microsoft Sans Serif" w:hAnsi="Microsoft Sans Serif" w:cs="Microsoft Sans Serif" w:eastAsia="Microsoft Sans Serif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 lei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 como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extinguir as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violência doméstica e esta luta não acabou: é só o começo de um longo caminho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gênero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43"/>
        <w:ind w:right="113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Lei Maria da Penha defende a estabilidade emocional de toda mulher e vem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 reconhecida como um símbolo internacional de luta por igualdade e dos 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humanos. Esta é a luta da mulher brasileira pelo seu lugar na sociedade e, com serenidade,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 enfrentá-la Maria da Penha hoje é considerada um símbolo internacional da luta pela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equidade de gênero, a conquista do espaço legítimo das mulheres na sociedade e a garantia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igualdade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mulher.</w:t>
      </w:r>
    </w:p>
    <w:p>
      <w:pPr>
        <w:spacing w:before="0" w:after="0" w:line="343"/>
        <w:ind w:right="112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Apesar dos avanços significativos obtidos com a Lei Maria da Penha, é preciso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efetivar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mudanças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necessárias para proteger as mulheres do Brasil e de outras partes do mundo. A luta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Maria da Penha deve servir como inspiração para todas as mulheres, pois ela lutou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nossa causa e há muito trabalho a ser feito. O Brasil conta com a liderança feminina para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transformar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políticas,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gênero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nossa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56"/>
        </w:numPr>
        <w:tabs>
          <w:tab w:val="left" w:pos="254" w:leader="none"/>
        </w:tabs>
        <w:spacing w:before="0" w:after="0" w:line="240"/>
        <w:ind w:right="0" w:left="253" w:hanging="152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OBSTÉTRICA: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CONFRONTO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HUMANOS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80" w:after="0" w:line="343"/>
        <w:ind w:right="42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seção abordará o tema da Violência Obstétrica e seus reflexos nos 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Humanos. Discutiremos a forma como a Violência Obstétrica tem afetado as 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sociais.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examinaremos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organizações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políticas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governamentais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lidam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internacional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humanos.</w:t>
      </w:r>
    </w:p>
    <w:p>
      <w:pPr>
        <w:spacing w:before="1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fim, abordaremos as medidas que podem ser tomadas para evitar a 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proteção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Discutiremos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estratégias, abordagens e políticas adotadas para promover o cumprimento dos 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justiça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todas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sejam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respeitadas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protegidas,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esta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seção visa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colocar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luz sobre essa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questão tão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2"/>
        </w:numPr>
        <w:tabs>
          <w:tab w:val="left" w:pos="388" w:leader="none"/>
        </w:tabs>
        <w:spacing w:before="0" w:after="0" w:line="240"/>
        <w:ind w:right="0" w:left="387" w:hanging="28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Conceito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conceito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obstétrica 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amplamente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discutido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atualidade,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pois 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 de um tema de extrema importância que envolve diversos fatores socioeconômicos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biopsicossociais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humanizada.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Grabherr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(2018,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253),</w:t>
      </w:r>
    </w:p>
    <w:p>
      <w:pPr>
        <w:spacing w:before="113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iniciativa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traçar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parâmetro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referência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analisando e compreendendo as nuances de cada situação antes de qualquer diagnóstico 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Primeiramente,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 compreender que os princípios desse conceito abrangem o respeito à dignidade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humana da mulher, a proteção de seus direitos, a autonomia quanto à decisão da forma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será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realizado.</w:t>
      </w:r>
    </w:p>
    <w:p>
      <w:pPr>
        <w:spacing w:before="0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percepção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profissional da saúde não realiza seu dever de informar corretamente a respeito do parto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 correta, adotando ou não condutas abusivas que resultam na opressão e nos padrões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atendimento inadequados. Por exemplo, o médico ou enfermeiro alegar que aquela já é 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"rotina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maternidade"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permitir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escolha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prefere.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disso, é considerado violência obstétrica quando o profissional usa linguagem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desrespeitosa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postura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profissional não estimulam a participação direta da mulher nos cuidados ao parto. Segundo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Barbosa (2019, p. 294), “é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válido mencionar que esses tipos violências têm suas nuances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ocorreu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classificadas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verbal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emocional,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física,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institucional,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laboral,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socioeconômica.</w:t>
      </w: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que se refere à violência verbal ou emocional, Alves e Souza (2020, p. 418) 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ensina que, 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principais sintomas são geralmente relacionados a agressões verbais 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xingamentos,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injúrias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ofensas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ameaças de punições que sejam direcionadas a gestante, como por exemplo, a falta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escolha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normalmente,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fundamentais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lembrado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emocional,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diz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empatia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respeito da equipe de trabalho ao lidar com a mulher e seu emocional, pois muitas vezes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 ao parto é extremamente extenuante para a saúde emocional da gestante,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examinada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perto.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física,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Fernandes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(2020,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297)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comenta</w:t>
      </w:r>
      <w:r>
        <w:rPr>
          <w:rFonts w:ascii="Microsoft Sans Serif" w:hAnsi="Microsoft Sans Serif" w:cs="Microsoft Sans Serif" w:eastAsia="Microsoft Sans Serif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Microsoft Sans Serif" w:hAnsi="Microsoft Sans Serif" w:cs="Microsoft Sans Serif" w:eastAsia="Microsoft Sans Serif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categoria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compreende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violentos,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exemplo,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palmadas, agressões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físicas,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derrubar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instalação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recursos,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outras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agressões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corporais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Miranda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(2020,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225),</w:t>
      </w:r>
    </w:p>
    <w:p>
      <w:pPr>
        <w:spacing w:before="0" w:after="0" w:line="343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12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violência laboral se refere ao uso de práticas inadequadas no tratamento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 durante sua participação no parto, como por exemplo, a obstrução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mesmos em realizarem o atendimento da forma como fundamental. Por fim, com relação 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socioeconômica, se caracteriza pelo fato de que, em muitos países, o 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inadequado às mulheres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agravado por questões relacionadas à economia, como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exemplo, a dificuldade de acesso aos serviços de saúde com qualidade, ou mesmo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descriminação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adicional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consequência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infraestrutura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econômica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existente.</w:t>
      </w:r>
    </w:p>
    <w:p>
      <w:pPr>
        <w:spacing w:before="1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fim, a prevalência da violência obstétrica é uma questão de extrema gravidade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exige uma atenção mais cuidada por parte da comunidade, bem como ações 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concretas e concisas por parte dos responsáveis pelo auxílio e proteção a essas mulheres.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crítico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pensarmos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conceito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ressaltar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sanitário.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mulher deve ter também o direito de tomar suas próprias decisões, escolher os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seus próprios caminhos e participar das ações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 ao parto, para que assim 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 e capacidade de vivenciar esses momentos únicos sejam considerados e preservados.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preciso manter-se sempre alerta com relação a funcionários da saúde que podem usar seu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poder e autoridade para abusar das mulheres em situação de vulnerabilidade, adotando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medidas mais rígidas que possam cessar a violência obstétrica e oferecer um serviço onde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dignidade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gestantes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prioridade.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5"/>
        </w:numPr>
        <w:tabs>
          <w:tab w:val="left" w:pos="412" w:leader="none"/>
        </w:tabs>
        <w:spacing w:before="0" w:after="0" w:line="240"/>
        <w:ind w:right="0" w:left="411" w:hanging="3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Tipos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obstétrica é um termo usado para descrever a má prática médica em torno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parto,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coloca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risco.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tornou um grande problema nos últimos tempos, devido à sua prevalência crescente,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 sendo observada em todo o mundo.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Segundo Santos (2021, p. 402), “e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stima-se que 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afete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cerca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15-20%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reprodutiva,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dependendo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Essa violência é caracterizada por práticas inadequadas, práticas discriminatórias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atitudes abusivas durante a gestação, o parto e o puerpério, levando à subestimação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 das mulheres e à perda de dignidade e boa saúde. De acordo com Santos (2021, p.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383), “e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sse comportamento abusivo emprega violência verbal, violência física e 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sexual,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levando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severo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sentimento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desespero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verbal,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prática de usar palavras abusivas para intimidação, humilhação, ameaças e perda total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necessidades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Carvalho (2021b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, p. 306), “o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utra forma de violência obstétrica é a violência física, que 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definida como o ato de causar dor deliberada, usando alguma forma de força física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submeter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hoje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procedimentos cirúrgicos não solicitados, uso de força excessiva e abuso contra 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estão grávidas ou num parto normal.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Alves (2022, p. 478) ressalta que, a “v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sexual também é uma forma de violência obstétrica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Esta violência é caracterizada pela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omissão de cuidados pela equipe médica às mulheres que viveram abuso sexual em suas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relações, assim como pela não informação, má gestão e discriminação que acontecem nas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</w:t>
      </w:r>
    </w:p>
    <w:p>
      <w:pPr>
        <w:spacing w:before="0" w:after="0" w:line="343"/>
        <w:ind w:right="44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assunto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tabu,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necessita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profissional. Ademais, existem outras formas de violência obstétrica que são necessárias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serem citadas e discutidas. Violência financeira é uma delas e é definida como o uso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cobranças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desnecessários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gravidez,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puerpério. Essas práticas questionáveis contribuem para o aumento dos custos dos serviços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médicos,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tornando-os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insustentáveis.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Garcia (2023, p. 418) comenta que, a “v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iolência psicológica também está entre 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tipos de violência obstétrica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É caracterizada como a prática de causar pavor e medo às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manipular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reações emocionais, fazendo com que elas assumam responsabilidades que não sejam delas.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Adicionalmente, existe a violência institucional, que é a prática de negar os direitos 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mulheres, responsabilizando-as pelas suas condições de saúde, ignorando-as e/ou não 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envolvendo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tomadas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decisões.</w:t>
      </w:r>
    </w:p>
    <w:p>
      <w:pPr>
        <w:spacing w:before="0" w:after="0" w:line="343"/>
        <w:ind w:right="43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ressaltar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profundos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filhos.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hemorragia, infecção, anemia e dor crônica, as mulheres e os bebês expostos a essas violações durante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gestação e o parto podem sofrer violência psicológica, afetando a qualidade de vida 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famílias.</w:t>
      </w:r>
    </w:p>
    <w:p>
      <w:pPr>
        <w:spacing w:before="1" w:after="0" w:line="343"/>
        <w:ind w:right="112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entanto, é importante ter em mente que é necessário reorientar as práticas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 de saúde, promovendo ações educativas e responsabilização da equipe médica para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se elimine todas as formas de violência. Cabe destacar que há uma forte preocupação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a prevenção da violência obstétrica, já que esta afeta a saúde de milhões de mulheres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redor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mundo.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6"/>
        </w:numPr>
        <w:tabs>
          <w:tab w:val="left" w:pos="402" w:leader="none"/>
        </w:tabs>
        <w:spacing w:before="0" w:after="0" w:line="240"/>
        <w:ind w:right="0" w:left="402" w:hanging="30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Agentes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autores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ato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50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fenômeno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presunçoe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mundo,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definida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realizado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intenções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danosas,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decisões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indevidas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prejudiciais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gravidez,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puerpério.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Nesta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leitura,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serão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apresentados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alguns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aspectos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agentes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autores,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significativos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 últimos anos, o conhecimento a respeito da violência obstétrica expandiu-se, 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relatos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tornando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frequentes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posicionado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destaque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veículos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comunicação,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concretas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visando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</w:t>
      </w:r>
    </w:p>
    <w:p>
      <w:pPr>
        <w:spacing w:before="0" w:after="0" w:line="292"/>
        <w:ind w:right="0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ampliaram-se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mundo.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Miranda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(2020,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418),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114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que diz respeito aos agentes autores das violências obstétricas, pode-se destacar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aqueles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frequentes.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envolvimento desequilibrado de poder pode desenvolver assimetrias nas relações, tornando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recorrente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mistura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assuntos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religião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sentimentos.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Segundo Santos (2021,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p. 166), “t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ais privilegiadores muitas vezes utilizam seu poder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oprimir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discriminação,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imposição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procedimentos que acabam colocando em risco ou qualidade do parto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 até provocando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prejuízos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criança.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outras organizações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responsáveis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violência,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especialmente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 às atenções pré-natais inadequadas, a políticas e práticas homogeneizadas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atendimento, que acabam reforçando estigmas e padrões culturais que resultam em formas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Barbosa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(2019,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327),</w:t>
      </w:r>
    </w:p>
    <w:p>
      <w:pPr>
        <w:spacing w:before="114" w:after="0" w:line="343"/>
        <w:ind w:right="1127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importante destacar a necessidade de conscientização e aprimorar a educação,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tanto dos profissionais quanto da sociedade, para que as Desigualdades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preconceitos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sejam vencidos, para que as mulheres possam ter acesso à saúde, a cuidados equitativos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humanizados.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combata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eficiente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urgente, pois ela pode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graves prejuízos à saúde física e psíquica das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 precisam passar por experiências tão negativas para adquirir o direito de ter acesso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96"/>
        </w:numPr>
        <w:tabs>
          <w:tab w:val="left" w:pos="278" w:leader="none"/>
        </w:tabs>
        <w:spacing w:before="49" w:after="0" w:line="240"/>
        <w:ind w:right="0" w:left="277" w:hanging="17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LEGISLAÇÃO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VIGENTE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violência obstétrica é um problema sério que acontece em todo o mundo, 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combatida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regulamentos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níveis.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Nesta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seção,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vamos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avaliar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legislação vigente em relação à violência obstétrica em diferentes países. Daremos 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insight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seus acordos legais, vigilância e repercussões civil e criminal, bem como 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efetividade 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proteção dos direitos fundamentais das mulheres. Por meio de análise de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 e pesquisa bibliográfica, esperamos discutir como um sistema jurídico moderno pode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facilitar a inclusão, a conscientização e o empoderamento das mulheres envolvidas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 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0"/>
        </w:numPr>
        <w:tabs>
          <w:tab w:val="left" w:pos="412" w:leader="none"/>
        </w:tabs>
        <w:spacing w:before="0" w:after="0" w:line="240"/>
        <w:ind w:right="0" w:left="411" w:hanging="3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Leis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amparam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parturiente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Atualmente,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materna-infantil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discussões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fóruns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globais, sendo reconhecido que ainda existe um grande número de desafios para reduzir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índice de mortalidade materna e infantil nos países em desenvolvimento, e que assim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 materna tornou-se um importante fator de promoção da equidade de gênero e 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pública.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Santinelli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(2021,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170),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pré-natal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suma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gestantes aos serviços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 essenciais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relativos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 atenção primária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saúde, 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 é importante que os direitos sejam conhecidos e respeitados pelos profissionais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Pré-Natal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343"/>
        <w:ind w:right="1129" w:left="102" w:firstLine="707"/>
        <w:jc w:val="both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legislação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amparar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parturiente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encontra-se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Constituição Federal, onde é estabelecido Tal direito pode ser subdividido em três: 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 a prestação dos serviços de pré-natal; direitos sobre a liberdade para escolher e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 ao livre e informado consentimento prévio. Respectivamente, estes direitos estão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inseridos no inciso X do artigo 5º da Constituição Federal, também conhecido como dado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“liberdade</w:t>
      </w:r>
      <w:r>
        <w:rPr>
          <w:rFonts w:ascii="Microsoft Sans Serif" w:hAnsi="Microsoft Sans Serif" w:cs="Microsoft Sans Serif" w:eastAsia="Microsoft Sans Serif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ilimitada</w:t>
      </w:r>
      <w:r>
        <w:rPr>
          <w:rFonts w:ascii="Microsoft Sans Serif" w:hAnsi="Microsoft Sans Serif" w:cs="Microsoft Sans Serif" w:eastAsia="Microsoft Sans Serif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Microsoft Sans Serif" w:hAnsi="Microsoft Sans Serif" w:cs="Microsoft Sans Serif" w:eastAsia="Microsoft Sans Serif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Microsoft Sans Serif" w:hAnsi="Microsoft Sans Serif" w:cs="Microsoft Sans Serif" w:eastAsia="Microsoft Sans Serif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Microsoft Sans Serif" w:hAnsi="Microsoft Sans Serif" w:cs="Microsoft Sans Serif" w:eastAsia="Microsoft Sans Serif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Microsoft Sans Serif" w:hAnsi="Microsoft Sans Serif" w:cs="Microsoft Sans Serif" w:eastAsia="Microsoft Sans Serif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direitos”.</w:t>
      </w:r>
    </w:p>
    <w:p>
      <w:pPr>
        <w:spacing w:before="111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sentido,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princípios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básicos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estipulados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legislação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envolvem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pré-natal,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liberdade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escolher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informação.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primeiro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princípio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diz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pré-natal,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 seja, a garantia de acesso às informações sobre saúde, para que a parturiente saiba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exatamente o que é necessário para o seu parto e o que pode ser saudável para a saúde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mãe.</w:t>
      </w: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disso, o direito ao livre escolha do local e do método pelos quais a parturiente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deseja dar à luz também é assegurado pela legislação. Segundo Cardoso (2023, p. 227),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tualmente,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existem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várias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opções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disponíveis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domiciliar,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parto normal, o parto humanizado, o parto cesáreo e o parto realizado em um hospital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alternativas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consideradas, não somente para a segurança da mãe e do bebê, mas também para a melhor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satisfação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parturiente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</w:t>
      </w:r>
    </w:p>
    <w:p>
      <w:pPr>
        <w:spacing w:before="0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Finalmente,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importantes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parturiente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informada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possibilidades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existem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Saqui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(2021,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p. 166) discorre que, “a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parturiente deve ter acesso a informações sobre as possíveis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 relacionadas ao seu parto, assim como sobre os riscos potenciais e possíveis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Além disso, a parturiente deve ser informada sobre a necessidade de autorização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prévia,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cesariano.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servir de base para que a parturiente coma seu profissional de saúde tome, juntos,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decisão responsável e consciente.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 forma, a promoção da saúde pública materno-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infantil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diretamente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correta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implementação dos direitos da parturiente, que são amparados por diversas legislações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nacionais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internacionais.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43"/>
        <w:ind w:right="113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garantia de acesso a informações relacionadas à assistência pré-natal e a liberdade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escolha sobre o local e método de parto são essenciais para garantir um parto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qualidade, garantindo tanto o bem-estar maternal quanto a segurança do bebê, além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empoderamento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parturiente.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0"/>
        </w:numPr>
        <w:tabs>
          <w:tab w:val="left" w:pos="435" w:leader="none"/>
        </w:tabs>
        <w:spacing w:before="0" w:after="0" w:line="240"/>
        <w:ind w:right="0" w:left="434" w:hanging="333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Consequências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jurídicas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referentes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39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assunto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muita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discussão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atuais,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pois as mulheres ainda não são plenamente respeitadas no processo de parto. Conforme já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asseverado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seções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anteriores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manifestar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formas, tanto físicas, quanto verbais, psicológicas ou medicina desnecessária, e tem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consequências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jurídicas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as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envolvidas.</w:t>
      </w:r>
    </w:p>
    <w:p>
      <w:pPr>
        <w:spacing w:before="0" w:after="0" w:line="345"/>
        <w:ind w:right="38" w:left="102" w:firstLine="707"/>
        <w:jc w:val="both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Portanto, o primeiro dever de quem exerce a prática médica é a de preservar a vida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daquele que é tratado. Desse modo, quando há violência obstétrica, o médico comete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falta profissional, trazendo diversos prejuízos à mulher. Neste sentido, Miranda e Connor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(2022,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246),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descreve a violência obstétrica como “qualquer ação que part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profissional</w:t>
      </w:r>
      <w:r>
        <w:rPr>
          <w:rFonts w:ascii="Microsoft Sans Serif" w:hAnsi="Microsoft Sans Serif" w:cs="Microsoft Sans Serif" w:eastAsia="Microsoft Sans Serif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Microsoft Sans Serif" w:hAnsi="Microsoft Sans Serif" w:cs="Microsoft Sans Serif" w:eastAsia="Microsoft Sans Serif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exerce</w:t>
      </w:r>
      <w:r>
        <w:rPr>
          <w:rFonts w:ascii="Microsoft Sans Serif" w:hAnsi="Microsoft Sans Serif" w:cs="Microsoft Sans Serif" w:eastAsia="Microsoft Sans Serif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Microsoft Sans Serif" w:hAnsi="Microsoft Sans Serif" w:cs="Microsoft Sans Serif" w:eastAsia="Microsoft Sans Serif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medicina</w:t>
      </w:r>
      <w:r>
        <w:rPr>
          <w:rFonts w:ascii="Microsoft Sans Serif" w:hAnsi="Microsoft Sans Serif" w:cs="Microsoft Sans Serif" w:eastAsia="Microsoft Sans Serif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Microsoft Sans Serif" w:hAnsi="Microsoft Sans Serif" w:cs="Microsoft Sans Serif" w:eastAsia="Microsoft Sans Serif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Microsoft Sans Serif" w:hAnsi="Microsoft Sans Serif" w:cs="Microsoft Sans Serif" w:eastAsia="Microsoft Sans Serif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Microsoft Sans Serif" w:hAnsi="Microsoft Sans Serif" w:cs="Microsoft Sans Serif" w:eastAsia="Microsoft Sans Serif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Microsoft Sans Serif" w:hAnsi="Microsoft Sans Serif" w:cs="Microsoft Sans Serif" w:eastAsia="Microsoft Sans Serif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operador</w:t>
      </w:r>
      <w:r>
        <w:rPr>
          <w:rFonts w:ascii="Microsoft Sans Serif" w:hAnsi="Microsoft Sans Serif" w:cs="Microsoft Sans Serif" w:eastAsia="Microsoft Sans Serif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Microsoft Sans Serif" w:hAnsi="Microsoft Sans Serif" w:cs="Microsoft Sans Serif" w:eastAsia="Microsoft Sans Serif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agente</w:t>
      </w:r>
      <w:r>
        <w:rPr>
          <w:rFonts w:ascii="Microsoft Sans Serif" w:hAnsi="Microsoft Sans Serif" w:cs="Microsoft Sans Serif" w:eastAsia="Microsoft Sans Serif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Microsoft Sans Serif" w:hAnsi="Microsoft Sans Serif" w:cs="Microsoft Sans Serif" w:eastAsia="Microsoft Sans Serif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parto”.</w:t>
      </w:r>
    </w:p>
    <w:p>
      <w:pPr>
        <w:spacing w:before="15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que se refere ao envolvimento de consequências jurídicas, há dois aspectos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considerados: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prejuízos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médico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sofrer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vítimas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 podem ter processos judiciais movidos contra eles. No que diz respeito ao profissional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envolvido,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Nascimento (2019, p. 192) comenta que, 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bem possível que sejam responsáveis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responsabilidade médica”, que configura na falta de habilitação, omiss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ão ou imperícia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apropriado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habilidade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tomar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assegurar 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paciente.</w:t>
      </w:r>
    </w:p>
    <w:p>
      <w:pPr>
        <w:spacing w:before="1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disso, as vítimas de violência obstétrica também têm o direito de buscarem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reparação judicial por meio das leis de responsabilidade médica. Sousa e Pereira (2019, p.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184)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comentam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obra,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Ética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brasileiro,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 médicos têm prioridade por sua posição profissional e são responsáveis por seus atos, sejam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eles lícitos ou ilícitos</w:t>
      </w:r>
      <w:r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Logo, tem-se como consequência que as pessoas envolvidas no caso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violência obstétrica que sofreram danos físico e moral têm direito a reparação pela 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cometida.</w:t>
      </w:r>
    </w:p>
    <w:p>
      <w:pPr>
        <w:spacing w:before="0" w:after="0" w:line="343"/>
        <w:ind w:right="1127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Cabe,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portanto,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Público,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autoridades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judiciais, fazer cumprir a lei, criando meios de punir os culpados desta violência, para que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justiça seja cumprida, e para que casos como este não aconteçam mais. Incabível, porém,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notar-se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legislação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crime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deleso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obstétrica, mesmo que ela venha a acarretar a morte da mãe. É papel do Executivo,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Legislativo e do Judiciário criarem mecanismos que façam valer a lei, para que a população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possa contar com instituições representantes de seus direitos e obrigações. Para Chibai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(2018,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211),</w:t>
      </w:r>
    </w:p>
    <w:p>
      <w:pPr>
        <w:spacing w:before="110" w:after="0" w:line="343"/>
        <w:ind w:right="41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Enfim,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sério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haja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conscientização acerca do assunto e que as consequências jurídicas que se possam sejam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punitivas e adequadas, pois se trata de um ato repreensível e covarde que só serve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agravar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vulnerabilidade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preciso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responsabilidade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exercida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transversalmente, seja pelo profissional de saúde, seja pelas autoridades competentes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defender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parturientes.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0"/>
        </w:numPr>
        <w:tabs>
          <w:tab w:val="left" w:pos="428" w:leader="none"/>
        </w:tabs>
        <w:spacing w:before="0" w:after="0" w:line="240"/>
        <w:ind w:right="0" w:left="427" w:hanging="3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Canais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denúncia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mecanismos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combate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113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Mecanismos de informação e canais de denúncia são, pois, estratégicas necessárias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coibir práticas relacionadas à violência obstétrica, visto que as mulheres têm o direito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positivado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Constituição</w:t>
      </w:r>
      <w:r>
        <w:rPr>
          <w:rFonts w:ascii="Calibri" w:hAnsi="Calibri" w:cs="Calibri" w:eastAsia="Calibri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ampliadas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asseguradas</w:t>
      </w:r>
      <w:r>
        <w:rPr>
          <w:rFonts w:ascii="Calibri" w:hAnsi="Calibri" w:cs="Calibri" w:eastAsia="Calibri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ordinárias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diversos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Distrito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Federal.</w:t>
      </w:r>
    </w:p>
    <w:p>
      <w:pPr>
        <w:spacing w:before="0" w:after="0" w:line="343"/>
        <w:ind w:right="40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Mesmo diante de todos estes avanços, ainda é necessário promover mecanismos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 adequados e ampliação dos canais de denúncia, para que se possa tornar mais fácil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denúncia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legal,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segura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mulheres, no intuito de protegê-las eficazmente, e com isso, contribuir para o alcance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autonomia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constatação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consequências,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amplamente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discutida,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oferecer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leitor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compreensão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assunto.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domínio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questões de saúde da mulher, esse tópico tem sido usado para manifestar a insatisfação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meios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</w:p>
    <w:p>
      <w:pPr>
        <w:spacing w:before="0" w:after="0" w:line="343"/>
        <w:ind w:right="42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relevantes para abordar de maneira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global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multifacetada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 obstétrica, entendendo que ela é consequência de fatores sociais e contextuais que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formam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cultura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legal,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raramente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influenciados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realidades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históricas.</w:t>
      </w:r>
    </w:p>
    <w:p>
      <w:pPr>
        <w:spacing w:before="1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 forma, é primordial que medidas efetivas e assertivas sejam tomadas para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transformação social rompendo com estereótipos, preconceitos e atitudes discriminatórias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justiça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social,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justiça,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efetivação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direitos humanos e tratamento digno e adequado a todas as pessoas, garantindo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elas tenham os cuidados e serviços necessários que acessam, tanto no pré-natal quanto 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parto.</w:t>
      </w:r>
    </w:p>
    <w:p>
      <w:pPr>
        <w:spacing w:before="0" w:after="0" w:line="343"/>
        <w:ind w:right="44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Pode-se concluir, com base nos estudos aqui descritos, que a violência obstétrica 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realidade na vida das mulheres, e que a desigualdade de gênero, a desafortunada falta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acesso aos diversos serviços e direitos ligados a saúde reprodutiva e direitos sexuais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reprodutivos,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obstáculos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reconhecimento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violação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erradicação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dela.</w:t>
      </w:r>
    </w:p>
    <w:p>
      <w:pPr>
        <w:spacing w:before="0" w:after="0" w:line="343"/>
        <w:ind w:right="38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Cumpre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ressaltar,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aqui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discutidos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refletem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ambos,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globais,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 locais que limitam o acesso às informações, serviços de saúde e direitos. Considera-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demanda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compromissos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complexos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colaborativos. Em adição, esse assunto não pode ser tratado unicamente do ponto de vista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saúde; requer uma abordagem inter-setorial que garanta o acesso à saúde, educação,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justiça,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contribuirão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reconhecer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liberdades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fundamentais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crianças.</w:t>
      </w:r>
    </w:p>
    <w:p>
      <w:pPr>
        <w:spacing w:before="0" w:after="0" w:line="343"/>
        <w:ind w:right="43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sentido,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engajamento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ativo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membros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sociedade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 por direitos humanos das mulheres, principalmente no que diz respeito aos direitos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 e acesso à justiça para mulheres que são vítimas de violência obstétrica, a fim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 o acesso à saúde, bem-estar e direitos inerentes essenciais para promover l eficaz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implementação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qualidade.</w:t>
      </w:r>
    </w:p>
    <w:p>
      <w:pPr>
        <w:spacing w:before="0" w:after="0" w:line="343"/>
        <w:ind w:right="43" w:left="102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fim, é preciso um fortalecimento dos mecanismos nacionais de fiscalização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punição dos violadores dos direitos humanos das mulheres no campo da saúde, bem 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política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nacional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grupos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vulneráveis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especialmente,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reprodutiva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serviços obstétricos necessários, tais como pré-natal, parto, puerpério e atenção ao recém-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nascido.</w:t>
      </w: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30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ALVES,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Eliana.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envolvendo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diretrizes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Manole,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7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ALVES, M. L. C.; SOUZA, Oliveira.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 e direitos humanos na saúde da mulher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relações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possíveis?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Oxon: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Routledge,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61" w:after="0" w:line="240"/>
        <w:ind w:right="28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BARBOSA,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Kátiusca.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b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teorias</w:t>
      </w:r>
      <w:r>
        <w:rPr>
          <w:rFonts w:ascii="Calibri" w:hAnsi="Calibri" w:cs="Calibri" w:eastAsia="Calibri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aplicações.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Janeiro: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Elsevier,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8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CARDOZO,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Julia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S.C.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configuração,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alternativas.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Belo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Horizonte: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Rey,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8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CARVALHO,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Carolina.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Ativismo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feminista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 movimentos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 mulheres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digital.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Barueri: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Manole,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2021a.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8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CARVALHO,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Victor.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tutela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Belo</w:t>
      </w:r>
      <w:r>
        <w:rPr>
          <w:rFonts w:ascii="Calibri" w:hAnsi="Calibri" w:cs="Calibri" w:eastAsia="Calibri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Horizonte: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EDUFMG,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2021b.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8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CHIABAI,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Pedro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metamorfose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Penal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repressão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atos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obstétrica.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Saraiva,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COSTA,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Márcia.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Lutas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feministas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Salvador: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Edufba,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8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FERNANDES,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desigualdades.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Popular,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GARCIA,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Romilly.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ajustes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éticos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humanos.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Janeiro: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Elsevier,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8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GIMENEZ,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Celina.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Feminismo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reflexões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homens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2ª ed.,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Madras,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2018.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58" w:after="0" w:line="240"/>
        <w:ind w:right="1129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GRABHERR, Isabella.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 humanos, violência obstétrica e bioética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dilemas éticos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 mundo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problemas.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Florianópolis: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Editora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UFSC, 2018.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7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MARTINS,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Mônica.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manifestações,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resistência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reivindicações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femininas.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Janeiro: Record,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7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Giovana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L.G;  SANTINELLI, Jessie  O.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Análise  crítica  das  políticas  públicas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 enfrentamento à violência obstétrica e identificação das lacunas existentes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Curitiba: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CRV,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30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MIRANDA,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Marcos.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Gênero,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enfoque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obstétrica.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Elsevier,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8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MIRANDA, Monique F.A; CONNOR, Maria. 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 obstétrica no Brasil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direitos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assegurados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realidade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brasileira.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Florianópolis: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UFSC,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8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NASCIMENTO,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Emmanuella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Normativização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regulamentação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diretrizes e protocolos para um atendimento seguro. Salvador-BA: EDUFBA,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9" w:left="10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OLIVEIRA,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Alice.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caminho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igualdade</w:t>
      </w:r>
      <w:r>
        <w:rPr>
          <w:rFonts w:ascii="Calibri" w:hAnsi="Calibri" w:cs="Calibri" w:eastAsia="Calibri"/>
          <w:b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gênero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aprendemos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brasileiras.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Moderna,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SANTOS, Nilza.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abordagens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éticas.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Unesp,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SAQUI,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Gustavo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Brasília: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Renovar,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42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SILVA, Júlia.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feministas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lutas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iguais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homens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mulheres.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Vergara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Riba,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Marta.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Calibri" w:hAnsi="Calibri" w:cs="Calibri" w:eastAsia="Calibri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humanos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violência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Janeiro: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L&amp;PM,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Calibri" w:hAnsi="Calibri" w:cs="Calibri" w:eastAsia="Calibri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Priscila.</w:t>
      </w:r>
      <w:r>
        <w:rPr>
          <w:rFonts w:ascii="Calibri" w:hAnsi="Calibri" w:cs="Calibri" w:eastAsia="Calibri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Trabalhadoras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contribuição</w:t>
      </w:r>
      <w:r>
        <w:rPr>
          <w:rFonts w:ascii="Calibri" w:hAnsi="Calibri" w:cs="Calibri" w:eastAsia="Calibri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negras</w:t>
      </w:r>
      <w:r>
        <w:rPr>
          <w:rFonts w:ascii="Calibri" w:hAnsi="Calibri" w:cs="Calibri" w:eastAsia="Calibri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construção</w:t>
      </w:r>
      <w:r>
        <w:rPr>
          <w:rFonts w:ascii="Calibri" w:hAnsi="Calibri" w:cs="Calibri" w:eastAsia="Calibri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contemporâneo.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Janeiro: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Objetiva,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58" w:after="0" w:line="240"/>
        <w:ind w:right="1126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SOARES,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Patrícia.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Poder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feminino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reconhecimento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direitos.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Belo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Horizonte: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UFMG,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6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SOUSA,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Rejane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G;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PEREIRA,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V.T.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Calibri" w:hAnsi="Calibri" w:cs="Calibri" w:eastAsia="Calibri"/>
          <w:b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percepção</w:t>
      </w:r>
      <w:r>
        <w:rPr>
          <w:rFonts w:ascii="Calibri" w:hAnsi="Calibri" w:cs="Calibri" w:eastAsia="Calibri"/>
          <w:b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beneficiárias</w:t>
      </w:r>
      <w:r>
        <w:rPr>
          <w:rFonts w:ascii="Calibri" w:hAnsi="Calibri" w:cs="Calibri" w:eastAsia="Calibri"/>
          <w:b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Maria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Penha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Calibri" w:hAnsi="Calibri" w:cs="Calibri" w:eastAsia="Calibri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Campina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Grande-PB: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UEPB,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1126" w:left="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VIEIRA,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Darlene.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legado</w:t>
      </w:r>
      <w:r>
        <w:rPr>
          <w:rFonts w:ascii="Calibri" w:hAnsi="Calibri" w:cs="Calibri" w:eastAsia="Calibri"/>
          <w:b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manual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luta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Calibri" w:hAnsi="Calibri" w:cs="Calibri" w:eastAsia="Calibri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feminina.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ed.,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Paulo: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Benvirá,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56" w:after="0" w:line="240"/>
        <w:ind w:right="34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2409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2">
    <w:abstractNumId w:val="72"/>
  </w:num>
  <w:num w:numId="19">
    <w:abstractNumId w:val="66"/>
  </w:num>
  <w:num w:numId="24">
    <w:abstractNumId w:val="60"/>
  </w:num>
  <w:num w:numId="34">
    <w:abstractNumId w:val="54"/>
  </w:num>
  <w:num w:numId="45">
    <w:abstractNumId w:val="48"/>
  </w:num>
  <w:num w:numId="56">
    <w:abstractNumId w:val="42"/>
  </w:num>
  <w:num w:numId="62">
    <w:abstractNumId w:val="36"/>
  </w:num>
  <w:num w:numId="75">
    <w:abstractNumId w:val="30"/>
  </w:num>
  <w:num w:numId="86">
    <w:abstractNumId w:val="24"/>
  </w:num>
  <w:num w:numId="96">
    <w:abstractNumId w:val="18"/>
  </w:num>
  <w:num w:numId="100">
    <w:abstractNumId w:val="12"/>
  </w:num>
  <w:num w:numId="110">
    <w:abstractNumId w:val="6"/>
  </w:num>
  <w:num w:numId="1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