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D600A" w14:textId="77777777" w:rsidR="006F51E7" w:rsidRDefault="006F51E7" w:rsidP="006F51E7">
      <w:pPr>
        <w:spacing w:line="360" w:lineRule="auto"/>
        <w:rPr>
          <w:sz w:val="24"/>
          <w:szCs w:val="24"/>
        </w:rPr>
      </w:pPr>
    </w:p>
    <w:p w14:paraId="38DFB105" w14:textId="77777777" w:rsidR="006F51E7" w:rsidRDefault="006F51E7" w:rsidP="006F51E7">
      <w:pPr>
        <w:spacing w:line="360" w:lineRule="auto"/>
        <w:rPr>
          <w:sz w:val="24"/>
          <w:szCs w:val="24"/>
        </w:rPr>
      </w:pPr>
    </w:p>
    <w:p w14:paraId="3438DE56" w14:textId="47CA59B1" w:rsidR="00DB1935" w:rsidRPr="00A72088" w:rsidRDefault="006F51E7" w:rsidP="006F51E7">
      <w:pPr>
        <w:spacing w:line="360" w:lineRule="auto"/>
        <w:jc w:val="center"/>
      </w:pPr>
      <w:r>
        <w:rPr>
          <w:rFonts w:eastAsia="Times New Roman"/>
          <w:b/>
          <w:bCs/>
          <w:sz w:val="24"/>
          <w:szCs w:val="24"/>
        </w:rPr>
        <w:t>INTERVENÇÕES NUTRICIONAIS E O USO DE PROBIÓTICOS NA MELHORA DA QUALIDADE DA MICROBIOTA INTESTINAL DE PACIENTES PEDIÁTRICOS COM TRANSTORNO DO ESPECTRO AUTISTA (TEA)</w:t>
      </w:r>
    </w:p>
    <w:p w14:paraId="2CB6A081" w14:textId="77777777" w:rsidR="00DB1935" w:rsidRDefault="00DB1935" w:rsidP="004071DD">
      <w:pPr>
        <w:tabs>
          <w:tab w:val="left" w:pos="15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</w:p>
    <w:p w14:paraId="271E8EAA" w14:textId="0732490C" w:rsidR="004071DD" w:rsidRPr="004071DD" w:rsidRDefault="000A58EE" w:rsidP="004071DD">
      <w:pPr>
        <w:tabs>
          <w:tab w:val="left" w:pos="1540"/>
        </w:tabs>
        <w:spacing w:line="360" w:lineRule="auto"/>
        <w:ind w:left="-36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Késia de Oliveira Araújo</w:t>
      </w:r>
      <w:r>
        <w:rPr>
          <w:rStyle w:val="Refdenotaderodap"/>
          <w:rFonts w:eastAsia="Times New Roman"/>
          <w:sz w:val="24"/>
          <w:szCs w:val="24"/>
        </w:rPr>
        <w:footnoteReference w:id="1"/>
      </w:r>
    </w:p>
    <w:p w14:paraId="6F219C3B" w14:textId="56576201" w:rsidR="004071DD" w:rsidRPr="004071DD" w:rsidRDefault="006F70CB" w:rsidP="004071DD">
      <w:pPr>
        <w:tabs>
          <w:tab w:val="left" w:pos="2060"/>
        </w:tabs>
        <w:spacing w:line="360" w:lineRule="auto"/>
        <w:ind w:left="-36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Camilla de Jesús Pires </w:t>
      </w:r>
      <w:r>
        <w:rPr>
          <w:rStyle w:val="Refdenotaderodap"/>
          <w:rFonts w:eastAsia="Times New Roman"/>
          <w:sz w:val="24"/>
          <w:szCs w:val="24"/>
        </w:rPr>
        <w:footnoteReference w:id="2"/>
      </w:r>
    </w:p>
    <w:p w14:paraId="6AF28F2C" w14:textId="2BA6C12B" w:rsidR="004071DD" w:rsidRPr="004071DD" w:rsidRDefault="004071DD" w:rsidP="004071DD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</w:p>
    <w:p w14:paraId="711CF01E" w14:textId="77777777" w:rsidR="004071DD" w:rsidRPr="004071DD" w:rsidRDefault="004071DD" w:rsidP="004071DD">
      <w:pPr>
        <w:spacing w:line="360" w:lineRule="auto"/>
        <w:jc w:val="center"/>
        <w:rPr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RESUMO</w:t>
      </w:r>
    </w:p>
    <w:p w14:paraId="2F5A4D7C" w14:textId="069B53C3" w:rsidR="004071DD" w:rsidRPr="00AE689A" w:rsidRDefault="000D459D" w:rsidP="00486D6B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 Transtorno do Espectro Autista </w:t>
      </w:r>
      <w:r w:rsidR="00F37A83">
        <w:rPr>
          <w:rFonts w:eastAsia="Times New Roman"/>
          <w:sz w:val="24"/>
          <w:szCs w:val="24"/>
        </w:rPr>
        <w:t xml:space="preserve">é descrito como </w:t>
      </w:r>
      <w:r w:rsidR="00375AAB">
        <w:rPr>
          <w:rFonts w:eastAsia="Times New Roman"/>
          <w:sz w:val="24"/>
          <w:szCs w:val="24"/>
        </w:rPr>
        <w:t xml:space="preserve">um </w:t>
      </w:r>
      <w:r w:rsidR="00F37A83">
        <w:rPr>
          <w:rFonts w:eastAsia="Times New Roman"/>
          <w:sz w:val="24"/>
          <w:szCs w:val="24"/>
        </w:rPr>
        <w:t>transtorno neurológico</w:t>
      </w:r>
      <w:r w:rsidR="0058009E">
        <w:rPr>
          <w:rFonts w:eastAsia="Times New Roman"/>
          <w:sz w:val="24"/>
          <w:szCs w:val="24"/>
        </w:rPr>
        <w:t xml:space="preserve">, </w:t>
      </w:r>
      <w:r w:rsidR="00DD2214">
        <w:rPr>
          <w:rFonts w:eastAsia="Times New Roman"/>
          <w:sz w:val="24"/>
          <w:szCs w:val="24"/>
        </w:rPr>
        <w:t>caracterizad</w:t>
      </w:r>
      <w:r w:rsidR="00FF2740">
        <w:rPr>
          <w:rFonts w:eastAsia="Times New Roman"/>
          <w:sz w:val="24"/>
          <w:szCs w:val="24"/>
        </w:rPr>
        <w:t>o</w:t>
      </w:r>
      <w:r w:rsidR="003C1987">
        <w:rPr>
          <w:rFonts w:eastAsia="Times New Roman"/>
          <w:sz w:val="24"/>
          <w:szCs w:val="24"/>
        </w:rPr>
        <w:t xml:space="preserve"> </w:t>
      </w:r>
      <w:r w:rsidR="00375AAB">
        <w:rPr>
          <w:rFonts w:eastAsia="Times New Roman"/>
          <w:sz w:val="24"/>
          <w:szCs w:val="24"/>
        </w:rPr>
        <w:t>por comportamentos atípicos.</w:t>
      </w:r>
      <w:r w:rsidR="00DD2214">
        <w:rPr>
          <w:rFonts w:eastAsia="Times New Roman"/>
          <w:sz w:val="24"/>
          <w:szCs w:val="24"/>
        </w:rPr>
        <w:t xml:space="preserve"> </w:t>
      </w:r>
      <w:r w:rsidR="00375AAB">
        <w:rPr>
          <w:rFonts w:eastAsia="Times New Roman"/>
          <w:sz w:val="24"/>
          <w:szCs w:val="24"/>
        </w:rPr>
        <w:t>C</w:t>
      </w:r>
      <w:r w:rsidR="00DD2214">
        <w:rPr>
          <w:rFonts w:eastAsia="Times New Roman"/>
          <w:sz w:val="24"/>
          <w:szCs w:val="24"/>
        </w:rPr>
        <w:t>om isso</w:t>
      </w:r>
      <w:r w:rsidR="001E2213">
        <w:rPr>
          <w:rFonts w:eastAsia="Times New Roman"/>
          <w:sz w:val="24"/>
          <w:szCs w:val="24"/>
        </w:rPr>
        <w:t>,</w:t>
      </w:r>
      <w:r w:rsidR="00BD031D">
        <w:rPr>
          <w:rFonts w:eastAsia="Times New Roman"/>
          <w:sz w:val="24"/>
          <w:szCs w:val="24"/>
        </w:rPr>
        <w:t xml:space="preserve"> </w:t>
      </w:r>
      <w:r w:rsidR="0058009E">
        <w:rPr>
          <w:rFonts w:eastAsia="Times New Roman"/>
          <w:sz w:val="24"/>
          <w:szCs w:val="24"/>
        </w:rPr>
        <w:t xml:space="preserve">muitas </w:t>
      </w:r>
      <w:r w:rsidR="000D265B">
        <w:rPr>
          <w:rFonts w:eastAsia="Times New Roman"/>
          <w:sz w:val="24"/>
          <w:szCs w:val="24"/>
        </w:rPr>
        <w:t xml:space="preserve">crianças apresentam particularidades em </w:t>
      </w:r>
      <w:r w:rsidR="00375AAB">
        <w:rPr>
          <w:rFonts w:eastAsia="Times New Roman"/>
          <w:sz w:val="24"/>
          <w:szCs w:val="24"/>
        </w:rPr>
        <w:t xml:space="preserve">suas </w:t>
      </w:r>
      <w:r w:rsidR="000D265B">
        <w:rPr>
          <w:rFonts w:eastAsia="Times New Roman"/>
          <w:sz w:val="24"/>
          <w:szCs w:val="24"/>
        </w:rPr>
        <w:t>preferências alimentares</w:t>
      </w:r>
      <w:r w:rsidR="00375AAB">
        <w:rPr>
          <w:rFonts w:eastAsia="Times New Roman"/>
          <w:sz w:val="24"/>
          <w:szCs w:val="24"/>
        </w:rPr>
        <w:t>, além de</w:t>
      </w:r>
      <w:r w:rsidR="008136A1">
        <w:rPr>
          <w:rFonts w:eastAsia="Times New Roman"/>
          <w:sz w:val="24"/>
          <w:szCs w:val="24"/>
        </w:rPr>
        <w:t xml:space="preserve"> distúrbios gastrointestinais</w:t>
      </w:r>
      <w:r w:rsidR="00375AAB">
        <w:rPr>
          <w:rFonts w:eastAsia="Times New Roman"/>
          <w:sz w:val="24"/>
          <w:szCs w:val="24"/>
        </w:rPr>
        <w:t>,</w:t>
      </w:r>
      <w:r w:rsidR="008136A1">
        <w:rPr>
          <w:rFonts w:eastAsia="Times New Roman"/>
          <w:sz w:val="24"/>
          <w:szCs w:val="24"/>
        </w:rPr>
        <w:t xml:space="preserve"> </w:t>
      </w:r>
      <w:r w:rsidR="00375AAB">
        <w:rPr>
          <w:rFonts w:eastAsia="Times New Roman"/>
          <w:sz w:val="24"/>
          <w:szCs w:val="24"/>
        </w:rPr>
        <w:t>podendo</w:t>
      </w:r>
      <w:r w:rsidR="00134ED8">
        <w:rPr>
          <w:rFonts w:eastAsia="Times New Roman"/>
          <w:sz w:val="24"/>
          <w:szCs w:val="24"/>
        </w:rPr>
        <w:t xml:space="preserve"> ocasiona</w:t>
      </w:r>
      <w:r w:rsidR="00375AAB">
        <w:rPr>
          <w:rFonts w:eastAsia="Times New Roman"/>
          <w:sz w:val="24"/>
          <w:szCs w:val="24"/>
        </w:rPr>
        <w:t>r</w:t>
      </w:r>
      <w:r w:rsidR="00134ED8">
        <w:rPr>
          <w:rFonts w:eastAsia="Times New Roman"/>
          <w:sz w:val="24"/>
          <w:szCs w:val="24"/>
        </w:rPr>
        <w:t xml:space="preserve"> </w:t>
      </w:r>
      <w:r w:rsidR="00F505B4">
        <w:rPr>
          <w:rFonts w:eastAsia="Times New Roman"/>
          <w:sz w:val="24"/>
          <w:szCs w:val="24"/>
        </w:rPr>
        <w:t>dores abdominais, diarreias</w:t>
      </w:r>
      <w:r w:rsidR="007D12DC">
        <w:rPr>
          <w:rFonts w:eastAsia="Times New Roman"/>
          <w:sz w:val="24"/>
          <w:szCs w:val="24"/>
        </w:rPr>
        <w:t xml:space="preserve"> e gases</w:t>
      </w:r>
      <w:r w:rsidR="0002199C">
        <w:rPr>
          <w:rFonts w:eastAsia="Times New Roman"/>
          <w:sz w:val="24"/>
          <w:szCs w:val="24"/>
        </w:rPr>
        <w:t xml:space="preserve">. </w:t>
      </w:r>
      <w:r w:rsidR="00375AAB">
        <w:rPr>
          <w:rFonts w:eastAsia="Times New Roman"/>
          <w:sz w:val="24"/>
          <w:szCs w:val="24"/>
        </w:rPr>
        <w:t>Vale destacar que a</w:t>
      </w:r>
      <w:r w:rsidR="0002199C">
        <w:rPr>
          <w:rFonts w:eastAsia="Times New Roman"/>
          <w:sz w:val="24"/>
          <w:szCs w:val="24"/>
        </w:rPr>
        <w:t xml:space="preserve"> ligação entre intestino e cérebro é um fator decis</w:t>
      </w:r>
      <w:r w:rsidR="005F5CFE">
        <w:rPr>
          <w:rFonts w:eastAsia="Times New Roman"/>
          <w:sz w:val="24"/>
          <w:szCs w:val="24"/>
        </w:rPr>
        <w:t xml:space="preserve">ivo na qualidade de vida de crianças </w:t>
      </w:r>
      <w:r w:rsidR="00375AAB">
        <w:rPr>
          <w:rFonts w:eastAsia="Times New Roman"/>
          <w:sz w:val="24"/>
          <w:szCs w:val="24"/>
        </w:rPr>
        <w:t>autistas</w:t>
      </w:r>
      <w:r w:rsidR="005F5CFE">
        <w:rPr>
          <w:rFonts w:eastAsia="Times New Roman"/>
          <w:sz w:val="24"/>
          <w:szCs w:val="24"/>
        </w:rPr>
        <w:t>.</w:t>
      </w:r>
      <w:r w:rsidR="0002199C">
        <w:rPr>
          <w:rFonts w:eastAsia="Times New Roman"/>
          <w:sz w:val="24"/>
          <w:szCs w:val="24"/>
        </w:rPr>
        <w:t xml:space="preserve"> </w:t>
      </w:r>
      <w:r w:rsidR="00375AAB" w:rsidRPr="00375AAB">
        <w:rPr>
          <w:rFonts w:eastAsia="Times New Roman"/>
          <w:bCs/>
          <w:sz w:val="24"/>
          <w:szCs w:val="24"/>
        </w:rPr>
        <w:t>Diante desse contexto, o artigo tem como objetivo</w:t>
      </w:r>
      <w:r w:rsidR="00E41C69" w:rsidRPr="00375AAB">
        <w:rPr>
          <w:rFonts w:eastAsia="Times New Roman"/>
          <w:bCs/>
          <w:sz w:val="24"/>
          <w:szCs w:val="24"/>
        </w:rPr>
        <w:t xml:space="preserve"> </w:t>
      </w:r>
      <w:r w:rsidR="00375AAB">
        <w:rPr>
          <w:rFonts w:eastAsia="Times New Roman"/>
          <w:sz w:val="24"/>
          <w:szCs w:val="24"/>
        </w:rPr>
        <w:t>a</w:t>
      </w:r>
      <w:r w:rsidR="00E41C69" w:rsidRPr="00E41C69">
        <w:rPr>
          <w:rFonts w:eastAsia="Times New Roman"/>
          <w:sz w:val="24"/>
          <w:szCs w:val="24"/>
        </w:rPr>
        <w:t>valiar os efeitos da</w:t>
      </w:r>
      <w:r w:rsidR="00375AAB">
        <w:rPr>
          <w:rFonts w:eastAsia="Times New Roman"/>
          <w:sz w:val="24"/>
          <w:szCs w:val="24"/>
        </w:rPr>
        <w:t xml:space="preserve"> intervenção nutricional com o</w:t>
      </w:r>
      <w:r w:rsidR="00E41C69" w:rsidRPr="00E41C69">
        <w:rPr>
          <w:rFonts w:eastAsia="Times New Roman"/>
          <w:sz w:val="24"/>
          <w:szCs w:val="24"/>
        </w:rPr>
        <w:t xml:space="preserve"> uso de probióticos visando a melhoria de qualidade de vida das crianças com Transtorno do Espectro Autista por meio do estabelecimento de uma microbiota saudável.</w:t>
      </w:r>
      <w:r w:rsidR="00E41C69">
        <w:rPr>
          <w:rFonts w:eastAsia="Times New Roman"/>
          <w:sz w:val="24"/>
          <w:szCs w:val="24"/>
        </w:rPr>
        <w:t xml:space="preserve"> </w:t>
      </w:r>
      <w:r w:rsidR="00F360B7">
        <w:rPr>
          <w:rFonts w:eastAsia="Times New Roman"/>
          <w:sz w:val="24"/>
          <w:szCs w:val="24"/>
        </w:rPr>
        <w:t xml:space="preserve">A pesquisa foi </w:t>
      </w:r>
      <w:r w:rsidR="0071508E">
        <w:rPr>
          <w:rFonts w:eastAsia="Times New Roman"/>
          <w:sz w:val="24"/>
          <w:szCs w:val="24"/>
        </w:rPr>
        <w:t xml:space="preserve">realizada por meio de um estudo </w:t>
      </w:r>
      <w:r w:rsidR="00F360B7">
        <w:rPr>
          <w:rFonts w:eastAsia="Times New Roman"/>
          <w:sz w:val="24"/>
          <w:szCs w:val="24"/>
        </w:rPr>
        <w:t xml:space="preserve">integrativo de literatura. </w:t>
      </w:r>
      <w:r w:rsidR="00375AAB">
        <w:rPr>
          <w:rFonts w:eastAsia="Times New Roman"/>
          <w:sz w:val="24"/>
          <w:szCs w:val="24"/>
        </w:rPr>
        <w:t>Para a coleta de dados, u</w:t>
      </w:r>
      <w:r w:rsidR="00F360B7">
        <w:rPr>
          <w:rFonts w:eastAsia="Times New Roman"/>
          <w:sz w:val="24"/>
          <w:szCs w:val="24"/>
        </w:rPr>
        <w:t xml:space="preserve">tilizou-se as bases SciELO (Scientific Eletronic Library Online), Pubmed (U.S. Nacional Library of Medicine) e BVS (Biblioteca Virtual em Saúde), </w:t>
      </w:r>
      <w:r w:rsidR="00A71A21">
        <w:rPr>
          <w:rFonts w:eastAsia="Times New Roman"/>
          <w:sz w:val="24"/>
          <w:szCs w:val="24"/>
        </w:rPr>
        <w:t>por meio dos descritores: probióticos, autismo, intervenção nutricional e microbiota.</w:t>
      </w:r>
      <w:r w:rsidR="00403275">
        <w:rPr>
          <w:rFonts w:eastAsia="Times New Roman"/>
          <w:sz w:val="24"/>
          <w:szCs w:val="24"/>
        </w:rPr>
        <w:t xml:space="preserve"> </w:t>
      </w:r>
      <w:r w:rsidR="0091362E">
        <w:rPr>
          <w:rFonts w:eastAsia="Times New Roman"/>
          <w:sz w:val="24"/>
          <w:szCs w:val="24"/>
        </w:rPr>
        <w:t>A partir das informações obtidas, f</w:t>
      </w:r>
      <w:r w:rsidR="005155F7">
        <w:rPr>
          <w:rFonts w:eastAsia="Times New Roman"/>
          <w:sz w:val="24"/>
          <w:szCs w:val="24"/>
        </w:rPr>
        <w:t>oi constatado que c</w:t>
      </w:r>
      <w:r w:rsidR="00340E4D">
        <w:rPr>
          <w:rFonts w:eastAsia="Times New Roman"/>
          <w:sz w:val="24"/>
          <w:szCs w:val="24"/>
        </w:rPr>
        <w:t>rianças</w:t>
      </w:r>
      <w:r w:rsidR="00EE404C">
        <w:rPr>
          <w:rFonts w:eastAsia="Times New Roman"/>
          <w:sz w:val="24"/>
          <w:szCs w:val="24"/>
        </w:rPr>
        <w:t xml:space="preserve"> </w:t>
      </w:r>
      <w:r w:rsidR="0091362E">
        <w:rPr>
          <w:rFonts w:eastAsia="Times New Roman"/>
          <w:sz w:val="24"/>
          <w:szCs w:val="24"/>
        </w:rPr>
        <w:t>com Transtorno do Espectro Autista,</w:t>
      </w:r>
      <w:r w:rsidR="00EE404C">
        <w:rPr>
          <w:rFonts w:eastAsia="Times New Roman"/>
          <w:sz w:val="24"/>
          <w:szCs w:val="24"/>
        </w:rPr>
        <w:t xml:space="preserve"> muitas vezes</w:t>
      </w:r>
      <w:r w:rsidR="0091362E">
        <w:rPr>
          <w:rFonts w:eastAsia="Times New Roman"/>
          <w:sz w:val="24"/>
          <w:szCs w:val="24"/>
        </w:rPr>
        <w:t>,</w:t>
      </w:r>
      <w:r w:rsidR="00EE404C">
        <w:rPr>
          <w:rFonts w:eastAsia="Times New Roman"/>
          <w:sz w:val="24"/>
          <w:szCs w:val="24"/>
        </w:rPr>
        <w:t xml:space="preserve"> podem</w:t>
      </w:r>
      <w:r w:rsidR="00D3028A">
        <w:rPr>
          <w:rFonts w:eastAsia="Times New Roman"/>
          <w:sz w:val="24"/>
          <w:szCs w:val="24"/>
        </w:rPr>
        <w:t xml:space="preserve"> apresenta</w:t>
      </w:r>
      <w:r w:rsidR="00EE404C">
        <w:rPr>
          <w:rFonts w:eastAsia="Times New Roman"/>
          <w:sz w:val="24"/>
          <w:szCs w:val="24"/>
        </w:rPr>
        <w:t xml:space="preserve">r </w:t>
      </w:r>
      <w:r w:rsidR="00320310">
        <w:rPr>
          <w:rFonts w:eastAsia="Times New Roman"/>
          <w:sz w:val="24"/>
          <w:szCs w:val="24"/>
        </w:rPr>
        <w:t xml:space="preserve">desconfortos gastrointestinais </w:t>
      </w:r>
      <w:r w:rsidR="003F6135">
        <w:rPr>
          <w:rFonts w:eastAsia="Times New Roman"/>
          <w:sz w:val="24"/>
          <w:szCs w:val="24"/>
        </w:rPr>
        <w:t>e</w:t>
      </w:r>
      <w:r w:rsidR="0091362E">
        <w:rPr>
          <w:rFonts w:eastAsia="Times New Roman"/>
          <w:sz w:val="24"/>
          <w:szCs w:val="24"/>
        </w:rPr>
        <w:t>,</w:t>
      </w:r>
      <w:r w:rsidR="001C02C8">
        <w:rPr>
          <w:rFonts w:eastAsia="Times New Roman"/>
          <w:sz w:val="24"/>
          <w:szCs w:val="24"/>
        </w:rPr>
        <w:t xml:space="preserve"> </w:t>
      </w:r>
      <w:r w:rsidR="0091362E">
        <w:rPr>
          <w:rFonts w:eastAsia="Times New Roman"/>
          <w:sz w:val="24"/>
          <w:szCs w:val="24"/>
        </w:rPr>
        <w:t>por meio</w:t>
      </w:r>
      <w:r w:rsidR="00E4078B">
        <w:rPr>
          <w:rFonts w:eastAsia="Times New Roman"/>
          <w:sz w:val="24"/>
          <w:szCs w:val="24"/>
        </w:rPr>
        <w:t xml:space="preserve"> de</w:t>
      </w:r>
      <w:r w:rsidR="000B794B">
        <w:rPr>
          <w:rFonts w:eastAsia="Times New Roman"/>
          <w:sz w:val="24"/>
          <w:szCs w:val="24"/>
        </w:rPr>
        <w:t xml:space="preserve"> </w:t>
      </w:r>
      <w:r w:rsidR="001D2208">
        <w:rPr>
          <w:rFonts w:eastAsia="Times New Roman"/>
          <w:sz w:val="24"/>
          <w:szCs w:val="24"/>
        </w:rPr>
        <w:t>estratégias nutricionai</w:t>
      </w:r>
      <w:r w:rsidR="00113D9A">
        <w:rPr>
          <w:rFonts w:eastAsia="Times New Roman"/>
          <w:sz w:val="24"/>
          <w:szCs w:val="24"/>
        </w:rPr>
        <w:t>s</w:t>
      </w:r>
      <w:r w:rsidR="00977C16">
        <w:rPr>
          <w:rFonts w:eastAsia="Times New Roman"/>
          <w:sz w:val="24"/>
          <w:szCs w:val="24"/>
        </w:rPr>
        <w:t xml:space="preserve"> adequadas</w:t>
      </w:r>
      <w:r w:rsidR="0091362E">
        <w:rPr>
          <w:rFonts w:eastAsia="Times New Roman"/>
          <w:sz w:val="24"/>
          <w:szCs w:val="24"/>
        </w:rPr>
        <w:t>,</w:t>
      </w:r>
      <w:r w:rsidR="00113D9A">
        <w:rPr>
          <w:rFonts w:eastAsia="Times New Roman"/>
          <w:sz w:val="24"/>
          <w:szCs w:val="24"/>
        </w:rPr>
        <w:t xml:space="preserve"> o quadro</w:t>
      </w:r>
      <w:r w:rsidR="005E703F">
        <w:rPr>
          <w:rFonts w:eastAsia="Times New Roman"/>
          <w:sz w:val="24"/>
          <w:szCs w:val="24"/>
        </w:rPr>
        <w:t xml:space="preserve"> de sintomas </w:t>
      </w:r>
      <w:r w:rsidR="00113D9A">
        <w:rPr>
          <w:rFonts w:eastAsia="Times New Roman"/>
          <w:sz w:val="24"/>
          <w:szCs w:val="24"/>
        </w:rPr>
        <w:t>d</w:t>
      </w:r>
      <w:r w:rsidR="00977C16">
        <w:rPr>
          <w:rFonts w:eastAsia="Times New Roman"/>
          <w:sz w:val="24"/>
          <w:szCs w:val="24"/>
        </w:rPr>
        <w:t>este</w:t>
      </w:r>
      <w:r w:rsidR="001D75FE">
        <w:rPr>
          <w:rFonts w:eastAsia="Times New Roman"/>
          <w:sz w:val="24"/>
          <w:szCs w:val="24"/>
        </w:rPr>
        <w:t>s</w:t>
      </w:r>
      <w:r w:rsidR="00113D9A">
        <w:rPr>
          <w:rFonts w:eastAsia="Times New Roman"/>
          <w:sz w:val="24"/>
          <w:szCs w:val="24"/>
        </w:rPr>
        <w:t xml:space="preserve"> paciente</w:t>
      </w:r>
      <w:r w:rsidR="00B76850">
        <w:rPr>
          <w:rFonts w:eastAsia="Times New Roman"/>
          <w:sz w:val="24"/>
          <w:szCs w:val="24"/>
        </w:rPr>
        <w:t>s</w:t>
      </w:r>
      <w:r w:rsidR="00113D9A">
        <w:rPr>
          <w:rFonts w:eastAsia="Times New Roman"/>
          <w:sz w:val="24"/>
          <w:szCs w:val="24"/>
        </w:rPr>
        <w:t xml:space="preserve"> pode ser amenizado. A terapia nutricional </w:t>
      </w:r>
      <w:r w:rsidR="0091362E">
        <w:rPr>
          <w:rFonts w:eastAsia="Times New Roman"/>
          <w:sz w:val="24"/>
          <w:szCs w:val="24"/>
        </w:rPr>
        <w:t>é aplicada através</w:t>
      </w:r>
      <w:r w:rsidR="00113D9A">
        <w:rPr>
          <w:rFonts w:eastAsia="Times New Roman"/>
          <w:sz w:val="24"/>
          <w:szCs w:val="24"/>
        </w:rPr>
        <w:t xml:space="preserve"> da alimentação saudável e</w:t>
      </w:r>
      <w:r w:rsidR="004B24D1">
        <w:rPr>
          <w:rFonts w:eastAsia="Times New Roman"/>
          <w:sz w:val="24"/>
          <w:szCs w:val="24"/>
        </w:rPr>
        <w:t xml:space="preserve"> </w:t>
      </w:r>
      <w:r w:rsidR="0091362E">
        <w:rPr>
          <w:rFonts w:eastAsia="Times New Roman"/>
          <w:sz w:val="24"/>
          <w:szCs w:val="24"/>
        </w:rPr>
        <w:t>d</w:t>
      </w:r>
      <w:r w:rsidR="004B24D1">
        <w:rPr>
          <w:rFonts w:eastAsia="Times New Roman"/>
          <w:sz w:val="24"/>
          <w:szCs w:val="24"/>
        </w:rPr>
        <w:t>o</w:t>
      </w:r>
      <w:r w:rsidR="002B62E2">
        <w:rPr>
          <w:rFonts w:eastAsia="Times New Roman"/>
          <w:sz w:val="24"/>
          <w:szCs w:val="24"/>
        </w:rPr>
        <w:t xml:space="preserve"> uso </w:t>
      </w:r>
      <w:r w:rsidR="00D80B60">
        <w:rPr>
          <w:rFonts w:eastAsia="Times New Roman"/>
          <w:sz w:val="24"/>
          <w:szCs w:val="24"/>
        </w:rPr>
        <w:t>de probióticos</w:t>
      </w:r>
      <w:r w:rsidR="0091362E">
        <w:rPr>
          <w:rFonts w:eastAsia="Times New Roman"/>
          <w:sz w:val="24"/>
          <w:szCs w:val="24"/>
        </w:rPr>
        <w:t>, os quais</w:t>
      </w:r>
      <w:r w:rsidR="00C70D71">
        <w:rPr>
          <w:rFonts w:eastAsia="Times New Roman"/>
          <w:sz w:val="24"/>
          <w:szCs w:val="24"/>
        </w:rPr>
        <w:t xml:space="preserve"> ap</w:t>
      </w:r>
      <w:r w:rsidR="0091362E">
        <w:rPr>
          <w:rFonts w:eastAsia="Times New Roman"/>
          <w:sz w:val="24"/>
          <w:szCs w:val="24"/>
        </w:rPr>
        <w:t>r</w:t>
      </w:r>
      <w:r w:rsidR="00C70D71">
        <w:rPr>
          <w:rFonts w:eastAsia="Times New Roman"/>
          <w:sz w:val="24"/>
          <w:szCs w:val="24"/>
        </w:rPr>
        <w:t xml:space="preserve">esentam resultados benéficos </w:t>
      </w:r>
      <w:r w:rsidR="0091362E">
        <w:rPr>
          <w:rFonts w:eastAsia="Times New Roman"/>
          <w:sz w:val="24"/>
          <w:szCs w:val="24"/>
        </w:rPr>
        <w:t>n</w:t>
      </w:r>
      <w:r w:rsidR="00172DD8">
        <w:rPr>
          <w:rFonts w:eastAsia="Times New Roman"/>
          <w:sz w:val="24"/>
          <w:szCs w:val="24"/>
        </w:rPr>
        <w:t xml:space="preserve">a </w:t>
      </w:r>
      <w:r w:rsidR="00977C16">
        <w:rPr>
          <w:rFonts w:eastAsia="Times New Roman"/>
          <w:sz w:val="24"/>
          <w:szCs w:val="24"/>
        </w:rPr>
        <w:t xml:space="preserve">modulação da </w:t>
      </w:r>
      <w:r w:rsidR="00172DD8">
        <w:rPr>
          <w:rFonts w:eastAsia="Times New Roman"/>
          <w:sz w:val="24"/>
          <w:szCs w:val="24"/>
        </w:rPr>
        <w:t>microbiota intestinal d</w:t>
      </w:r>
      <w:r w:rsidR="0091362E">
        <w:rPr>
          <w:rFonts w:eastAsia="Times New Roman"/>
          <w:sz w:val="24"/>
          <w:szCs w:val="24"/>
        </w:rPr>
        <w:t>est</w:t>
      </w:r>
      <w:r w:rsidR="00172DD8">
        <w:rPr>
          <w:rFonts w:eastAsia="Times New Roman"/>
          <w:sz w:val="24"/>
          <w:szCs w:val="24"/>
        </w:rPr>
        <w:t>as crianças</w:t>
      </w:r>
      <w:r w:rsidR="003466B4">
        <w:rPr>
          <w:rFonts w:eastAsia="Times New Roman"/>
          <w:sz w:val="24"/>
          <w:szCs w:val="24"/>
        </w:rPr>
        <w:t>,</w:t>
      </w:r>
      <w:r w:rsidR="00172DD8">
        <w:rPr>
          <w:rFonts w:eastAsia="Times New Roman"/>
          <w:sz w:val="24"/>
          <w:szCs w:val="24"/>
        </w:rPr>
        <w:t xml:space="preserve"> resulta</w:t>
      </w:r>
      <w:r w:rsidR="0091362E">
        <w:rPr>
          <w:rFonts w:eastAsia="Times New Roman"/>
          <w:sz w:val="24"/>
          <w:szCs w:val="24"/>
        </w:rPr>
        <w:t>ndo</w:t>
      </w:r>
      <w:r w:rsidR="00172DD8">
        <w:rPr>
          <w:rFonts w:eastAsia="Times New Roman"/>
          <w:sz w:val="24"/>
          <w:szCs w:val="24"/>
        </w:rPr>
        <w:t xml:space="preserve"> também na melhora de </w:t>
      </w:r>
      <w:r w:rsidR="00015998">
        <w:rPr>
          <w:rFonts w:eastAsia="Times New Roman"/>
          <w:sz w:val="24"/>
          <w:szCs w:val="24"/>
        </w:rPr>
        <w:t xml:space="preserve">fatores comportamentais. </w:t>
      </w:r>
      <w:r w:rsidR="00635512">
        <w:rPr>
          <w:rFonts w:eastAsia="Times New Roman"/>
          <w:sz w:val="24"/>
          <w:szCs w:val="24"/>
        </w:rPr>
        <w:t xml:space="preserve">A partir disso, </w:t>
      </w:r>
      <w:r w:rsidR="00463E4D">
        <w:rPr>
          <w:rFonts w:eastAsia="Times New Roman"/>
          <w:sz w:val="24"/>
          <w:szCs w:val="24"/>
        </w:rPr>
        <w:t>é importante</w:t>
      </w:r>
      <w:r w:rsidR="007E233B">
        <w:rPr>
          <w:rFonts w:eastAsia="Times New Roman"/>
          <w:sz w:val="24"/>
          <w:szCs w:val="24"/>
        </w:rPr>
        <w:t xml:space="preserve"> destacar</w:t>
      </w:r>
      <w:r w:rsidR="00463E4D">
        <w:rPr>
          <w:rFonts w:eastAsia="Times New Roman"/>
          <w:sz w:val="24"/>
          <w:szCs w:val="24"/>
        </w:rPr>
        <w:t xml:space="preserve"> </w:t>
      </w:r>
      <w:r w:rsidR="00AB5FDC">
        <w:rPr>
          <w:rFonts w:eastAsia="Times New Roman"/>
          <w:sz w:val="24"/>
          <w:szCs w:val="24"/>
        </w:rPr>
        <w:t xml:space="preserve">a relevância de intervenções nutricionais, </w:t>
      </w:r>
      <w:r w:rsidR="00673DD9">
        <w:rPr>
          <w:rFonts w:eastAsia="Times New Roman"/>
          <w:sz w:val="24"/>
          <w:szCs w:val="24"/>
        </w:rPr>
        <w:t xml:space="preserve">pois </w:t>
      </w:r>
      <w:r w:rsidR="001D2C00">
        <w:rPr>
          <w:rFonts w:eastAsia="Times New Roman"/>
          <w:sz w:val="24"/>
          <w:szCs w:val="24"/>
        </w:rPr>
        <w:t xml:space="preserve">algumas </w:t>
      </w:r>
      <w:r w:rsidR="00673DD9">
        <w:rPr>
          <w:rFonts w:eastAsia="Times New Roman"/>
          <w:sz w:val="24"/>
          <w:szCs w:val="24"/>
        </w:rPr>
        <w:t xml:space="preserve">estratégias </w:t>
      </w:r>
      <w:r w:rsidR="001D2C00">
        <w:rPr>
          <w:rFonts w:eastAsia="Times New Roman"/>
          <w:sz w:val="24"/>
          <w:szCs w:val="24"/>
        </w:rPr>
        <w:t>alimentares</w:t>
      </w:r>
      <w:r w:rsidR="00977C16">
        <w:rPr>
          <w:rFonts w:eastAsia="Times New Roman"/>
          <w:sz w:val="24"/>
          <w:szCs w:val="24"/>
        </w:rPr>
        <w:t xml:space="preserve"> e o uso de probióticos</w:t>
      </w:r>
      <w:r w:rsidR="00F573AD">
        <w:rPr>
          <w:rFonts w:eastAsia="Times New Roman"/>
          <w:sz w:val="24"/>
          <w:szCs w:val="24"/>
        </w:rPr>
        <w:t>, isolados ou combinados,</w:t>
      </w:r>
      <w:r w:rsidR="00977C16">
        <w:rPr>
          <w:rFonts w:eastAsia="Times New Roman"/>
          <w:sz w:val="24"/>
          <w:szCs w:val="24"/>
        </w:rPr>
        <w:t xml:space="preserve"> </w:t>
      </w:r>
      <w:r w:rsidR="00673DD9">
        <w:rPr>
          <w:rFonts w:eastAsia="Times New Roman"/>
          <w:sz w:val="24"/>
          <w:szCs w:val="24"/>
        </w:rPr>
        <w:t>melhora</w:t>
      </w:r>
      <w:r w:rsidR="00D36630">
        <w:rPr>
          <w:rFonts w:eastAsia="Times New Roman"/>
          <w:sz w:val="24"/>
          <w:szCs w:val="24"/>
        </w:rPr>
        <w:t xml:space="preserve">m </w:t>
      </w:r>
      <w:r w:rsidR="00673DD9">
        <w:rPr>
          <w:rFonts w:eastAsia="Times New Roman"/>
          <w:sz w:val="24"/>
          <w:szCs w:val="24"/>
        </w:rPr>
        <w:t xml:space="preserve">a qualidade de vida de crianças </w:t>
      </w:r>
      <w:r w:rsidR="00977C16">
        <w:rPr>
          <w:rFonts w:eastAsia="Times New Roman"/>
          <w:sz w:val="24"/>
          <w:szCs w:val="24"/>
        </w:rPr>
        <w:t>autistas</w:t>
      </w:r>
      <w:r w:rsidR="00673DD9">
        <w:rPr>
          <w:rFonts w:eastAsia="Times New Roman"/>
          <w:sz w:val="24"/>
          <w:szCs w:val="24"/>
        </w:rPr>
        <w:t xml:space="preserve"> </w:t>
      </w:r>
      <w:r w:rsidR="007E233B">
        <w:rPr>
          <w:rFonts w:eastAsia="Times New Roman"/>
          <w:sz w:val="24"/>
          <w:szCs w:val="24"/>
        </w:rPr>
        <w:t xml:space="preserve">que apresentam </w:t>
      </w:r>
      <w:r w:rsidR="00673DD9">
        <w:rPr>
          <w:rFonts w:eastAsia="Times New Roman"/>
          <w:sz w:val="24"/>
          <w:szCs w:val="24"/>
        </w:rPr>
        <w:t>evidências gastrointestinais de microbiota desregular</w:t>
      </w:r>
      <w:r w:rsidR="00386810">
        <w:rPr>
          <w:rFonts w:eastAsia="Times New Roman"/>
          <w:sz w:val="24"/>
          <w:szCs w:val="24"/>
        </w:rPr>
        <w:t>.</w:t>
      </w:r>
    </w:p>
    <w:p w14:paraId="11FA9B91" w14:textId="21F1AF63" w:rsidR="004071DD" w:rsidRPr="00354119" w:rsidRDefault="004071DD" w:rsidP="004071DD">
      <w:pPr>
        <w:spacing w:line="360" w:lineRule="auto"/>
        <w:rPr>
          <w:rFonts w:eastAsia="Times New Roman"/>
          <w:i/>
          <w:i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Palavras-chave:</w:t>
      </w:r>
      <w:r w:rsidRPr="00354119">
        <w:rPr>
          <w:rFonts w:eastAsia="Times New Roman"/>
          <w:sz w:val="24"/>
          <w:szCs w:val="24"/>
        </w:rPr>
        <w:t xml:space="preserve"> </w:t>
      </w:r>
      <w:r w:rsidR="00354119">
        <w:rPr>
          <w:rFonts w:eastAsia="Times New Roman"/>
          <w:sz w:val="24"/>
          <w:szCs w:val="24"/>
        </w:rPr>
        <w:t>Probióticos</w:t>
      </w:r>
      <w:r w:rsidR="00C74132">
        <w:rPr>
          <w:rFonts w:eastAsia="Times New Roman"/>
          <w:sz w:val="24"/>
          <w:szCs w:val="24"/>
        </w:rPr>
        <w:t>. A</w:t>
      </w:r>
      <w:r w:rsidR="0072014D" w:rsidRPr="00354119">
        <w:rPr>
          <w:rFonts w:eastAsia="Times New Roman"/>
          <w:sz w:val="24"/>
          <w:szCs w:val="24"/>
        </w:rPr>
        <w:t>utismo</w:t>
      </w:r>
      <w:r w:rsidR="00C74132">
        <w:rPr>
          <w:rFonts w:eastAsia="Times New Roman"/>
          <w:sz w:val="24"/>
          <w:szCs w:val="24"/>
        </w:rPr>
        <w:t>. I</w:t>
      </w:r>
      <w:r w:rsidR="0072014D" w:rsidRPr="00354119">
        <w:rPr>
          <w:rFonts w:eastAsia="Times New Roman"/>
          <w:sz w:val="24"/>
          <w:szCs w:val="24"/>
        </w:rPr>
        <w:t>ntervenção nutricional</w:t>
      </w:r>
      <w:r w:rsidR="00C74132">
        <w:rPr>
          <w:rFonts w:eastAsia="Times New Roman"/>
          <w:sz w:val="24"/>
          <w:szCs w:val="24"/>
        </w:rPr>
        <w:t>. Microbiota</w:t>
      </w:r>
      <w:r w:rsidR="00354119">
        <w:rPr>
          <w:rFonts w:eastAsia="Times New Roman"/>
          <w:sz w:val="24"/>
          <w:szCs w:val="24"/>
        </w:rPr>
        <w:t>.</w:t>
      </w:r>
    </w:p>
    <w:p w14:paraId="2814CD9D" w14:textId="77777777" w:rsidR="001D528D" w:rsidRDefault="001D528D" w:rsidP="004071DD">
      <w:pPr>
        <w:spacing w:line="360" w:lineRule="auto"/>
        <w:rPr>
          <w:rFonts w:eastAsia="Times New Roman"/>
          <w:i/>
          <w:iCs/>
          <w:sz w:val="24"/>
          <w:szCs w:val="24"/>
        </w:rPr>
      </w:pPr>
    </w:p>
    <w:p w14:paraId="5D9EB541" w14:textId="77777777" w:rsidR="009C18C5" w:rsidRDefault="009C18C5" w:rsidP="004071DD">
      <w:pPr>
        <w:spacing w:line="360" w:lineRule="auto"/>
        <w:rPr>
          <w:rFonts w:eastAsia="Times New Roman"/>
          <w:i/>
          <w:iCs/>
          <w:sz w:val="24"/>
          <w:szCs w:val="24"/>
        </w:rPr>
      </w:pPr>
    </w:p>
    <w:p w14:paraId="33B79254" w14:textId="77777777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bookmarkStart w:id="0" w:name="page2"/>
      <w:bookmarkEnd w:id="0"/>
      <w:r w:rsidRPr="004071DD">
        <w:rPr>
          <w:rFonts w:eastAsia="Times New Roman"/>
          <w:b/>
          <w:bCs/>
          <w:sz w:val="24"/>
          <w:szCs w:val="24"/>
        </w:rPr>
        <w:t>1 INTRODUÇÃO</w:t>
      </w:r>
    </w:p>
    <w:p w14:paraId="2026A3BD" w14:textId="77777777" w:rsidR="0051066B" w:rsidRDefault="0051066B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32B197D6" w14:textId="3BD45FEC" w:rsidR="00851336" w:rsidRDefault="005420B9" w:rsidP="000A58E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Atualmente, d</w:t>
      </w:r>
      <w:r w:rsidR="005A14FB">
        <w:rPr>
          <w:sz w:val="24"/>
          <w:szCs w:val="24"/>
        </w:rPr>
        <w:t>e acordo com a visão</w:t>
      </w:r>
      <w:r>
        <w:rPr>
          <w:sz w:val="24"/>
          <w:szCs w:val="24"/>
        </w:rPr>
        <w:t xml:space="preserve"> da neurociência, o autismo é caracterizado como um transtorno de neurodesenvolvimento. Com isso, é possível afirmar que se trata de condições neurológicas percebidas na infância, geralmente antes dos três anos de idade, e</w:t>
      </w:r>
      <w:r w:rsidR="006B73D7">
        <w:rPr>
          <w:sz w:val="24"/>
          <w:szCs w:val="24"/>
        </w:rPr>
        <w:t xml:space="preserve"> que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acompanham o indivíduo durante toda a vida, afetando seu desenvolvimento pessoal, social e profissional, pois envolvem algumas particularidades atípicas (B</w:t>
      </w:r>
      <w:r w:rsidR="008B0739">
        <w:rPr>
          <w:sz w:val="24"/>
          <w:szCs w:val="24"/>
        </w:rPr>
        <w:t>e</w:t>
      </w:r>
      <w:r>
        <w:rPr>
          <w:sz w:val="24"/>
          <w:szCs w:val="24"/>
        </w:rPr>
        <w:t>nute</w:t>
      </w:r>
      <w:r w:rsidR="00074F84">
        <w:rPr>
          <w:i/>
          <w:iCs/>
          <w:sz w:val="24"/>
          <w:szCs w:val="24"/>
        </w:rPr>
        <w:t xml:space="preserve"> et al</w:t>
      </w:r>
      <w:r w:rsidR="00393821">
        <w:rPr>
          <w:i/>
          <w:iCs/>
          <w:sz w:val="24"/>
          <w:szCs w:val="24"/>
        </w:rPr>
        <w:t>.,</w:t>
      </w:r>
      <w:r w:rsidRPr="00D44911">
        <w:rPr>
          <w:i/>
          <w:iCs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2020).</w:t>
      </w:r>
    </w:p>
    <w:p w14:paraId="64FF54B6" w14:textId="545D329E" w:rsidR="004B44B9" w:rsidRDefault="005420B9" w:rsidP="004B44B9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No Brasil,</w:t>
      </w:r>
      <w:r w:rsidR="00BC2183">
        <w:rPr>
          <w:sz w:val="24"/>
          <w:szCs w:val="24"/>
        </w:rPr>
        <w:t xml:space="preserve"> os casos de autismo </w:t>
      </w:r>
      <w:r>
        <w:rPr>
          <w:sz w:val="24"/>
          <w:szCs w:val="24"/>
        </w:rPr>
        <w:t xml:space="preserve">atendidos pelo Sistema Único de Saúde (SUS) se voltam a uma categoria de diagnóstico especificada como Transtornos Globais de Desenvolvimento (TGD). O transtorno global </w:t>
      </w:r>
      <w:r w:rsidR="0055459B">
        <w:rPr>
          <w:sz w:val="24"/>
          <w:szCs w:val="24"/>
        </w:rPr>
        <w:t>se difere</w:t>
      </w:r>
      <w:r>
        <w:rPr>
          <w:sz w:val="24"/>
          <w:szCs w:val="24"/>
        </w:rPr>
        <w:t xml:space="preserve"> de um transtorno específico</w:t>
      </w:r>
      <w:r w:rsidR="00BD4FFB">
        <w:rPr>
          <w:sz w:val="24"/>
          <w:szCs w:val="24"/>
        </w:rPr>
        <w:t xml:space="preserve">, </w:t>
      </w:r>
      <w:r w:rsidR="0055459B">
        <w:rPr>
          <w:sz w:val="24"/>
          <w:szCs w:val="24"/>
        </w:rPr>
        <w:t xml:space="preserve">pois </w:t>
      </w:r>
      <w:r>
        <w:rPr>
          <w:sz w:val="24"/>
          <w:szCs w:val="24"/>
        </w:rPr>
        <w:t>afeta uma variedade de funções psíquicas. Dess</w:t>
      </w:r>
      <w:r w:rsidR="0051066B">
        <w:rPr>
          <w:sz w:val="24"/>
          <w:szCs w:val="24"/>
        </w:rPr>
        <w:t>a</w:t>
      </w:r>
      <w:r>
        <w:rPr>
          <w:sz w:val="24"/>
          <w:szCs w:val="24"/>
        </w:rPr>
        <w:t xml:space="preserve"> maneira, essa condição traz algumas características, tais como déficit de </w:t>
      </w:r>
      <w:r w:rsidR="00ED45D0">
        <w:rPr>
          <w:sz w:val="24"/>
          <w:szCs w:val="24"/>
        </w:rPr>
        <w:t>atençã</w:t>
      </w:r>
      <w:r w:rsidR="009711EB">
        <w:rPr>
          <w:sz w:val="24"/>
          <w:szCs w:val="24"/>
        </w:rPr>
        <w:t>o, particularidades em</w:t>
      </w:r>
      <w:r w:rsidR="00ED45D0">
        <w:rPr>
          <w:sz w:val="24"/>
          <w:szCs w:val="24"/>
        </w:rPr>
        <w:t xml:space="preserve"> </w:t>
      </w:r>
      <w:r>
        <w:rPr>
          <w:sz w:val="24"/>
          <w:szCs w:val="24"/>
        </w:rPr>
        <w:t>interação social</w:t>
      </w:r>
      <w:r w:rsidR="009711EB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comportamentos repetitivos e restritivos (Girianeli</w:t>
      </w:r>
      <w:r w:rsidRPr="004B44B9">
        <w:rPr>
          <w:i/>
          <w:iCs/>
          <w:sz w:val="24"/>
          <w:szCs w:val="24"/>
        </w:rPr>
        <w:t xml:space="preserve"> et al</w:t>
      </w:r>
      <w:r w:rsidRPr="00BD7D91">
        <w:rPr>
          <w:i/>
          <w:iCs/>
          <w:sz w:val="24"/>
          <w:szCs w:val="24"/>
        </w:rPr>
        <w:t>.,</w:t>
      </w:r>
      <w:r>
        <w:rPr>
          <w:sz w:val="24"/>
          <w:szCs w:val="24"/>
        </w:rPr>
        <w:t xml:space="preserve"> 2023)</w:t>
      </w:r>
      <w:r w:rsidR="004B44B9">
        <w:rPr>
          <w:sz w:val="24"/>
          <w:szCs w:val="24"/>
        </w:rPr>
        <w:t>.</w:t>
      </w:r>
    </w:p>
    <w:p w14:paraId="3C13A7FC" w14:textId="682EBEFD" w:rsidR="004B44B9" w:rsidRDefault="009E45D5" w:rsidP="004B44B9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 acordo</w:t>
      </w:r>
      <w:r w:rsidR="00C71F20">
        <w:rPr>
          <w:sz w:val="24"/>
          <w:szCs w:val="24"/>
        </w:rPr>
        <w:t xml:space="preserve"> </w:t>
      </w:r>
      <w:r w:rsidR="00A01A72">
        <w:rPr>
          <w:sz w:val="24"/>
          <w:szCs w:val="24"/>
        </w:rPr>
        <w:t xml:space="preserve">com a </w:t>
      </w:r>
      <w:r w:rsidR="00893BAA">
        <w:rPr>
          <w:sz w:val="24"/>
          <w:szCs w:val="24"/>
        </w:rPr>
        <w:t xml:space="preserve">World Health </w:t>
      </w:r>
      <w:proofErr w:type="spellStart"/>
      <w:r w:rsidR="00893BAA">
        <w:rPr>
          <w:sz w:val="24"/>
          <w:szCs w:val="24"/>
        </w:rPr>
        <w:t>Organization</w:t>
      </w:r>
      <w:proofErr w:type="spellEnd"/>
      <w:r w:rsidR="00893BAA">
        <w:rPr>
          <w:sz w:val="24"/>
          <w:szCs w:val="24"/>
        </w:rPr>
        <w:t xml:space="preserve"> (WHO</w:t>
      </w:r>
      <w:r w:rsidR="00240A97">
        <w:rPr>
          <w:sz w:val="24"/>
          <w:szCs w:val="24"/>
        </w:rPr>
        <w:t>)</w:t>
      </w:r>
      <w:r w:rsidR="00F953BB">
        <w:rPr>
          <w:sz w:val="24"/>
          <w:szCs w:val="24"/>
        </w:rPr>
        <w:t xml:space="preserve"> </w:t>
      </w:r>
      <w:r w:rsidR="00893BAA">
        <w:rPr>
          <w:sz w:val="24"/>
          <w:szCs w:val="24"/>
        </w:rPr>
        <w:t>(2</w:t>
      </w:r>
      <w:r w:rsidR="009B6DA2">
        <w:rPr>
          <w:sz w:val="24"/>
          <w:szCs w:val="24"/>
        </w:rPr>
        <w:t xml:space="preserve">023), </w:t>
      </w:r>
      <w:r w:rsidR="00F953BB">
        <w:rPr>
          <w:sz w:val="24"/>
          <w:szCs w:val="24"/>
        </w:rPr>
        <w:t xml:space="preserve">considera-se que </w:t>
      </w:r>
      <w:r w:rsidR="002B21B2">
        <w:rPr>
          <w:sz w:val="24"/>
          <w:szCs w:val="24"/>
        </w:rPr>
        <w:t>em todo o mundo</w:t>
      </w:r>
      <w:r w:rsidR="00D10383">
        <w:rPr>
          <w:sz w:val="24"/>
          <w:szCs w:val="24"/>
        </w:rPr>
        <w:t>,</w:t>
      </w:r>
      <w:r w:rsidR="00240A97">
        <w:rPr>
          <w:sz w:val="24"/>
          <w:szCs w:val="24"/>
        </w:rPr>
        <w:t xml:space="preserve"> cerca de um</w:t>
      </w:r>
      <w:r w:rsidR="00D04A47">
        <w:rPr>
          <w:sz w:val="24"/>
          <w:szCs w:val="24"/>
        </w:rPr>
        <w:t>a a</w:t>
      </w:r>
      <w:r w:rsidR="00240A97">
        <w:rPr>
          <w:sz w:val="24"/>
          <w:szCs w:val="24"/>
        </w:rPr>
        <w:t xml:space="preserve"> cada cem crianças</w:t>
      </w:r>
      <w:r w:rsidR="00D10383">
        <w:rPr>
          <w:sz w:val="24"/>
          <w:szCs w:val="24"/>
        </w:rPr>
        <w:t xml:space="preserve"> possui</w:t>
      </w:r>
      <w:r w:rsidR="00240A97">
        <w:rPr>
          <w:sz w:val="24"/>
          <w:szCs w:val="24"/>
        </w:rPr>
        <w:t xml:space="preserve"> autismo.</w:t>
      </w:r>
      <w:r w:rsidR="00ED3507">
        <w:rPr>
          <w:sz w:val="24"/>
          <w:szCs w:val="24"/>
        </w:rPr>
        <w:t xml:space="preserve"> Ess</w:t>
      </w:r>
      <w:r w:rsidR="00130508">
        <w:rPr>
          <w:sz w:val="24"/>
          <w:szCs w:val="24"/>
        </w:rPr>
        <w:t xml:space="preserve">e </w:t>
      </w:r>
      <w:r w:rsidR="00BB0F2A">
        <w:rPr>
          <w:sz w:val="24"/>
          <w:szCs w:val="24"/>
        </w:rPr>
        <w:t>valor</w:t>
      </w:r>
      <w:r w:rsidR="00ED3507">
        <w:rPr>
          <w:sz w:val="24"/>
          <w:szCs w:val="24"/>
        </w:rPr>
        <w:t xml:space="preserve"> representa apenas um</w:t>
      </w:r>
      <w:r w:rsidR="00BB0F2A">
        <w:rPr>
          <w:sz w:val="24"/>
          <w:szCs w:val="24"/>
        </w:rPr>
        <w:t xml:space="preserve">a estimativa </w:t>
      </w:r>
      <w:r w:rsidR="00435F82">
        <w:rPr>
          <w:sz w:val="24"/>
          <w:szCs w:val="24"/>
        </w:rPr>
        <w:t>e pode</w:t>
      </w:r>
      <w:r w:rsidR="002F5819">
        <w:rPr>
          <w:sz w:val="24"/>
          <w:szCs w:val="24"/>
        </w:rPr>
        <w:t xml:space="preserve"> variar consideravelmente</w:t>
      </w:r>
      <w:r w:rsidR="009F07D6">
        <w:rPr>
          <w:sz w:val="24"/>
          <w:szCs w:val="24"/>
        </w:rPr>
        <w:t xml:space="preserve">, pois </w:t>
      </w:r>
      <w:r w:rsidR="007E3855">
        <w:rPr>
          <w:sz w:val="24"/>
          <w:szCs w:val="24"/>
        </w:rPr>
        <w:t xml:space="preserve">a prevalência do autismo em países </w:t>
      </w:r>
      <w:r w:rsidR="009A4F3C">
        <w:rPr>
          <w:sz w:val="24"/>
          <w:szCs w:val="24"/>
        </w:rPr>
        <w:t>de baixa e média renda ainda é desconhecida.</w:t>
      </w:r>
    </w:p>
    <w:p w14:paraId="77428A4A" w14:textId="03C49A9B" w:rsidR="005135BF" w:rsidRPr="003927B4" w:rsidRDefault="00AF557B" w:rsidP="004B44B9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causas do autismo são </w:t>
      </w:r>
      <w:r w:rsidR="00B66157">
        <w:rPr>
          <w:sz w:val="24"/>
          <w:szCs w:val="24"/>
        </w:rPr>
        <w:t>diversas</w:t>
      </w:r>
      <w:r w:rsidR="0095186E">
        <w:rPr>
          <w:sz w:val="24"/>
          <w:szCs w:val="24"/>
        </w:rPr>
        <w:t xml:space="preserve"> e</w:t>
      </w:r>
      <w:r w:rsidR="00B66157">
        <w:rPr>
          <w:sz w:val="24"/>
          <w:szCs w:val="24"/>
        </w:rPr>
        <w:t xml:space="preserve"> </w:t>
      </w:r>
      <w:r w:rsidR="00813CB7">
        <w:rPr>
          <w:sz w:val="24"/>
          <w:szCs w:val="24"/>
        </w:rPr>
        <w:t xml:space="preserve">podem variar desde </w:t>
      </w:r>
      <w:r w:rsidR="00FD7EDA">
        <w:rPr>
          <w:sz w:val="24"/>
          <w:szCs w:val="24"/>
        </w:rPr>
        <w:t>combinações em fatores</w:t>
      </w:r>
      <w:r w:rsidR="00813CB7">
        <w:rPr>
          <w:sz w:val="24"/>
          <w:szCs w:val="24"/>
        </w:rPr>
        <w:t xml:space="preserve"> genétic</w:t>
      </w:r>
      <w:r w:rsidR="00FD7EDA">
        <w:rPr>
          <w:sz w:val="24"/>
          <w:szCs w:val="24"/>
        </w:rPr>
        <w:t>os a</w:t>
      </w:r>
      <w:r w:rsidR="00D82510">
        <w:rPr>
          <w:sz w:val="24"/>
          <w:szCs w:val="24"/>
        </w:rPr>
        <w:t xml:space="preserve">té </w:t>
      </w:r>
      <w:r w:rsidR="00FD7EDA">
        <w:rPr>
          <w:sz w:val="24"/>
          <w:szCs w:val="24"/>
        </w:rPr>
        <w:t xml:space="preserve">questões </w:t>
      </w:r>
      <w:r w:rsidR="00D82510">
        <w:rPr>
          <w:sz w:val="24"/>
          <w:szCs w:val="24"/>
        </w:rPr>
        <w:t>ambientais</w:t>
      </w:r>
      <w:r w:rsidR="0071508E">
        <w:rPr>
          <w:sz w:val="24"/>
          <w:szCs w:val="24"/>
        </w:rPr>
        <w:t>,</w:t>
      </w:r>
      <w:r w:rsidR="006667A1">
        <w:rPr>
          <w:sz w:val="24"/>
          <w:szCs w:val="24"/>
        </w:rPr>
        <w:t xml:space="preserve"> </w:t>
      </w:r>
      <w:r w:rsidR="00D82510">
        <w:rPr>
          <w:sz w:val="24"/>
          <w:szCs w:val="24"/>
        </w:rPr>
        <w:t xml:space="preserve">como </w:t>
      </w:r>
      <w:r w:rsidR="006667A1">
        <w:rPr>
          <w:sz w:val="24"/>
          <w:szCs w:val="24"/>
        </w:rPr>
        <w:t xml:space="preserve">a exposição a </w:t>
      </w:r>
      <w:r w:rsidR="005A27BE">
        <w:rPr>
          <w:sz w:val="24"/>
          <w:szCs w:val="24"/>
        </w:rPr>
        <w:t xml:space="preserve">produtos </w:t>
      </w:r>
      <w:r w:rsidR="00C1402D">
        <w:rPr>
          <w:sz w:val="24"/>
          <w:szCs w:val="24"/>
        </w:rPr>
        <w:t>tóxicos</w:t>
      </w:r>
      <w:r w:rsidR="00E426E3">
        <w:rPr>
          <w:sz w:val="24"/>
          <w:szCs w:val="24"/>
        </w:rPr>
        <w:t xml:space="preserve"> pela mã</w:t>
      </w:r>
      <w:r w:rsidR="0071508E">
        <w:rPr>
          <w:sz w:val="24"/>
          <w:szCs w:val="24"/>
        </w:rPr>
        <w:t>e durante o período gestacional.</w:t>
      </w:r>
      <w:r w:rsidR="00E426E3">
        <w:rPr>
          <w:sz w:val="24"/>
          <w:szCs w:val="24"/>
        </w:rPr>
        <w:t xml:space="preserve"> </w:t>
      </w:r>
      <w:r w:rsidR="0071508E">
        <w:rPr>
          <w:sz w:val="24"/>
          <w:szCs w:val="24"/>
        </w:rPr>
        <w:t>Assim, a</w:t>
      </w:r>
      <w:r w:rsidR="00023EF3">
        <w:rPr>
          <w:sz w:val="24"/>
          <w:szCs w:val="24"/>
        </w:rPr>
        <w:t xml:space="preserve"> etiologia </w:t>
      </w:r>
      <w:r w:rsidR="008A35BE">
        <w:rPr>
          <w:sz w:val="24"/>
          <w:szCs w:val="24"/>
        </w:rPr>
        <w:t xml:space="preserve">pode </w:t>
      </w:r>
      <w:r w:rsidR="00023EF3">
        <w:rPr>
          <w:sz w:val="24"/>
          <w:szCs w:val="24"/>
        </w:rPr>
        <w:t>varia</w:t>
      </w:r>
      <w:r w:rsidR="008A35BE">
        <w:rPr>
          <w:sz w:val="24"/>
          <w:szCs w:val="24"/>
        </w:rPr>
        <w:t>r</w:t>
      </w:r>
      <w:r w:rsidR="00023EF3">
        <w:rPr>
          <w:sz w:val="24"/>
          <w:szCs w:val="24"/>
        </w:rPr>
        <w:t xml:space="preserve"> pela individualidade</w:t>
      </w:r>
      <w:r w:rsidR="008A35BE">
        <w:rPr>
          <w:sz w:val="24"/>
          <w:szCs w:val="24"/>
        </w:rPr>
        <w:t xml:space="preserve"> e realidade</w:t>
      </w:r>
      <w:r w:rsidR="00023EF3">
        <w:rPr>
          <w:sz w:val="24"/>
          <w:szCs w:val="24"/>
        </w:rPr>
        <w:t xml:space="preserve"> de cada ser humano</w:t>
      </w:r>
      <w:r w:rsidR="008A35BE">
        <w:rPr>
          <w:sz w:val="24"/>
          <w:szCs w:val="24"/>
        </w:rPr>
        <w:t xml:space="preserve">, afetando-o de maneira distinta </w:t>
      </w:r>
      <w:r w:rsidR="00C1402D">
        <w:rPr>
          <w:sz w:val="24"/>
          <w:szCs w:val="24"/>
        </w:rPr>
        <w:t>(</w:t>
      </w:r>
      <w:r w:rsidR="00623B6D">
        <w:rPr>
          <w:sz w:val="24"/>
          <w:szCs w:val="24"/>
        </w:rPr>
        <w:t xml:space="preserve">Wang </w:t>
      </w:r>
      <w:r w:rsidR="00623B6D">
        <w:rPr>
          <w:i/>
          <w:iCs/>
          <w:sz w:val="24"/>
          <w:szCs w:val="24"/>
        </w:rPr>
        <w:t xml:space="preserve">et al., </w:t>
      </w:r>
      <w:r w:rsidR="003927B4">
        <w:rPr>
          <w:sz w:val="24"/>
          <w:szCs w:val="24"/>
        </w:rPr>
        <w:t>2023).</w:t>
      </w:r>
    </w:p>
    <w:p w14:paraId="219BFB12" w14:textId="2BE6E110" w:rsidR="00122002" w:rsidRDefault="005420B9" w:rsidP="0012200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que tange à alimentação, diversas particularidades podem afetar a qualidade de vida de crianças com autismo. Durante as refeições, destacam-se alguns aspectos importantes como a seletividade </w:t>
      </w:r>
      <w:r w:rsidR="00885080">
        <w:rPr>
          <w:sz w:val="24"/>
          <w:szCs w:val="24"/>
        </w:rPr>
        <w:t xml:space="preserve">alimentar </w:t>
      </w:r>
      <w:r>
        <w:rPr>
          <w:sz w:val="24"/>
          <w:szCs w:val="24"/>
        </w:rPr>
        <w:t>que limita a quantidade de alimentos disponíveis, a recusa por alimentos oferecidos mesmo com terapia alimentar aplicada e a falta de disciplina alimentar, podendo causar deficiências nutricionais (Agnes; Almeida, 2024).</w:t>
      </w:r>
    </w:p>
    <w:p w14:paraId="480BB7BD" w14:textId="7B16A7A0" w:rsidR="00122002" w:rsidRDefault="005420B9" w:rsidP="0012200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É relevante destacar que pacientes pediátricos com TEA frequentemente apresentam problemas gastrointestinais, bem como disfunções no sistema imunológico, o que facilita inflamações intestinais mais graves. Além disso,</w:t>
      </w:r>
      <w:r w:rsidR="00B10EE9">
        <w:rPr>
          <w:sz w:val="24"/>
          <w:szCs w:val="24"/>
        </w:rPr>
        <w:t xml:space="preserve"> m</w:t>
      </w:r>
      <w:r>
        <w:rPr>
          <w:sz w:val="24"/>
          <w:szCs w:val="24"/>
        </w:rPr>
        <w:t xml:space="preserve">uitas crianças podem apresentar sensibilidade e alergias </w:t>
      </w:r>
      <w:r w:rsidR="00792E86">
        <w:rPr>
          <w:sz w:val="24"/>
          <w:szCs w:val="24"/>
        </w:rPr>
        <w:t>a alguns alimentos</w:t>
      </w:r>
      <w:r w:rsidR="0068523A">
        <w:rPr>
          <w:sz w:val="24"/>
          <w:szCs w:val="24"/>
        </w:rPr>
        <w:t>, o que causa</w:t>
      </w:r>
      <w:r w:rsidR="00B27F87">
        <w:rPr>
          <w:sz w:val="24"/>
          <w:szCs w:val="24"/>
        </w:rPr>
        <w:t xml:space="preserve"> principalmente</w:t>
      </w:r>
      <w:r w:rsidR="00792E86">
        <w:rPr>
          <w:sz w:val="24"/>
          <w:szCs w:val="24"/>
        </w:rPr>
        <w:t xml:space="preserve"> </w:t>
      </w:r>
      <w:r>
        <w:rPr>
          <w:sz w:val="24"/>
          <w:szCs w:val="24"/>
        </w:rPr>
        <w:t>dores abdominais e diarreias. Por isso</w:t>
      </w:r>
      <w:r w:rsidR="0068523A">
        <w:rPr>
          <w:sz w:val="24"/>
          <w:szCs w:val="24"/>
        </w:rPr>
        <w:t xml:space="preserve">, </w:t>
      </w:r>
      <w:r>
        <w:rPr>
          <w:sz w:val="24"/>
          <w:szCs w:val="24"/>
        </w:rPr>
        <w:t>é fundamental estar atento a alimentação de</w:t>
      </w:r>
      <w:r w:rsidR="00B27F87">
        <w:rPr>
          <w:sz w:val="24"/>
          <w:szCs w:val="24"/>
        </w:rPr>
        <w:t>ssas</w:t>
      </w:r>
      <w:r>
        <w:rPr>
          <w:sz w:val="24"/>
          <w:szCs w:val="24"/>
        </w:rPr>
        <w:t xml:space="preserve"> crianças </w:t>
      </w:r>
      <w:r w:rsidR="00B27F87">
        <w:rPr>
          <w:sz w:val="24"/>
          <w:szCs w:val="24"/>
        </w:rPr>
        <w:t>autistas</w:t>
      </w:r>
      <w:r>
        <w:rPr>
          <w:sz w:val="24"/>
          <w:szCs w:val="24"/>
        </w:rPr>
        <w:t xml:space="preserve"> para tratar os desequilíbrios e </w:t>
      </w:r>
      <w:r w:rsidR="00B10EE9">
        <w:rPr>
          <w:sz w:val="24"/>
          <w:szCs w:val="24"/>
        </w:rPr>
        <w:t xml:space="preserve">disfunções </w:t>
      </w:r>
      <w:r>
        <w:rPr>
          <w:sz w:val="24"/>
          <w:szCs w:val="24"/>
        </w:rPr>
        <w:t>na microbiota intestinal (</w:t>
      </w:r>
      <w:r w:rsidR="00BD0575">
        <w:rPr>
          <w:sz w:val="24"/>
          <w:szCs w:val="24"/>
        </w:rPr>
        <w:t>Al-</w:t>
      </w:r>
      <w:r>
        <w:rPr>
          <w:sz w:val="24"/>
          <w:szCs w:val="24"/>
        </w:rPr>
        <w:t xml:space="preserve">Beltagi </w:t>
      </w:r>
      <w:r w:rsidRPr="00BD7D91">
        <w:rPr>
          <w:i/>
          <w:iCs/>
          <w:sz w:val="24"/>
          <w:szCs w:val="24"/>
        </w:rPr>
        <w:t>et al.,</w:t>
      </w:r>
      <w:r>
        <w:rPr>
          <w:sz w:val="24"/>
          <w:szCs w:val="24"/>
        </w:rPr>
        <w:t xml:space="preserve"> 2023).</w:t>
      </w:r>
    </w:p>
    <w:p w14:paraId="116C6C5B" w14:textId="062489E9" w:rsidR="00122002" w:rsidRDefault="005420B9" w:rsidP="0012200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Atualmente, a ligação entre intestino e cé</w:t>
      </w:r>
      <w:r w:rsidR="00885080">
        <w:rPr>
          <w:sz w:val="24"/>
          <w:szCs w:val="24"/>
        </w:rPr>
        <w:t xml:space="preserve">rebro vem sendo muito estudada </w:t>
      </w:r>
      <w:r>
        <w:rPr>
          <w:sz w:val="24"/>
          <w:szCs w:val="24"/>
        </w:rPr>
        <w:t>por seu envolvimento com disfunções gastrointestinais</w:t>
      </w:r>
      <w:r w:rsidR="00DE6456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no neurodesenvolvimento. Essa relação se volta principalmente para a comunicação bidirecional entre o sistema nervoso central e o sistema nervoso entérico, </w:t>
      </w:r>
      <w:r w:rsidR="006925AA">
        <w:rPr>
          <w:sz w:val="24"/>
          <w:szCs w:val="24"/>
        </w:rPr>
        <w:t xml:space="preserve">realizando conexões </w:t>
      </w:r>
      <w:r w:rsidR="00124A09">
        <w:rPr>
          <w:sz w:val="24"/>
          <w:szCs w:val="24"/>
        </w:rPr>
        <w:t>entre</w:t>
      </w:r>
      <w:r>
        <w:rPr>
          <w:sz w:val="24"/>
          <w:szCs w:val="24"/>
        </w:rPr>
        <w:t xml:space="preserve"> centros emocionais e cognitivos do cérebro com funções intestinais periféricas por meio de </w:t>
      </w:r>
      <w:r w:rsidR="006925AA">
        <w:rPr>
          <w:sz w:val="24"/>
          <w:szCs w:val="24"/>
        </w:rPr>
        <w:t>ligações</w:t>
      </w:r>
      <w:r>
        <w:rPr>
          <w:sz w:val="24"/>
          <w:szCs w:val="24"/>
        </w:rPr>
        <w:t xml:space="preserve"> endócrinas, neurais, humorais e imunológicas. Assim</w:t>
      </w:r>
      <w:r w:rsidR="00B27F87">
        <w:rPr>
          <w:sz w:val="24"/>
          <w:szCs w:val="24"/>
        </w:rPr>
        <w:t>,</w:t>
      </w:r>
      <w:r>
        <w:rPr>
          <w:sz w:val="24"/>
          <w:szCs w:val="24"/>
        </w:rPr>
        <w:t xml:space="preserve"> uma microbiota saudável permite </w:t>
      </w:r>
      <w:r w:rsidR="00CC0F13">
        <w:rPr>
          <w:sz w:val="24"/>
          <w:szCs w:val="24"/>
        </w:rPr>
        <w:t xml:space="preserve">um equilíbrio </w:t>
      </w:r>
      <w:r>
        <w:rPr>
          <w:sz w:val="24"/>
          <w:szCs w:val="24"/>
        </w:rPr>
        <w:t xml:space="preserve">nos circuitos neuronais; do contrário, pode acontecer alterações nos níveis de neurotransmissores e hormônios (Fischer; </w:t>
      </w:r>
      <w:r w:rsidR="00480CC3">
        <w:rPr>
          <w:sz w:val="24"/>
          <w:szCs w:val="24"/>
        </w:rPr>
        <w:t xml:space="preserve">Do Couto </w:t>
      </w:r>
      <w:r>
        <w:rPr>
          <w:sz w:val="24"/>
          <w:szCs w:val="24"/>
        </w:rPr>
        <w:t>Araújo, 2024).</w:t>
      </w:r>
    </w:p>
    <w:p w14:paraId="46B27E4F" w14:textId="3E80D04D" w:rsidR="00122002" w:rsidRDefault="005420B9" w:rsidP="0012200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Considerando o eixo intestino-cérebro, é </w:t>
      </w:r>
      <w:r w:rsidR="00437F63">
        <w:rPr>
          <w:sz w:val="24"/>
          <w:szCs w:val="24"/>
        </w:rPr>
        <w:t xml:space="preserve">necessário </w:t>
      </w:r>
      <w:r>
        <w:rPr>
          <w:sz w:val="24"/>
          <w:szCs w:val="24"/>
        </w:rPr>
        <w:t xml:space="preserve">destacar a </w:t>
      </w:r>
      <w:r w:rsidR="00437F63">
        <w:rPr>
          <w:sz w:val="24"/>
          <w:szCs w:val="24"/>
        </w:rPr>
        <w:t xml:space="preserve">importância </w:t>
      </w:r>
      <w:r>
        <w:rPr>
          <w:sz w:val="24"/>
          <w:szCs w:val="24"/>
        </w:rPr>
        <w:t>de uma modulação da microbiota. Os probióticos</w:t>
      </w:r>
      <w:r w:rsidR="00885080">
        <w:rPr>
          <w:sz w:val="24"/>
          <w:szCs w:val="24"/>
        </w:rPr>
        <w:t xml:space="preserve">, por sua vez, </w:t>
      </w:r>
      <w:r>
        <w:rPr>
          <w:sz w:val="24"/>
          <w:szCs w:val="24"/>
        </w:rPr>
        <w:t>destacam</w:t>
      </w:r>
      <w:r w:rsidR="00885080">
        <w:rPr>
          <w:sz w:val="24"/>
          <w:szCs w:val="24"/>
        </w:rPr>
        <w:t>-se</w:t>
      </w:r>
      <w:r>
        <w:rPr>
          <w:sz w:val="24"/>
          <w:szCs w:val="24"/>
        </w:rPr>
        <w:t xml:space="preserve"> por reestabelecer um equilíbrio em uma microbiota afetada, exercendo efeitos em condições psicológicas e </w:t>
      </w:r>
      <w:r w:rsidR="0080421F">
        <w:rPr>
          <w:sz w:val="24"/>
          <w:szCs w:val="24"/>
        </w:rPr>
        <w:t xml:space="preserve">de </w:t>
      </w:r>
      <w:r w:rsidR="00885080">
        <w:rPr>
          <w:sz w:val="24"/>
          <w:szCs w:val="24"/>
        </w:rPr>
        <w:t>neurotransmissão.</w:t>
      </w:r>
      <w:r w:rsidR="002D3796">
        <w:rPr>
          <w:sz w:val="24"/>
          <w:szCs w:val="24"/>
        </w:rPr>
        <w:t xml:space="preserve"> </w:t>
      </w:r>
      <w:r w:rsidR="00885080">
        <w:rPr>
          <w:sz w:val="24"/>
          <w:szCs w:val="24"/>
        </w:rPr>
        <w:t>E</w:t>
      </w:r>
      <w:r w:rsidR="002D3796">
        <w:rPr>
          <w:sz w:val="24"/>
          <w:szCs w:val="24"/>
        </w:rPr>
        <w:t>les</w:t>
      </w:r>
      <w:r>
        <w:rPr>
          <w:sz w:val="24"/>
          <w:szCs w:val="24"/>
        </w:rPr>
        <w:t xml:space="preserve"> são caracterizados como </w:t>
      </w:r>
      <w:r w:rsidR="00AF568D">
        <w:rPr>
          <w:sz w:val="24"/>
          <w:szCs w:val="24"/>
        </w:rPr>
        <w:t>microrganismos</w:t>
      </w:r>
      <w:r>
        <w:rPr>
          <w:sz w:val="24"/>
          <w:szCs w:val="24"/>
        </w:rPr>
        <w:t xml:space="preserve"> vivos que</w:t>
      </w:r>
      <w:r w:rsidR="00885080">
        <w:rPr>
          <w:sz w:val="24"/>
          <w:szCs w:val="24"/>
        </w:rPr>
        <w:t>,</w:t>
      </w:r>
      <w:r>
        <w:rPr>
          <w:sz w:val="24"/>
          <w:szCs w:val="24"/>
        </w:rPr>
        <w:t xml:space="preserve"> quando usados em quantidades adequadas</w:t>
      </w:r>
      <w:r w:rsidR="0088508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B6CFD">
        <w:rPr>
          <w:sz w:val="24"/>
          <w:szCs w:val="24"/>
        </w:rPr>
        <w:t>causam efeito</w:t>
      </w:r>
      <w:r>
        <w:rPr>
          <w:sz w:val="24"/>
          <w:szCs w:val="24"/>
        </w:rPr>
        <w:t xml:space="preserve"> </w:t>
      </w:r>
      <w:r w:rsidR="003B6CFD">
        <w:rPr>
          <w:sz w:val="24"/>
          <w:szCs w:val="24"/>
        </w:rPr>
        <w:t>positivo</w:t>
      </w:r>
      <w:r>
        <w:rPr>
          <w:sz w:val="24"/>
          <w:szCs w:val="24"/>
        </w:rPr>
        <w:t xml:space="preserve"> ao hospedeiro, podendo normalizar a proporção de bactérias intestinais inadequadas no TEA</w:t>
      </w:r>
      <w:r w:rsidR="00B27F87">
        <w:rPr>
          <w:sz w:val="24"/>
          <w:szCs w:val="24"/>
        </w:rPr>
        <w:t>,</w:t>
      </w:r>
      <w:r w:rsidR="002D37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amenizando </w:t>
      </w:r>
      <w:r w:rsidR="00885080">
        <w:rPr>
          <w:sz w:val="24"/>
          <w:szCs w:val="24"/>
        </w:rPr>
        <w:t xml:space="preserve">os </w:t>
      </w:r>
      <w:r>
        <w:rPr>
          <w:sz w:val="24"/>
          <w:szCs w:val="24"/>
        </w:rPr>
        <w:t>sintomas</w:t>
      </w:r>
      <w:r w:rsidR="00B27F87">
        <w:rPr>
          <w:sz w:val="24"/>
          <w:szCs w:val="24"/>
        </w:rPr>
        <w:t xml:space="preserve"> </w:t>
      </w:r>
      <w:r>
        <w:rPr>
          <w:sz w:val="24"/>
          <w:szCs w:val="24"/>
        </w:rPr>
        <w:t>(Gonçalves</w:t>
      </w:r>
      <w:r w:rsidRPr="00122002">
        <w:rPr>
          <w:i/>
          <w:iCs/>
          <w:sz w:val="24"/>
          <w:szCs w:val="24"/>
        </w:rPr>
        <w:t xml:space="preserve"> et al., </w:t>
      </w:r>
      <w:r>
        <w:rPr>
          <w:sz w:val="24"/>
          <w:szCs w:val="24"/>
        </w:rPr>
        <w:t>2023).</w:t>
      </w:r>
    </w:p>
    <w:p w14:paraId="2934E12C" w14:textId="1C6ABC17" w:rsidR="004071DD" w:rsidRDefault="005420B9" w:rsidP="001F0608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desse contexto, é importante ressaltar a necessidade do acompanhamento nutricional, tendo em vista que a </w:t>
      </w:r>
      <w:r w:rsidR="00C221C4">
        <w:rPr>
          <w:sz w:val="24"/>
          <w:szCs w:val="24"/>
        </w:rPr>
        <w:t>N</w:t>
      </w:r>
      <w:r>
        <w:rPr>
          <w:sz w:val="24"/>
          <w:szCs w:val="24"/>
        </w:rPr>
        <w:t>utrição tem um p</w:t>
      </w:r>
      <w:r w:rsidR="00885080">
        <w:rPr>
          <w:sz w:val="24"/>
          <w:szCs w:val="24"/>
        </w:rPr>
        <w:t>apel importante na evolução dest</w:t>
      </w:r>
      <w:r>
        <w:rPr>
          <w:sz w:val="24"/>
          <w:szCs w:val="24"/>
        </w:rPr>
        <w:t>as crianças</w:t>
      </w:r>
      <w:r w:rsidR="00BC742E">
        <w:rPr>
          <w:sz w:val="24"/>
          <w:szCs w:val="24"/>
        </w:rPr>
        <w:t>. A</w:t>
      </w:r>
      <w:r>
        <w:rPr>
          <w:sz w:val="24"/>
          <w:szCs w:val="24"/>
        </w:rPr>
        <w:t xml:space="preserve"> partir de intervenções nutricionais, </w:t>
      </w:r>
      <w:r w:rsidR="00BC742E">
        <w:rPr>
          <w:sz w:val="24"/>
          <w:szCs w:val="24"/>
        </w:rPr>
        <w:t xml:space="preserve">é possível obter </w:t>
      </w:r>
      <w:r>
        <w:rPr>
          <w:sz w:val="24"/>
          <w:szCs w:val="24"/>
        </w:rPr>
        <w:t xml:space="preserve">melhora </w:t>
      </w:r>
      <w:r w:rsidR="00BC742E">
        <w:rPr>
          <w:sz w:val="24"/>
          <w:szCs w:val="24"/>
        </w:rPr>
        <w:t>no</w:t>
      </w:r>
      <w:r>
        <w:rPr>
          <w:sz w:val="24"/>
          <w:szCs w:val="24"/>
        </w:rPr>
        <w:t xml:space="preserve"> quadro do paciente</w:t>
      </w:r>
      <w:r w:rsidR="001F0608">
        <w:rPr>
          <w:sz w:val="24"/>
          <w:szCs w:val="24"/>
        </w:rPr>
        <w:t xml:space="preserve"> com TEA,</w:t>
      </w:r>
      <w:r>
        <w:rPr>
          <w:sz w:val="24"/>
          <w:szCs w:val="24"/>
        </w:rPr>
        <w:t xml:space="preserve"> reduzindo sintomas que podem alterar sua qualidade de vida (Gomes, 2022).</w:t>
      </w:r>
    </w:p>
    <w:p w14:paraId="22799712" w14:textId="77777777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3C98B021" w14:textId="63F1A1FB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2 </w:t>
      </w:r>
      <w:r w:rsidRPr="004071DD">
        <w:rPr>
          <w:rFonts w:eastAsia="Times New Roman"/>
          <w:b/>
          <w:bCs/>
          <w:sz w:val="24"/>
          <w:szCs w:val="24"/>
        </w:rPr>
        <w:t>OBJETIVO</w:t>
      </w:r>
    </w:p>
    <w:p w14:paraId="4D2E0D56" w14:textId="77777777" w:rsidR="00B27F87" w:rsidRPr="0045011D" w:rsidRDefault="00B27F87" w:rsidP="004071DD">
      <w:pPr>
        <w:spacing w:line="360" w:lineRule="auto"/>
        <w:rPr>
          <w:sz w:val="24"/>
          <w:szCs w:val="24"/>
        </w:rPr>
      </w:pPr>
    </w:p>
    <w:p w14:paraId="133B6F84" w14:textId="3644614C" w:rsidR="00827DBB" w:rsidRPr="00BF10B5" w:rsidRDefault="00E14017" w:rsidP="00E14017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Avaliar </w:t>
      </w:r>
      <w:r w:rsidR="00B27F87">
        <w:rPr>
          <w:rFonts w:eastAsia="Times New Roman"/>
          <w:sz w:val="24"/>
          <w:szCs w:val="24"/>
        </w:rPr>
        <w:t>os efeitos da intervenção nutricional</w:t>
      </w:r>
      <w:r w:rsidR="00885080">
        <w:rPr>
          <w:rFonts w:eastAsia="Times New Roman"/>
          <w:sz w:val="24"/>
          <w:szCs w:val="24"/>
        </w:rPr>
        <w:t xml:space="preserve"> com o</w:t>
      </w:r>
      <w:r>
        <w:rPr>
          <w:rFonts w:eastAsia="Times New Roman"/>
          <w:sz w:val="24"/>
          <w:szCs w:val="24"/>
        </w:rPr>
        <w:t xml:space="preserve"> uso de probióticos visando a melhoria de qualidade de vida das crianças com Transtorno do Espectro Autista (TEA) por meio do est</w:t>
      </w:r>
      <w:r w:rsidR="00B27F87">
        <w:rPr>
          <w:rFonts w:eastAsia="Times New Roman"/>
          <w:sz w:val="24"/>
          <w:szCs w:val="24"/>
        </w:rPr>
        <w:t xml:space="preserve">abelecimento de uma microbiota </w:t>
      </w:r>
      <w:r>
        <w:rPr>
          <w:rFonts w:eastAsia="Times New Roman"/>
          <w:sz w:val="24"/>
          <w:szCs w:val="24"/>
        </w:rPr>
        <w:t>saudável.</w:t>
      </w:r>
    </w:p>
    <w:p w14:paraId="161F08BC" w14:textId="77777777" w:rsidR="00827DBB" w:rsidRDefault="00827DBB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00221F63" w14:textId="19007AF7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 </w:t>
      </w:r>
      <w:r w:rsidR="00CC3AC7">
        <w:rPr>
          <w:rFonts w:eastAsia="Times New Roman"/>
          <w:b/>
          <w:bCs/>
          <w:sz w:val="24"/>
          <w:szCs w:val="24"/>
        </w:rPr>
        <w:t>MÉTODO</w:t>
      </w:r>
    </w:p>
    <w:p w14:paraId="7AC269A4" w14:textId="77777777" w:rsidR="00B27F87" w:rsidRPr="004071DD" w:rsidRDefault="00B27F87" w:rsidP="004071DD">
      <w:pPr>
        <w:spacing w:line="360" w:lineRule="auto"/>
        <w:rPr>
          <w:sz w:val="24"/>
          <w:szCs w:val="24"/>
        </w:rPr>
      </w:pPr>
    </w:p>
    <w:p w14:paraId="29F65D9A" w14:textId="2EAFB35D" w:rsidR="00AD79B1" w:rsidRDefault="00827DBB" w:rsidP="00AD79B1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 w:rsidRPr="00827DBB">
        <w:rPr>
          <w:rFonts w:eastAsia="Times New Roman"/>
          <w:sz w:val="24"/>
          <w:szCs w:val="24"/>
        </w:rPr>
        <w:t xml:space="preserve">Este estudo trata-se de uma revisão integrativa da literatura, método </w:t>
      </w:r>
      <w:r w:rsidR="00AA2B0D">
        <w:rPr>
          <w:rFonts w:eastAsia="Times New Roman"/>
          <w:sz w:val="24"/>
          <w:szCs w:val="24"/>
        </w:rPr>
        <w:t>este que analisa</w:t>
      </w:r>
      <w:r w:rsidRPr="00827DBB">
        <w:rPr>
          <w:rFonts w:eastAsia="Times New Roman"/>
          <w:sz w:val="24"/>
          <w:szCs w:val="24"/>
        </w:rPr>
        <w:t xml:space="preserve"> os</w:t>
      </w:r>
      <w:r w:rsidR="00AD79B1">
        <w:rPr>
          <w:rFonts w:eastAsia="Times New Roman"/>
          <w:sz w:val="24"/>
          <w:szCs w:val="24"/>
        </w:rPr>
        <w:t xml:space="preserve"> </w:t>
      </w:r>
      <w:r w:rsidRPr="00827DBB">
        <w:rPr>
          <w:rFonts w:eastAsia="Times New Roman"/>
          <w:sz w:val="24"/>
          <w:szCs w:val="24"/>
        </w:rPr>
        <w:t xml:space="preserve">resultados </w:t>
      </w:r>
      <w:r w:rsidR="0059696C">
        <w:rPr>
          <w:rFonts w:eastAsia="Times New Roman"/>
          <w:sz w:val="24"/>
          <w:szCs w:val="24"/>
        </w:rPr>
        <w:t xml:space="preserve">alcançados </w:t>
      </w:r>
      <w:r w:rsidR="00B27F87">
        <w:rPr>
          <w:rFonts w:eastAsia="Times New Roman"/>
          <w:sz w:val="24"/>
          <w:szCs w:val="24"/>
        </w:rPr>
        <w:t>por meio</w:t>
      </w:r>
      <w:r w:rsidR="0059696C">
        <w:rPr>
          <w:rFonts w:eastAsia="Times New Roman"/>
          <w:sz w:val="24"/>
          <w:szCs w:val="24"/>
        </w:rPr>
        <w:t xml:space="preserve"> de diversas</w:t>
      </w:r>
      <w:r w:rsidRPr="00827DBB">
        <w:rPr>
          <w:rFonts w:eastAsia="Times New Roman"/>
          <w:sz w:val="24"/>
          <w:szCs w:val="24"/>
        </w:rPr>
        <w:t xml:space="preserve"> pesquisas </w:t>
      </w:r>
      <w:r w:rsidR="0059696C">
        <w:rPr>
          <w:rFonts w:eastAsia="Times New Roman"/>
          <w:sz w:val="24"/>
          <w:szCs w:val="24"/>
        </w:rPr>
        <w:t>em formato</w:t>
      </w:r>
      <w:r w:rsidRPr="00827DBB">
        <w:rPr>
          <w:rFonts w:eastAsia="Times New Roman"/>
          <w:sz w:val="24"/>
          <w:szCs w:val="24"/>
        </w:rPr>
        <w:t xml:space="preserve"> ordenad</w:t>
      </w:r>
      <w:r w:rsidR="00AD79B1">
        <w:rPr>
          <w:rFonts w:eastAsia="Times New Roman"/>
          <w:sz w:val="24"/>
          <w:szCs w:val="24"/>
        </w:rPr>
        <w:t>o</w:t>
      </w:r>
      <w:r w:rsidRPr="00827DBB">
        <w:rPr>
          <w:rFonts w:eastAsia="Times New Roman"/>
          <w:sz w:val="24"/>
          <w:szCs w:val="24"/>
        </w:rPr>
        <w:t xml:space="preserve"> </w:t>
      </w:r>
      <w:r w:rsidR="00C221C4">
        <w:rPr>
          <w:rFonts w:eastAsia="Times New Roman"/>
          <w:sz w:val="24"/>
          <w:szCs w:val="24"/>
        </w:rPr>
        <w:t xml:space="preserve">e </w:t>
      </w:r>
      <w:r w:rsidRPr="00827DBB">
        <w:rPr>
          <w:rFonts w:eastAsia="Times New Roman"/>
          <w:sz w:val="24"/>
          <w:szCs w:val="24"/>
        </w:rPr>
        <w:t>abrangente</w:t>
      </w:r>
      <w:r w:rsidR="00AD79B1">
        <w:rPr>
          <w:rFonts w:eastAsia="Times New Roman"/>
          <w:sz w:val="24"/>
          <w:szCs w:val="24"/>
        </w:rPr>
        <w:t xml:space="preserve"> </w:t>
      </w:r>
      <w:r w:rsidRPr="00827DBB">
        <w:rPr>
          <w:rFonts w:eastAsia="Times New Roman"/>
          <w:sz w:val="24"/>
          <w:szCs w:val="24"/>
        </w:rPr>
        <w:t>(Mendes</w:t>
      </w:r>
      <w:r w:rsidR="00B27F87">
        <w:rPr>
          <w:rFonts w:eastAsia="Times New Roman"/>
          <w:sz w:val="24"/>
          <w:szCs w:val="24"/>
        </w:rPr>
        <w:t>;</w:t>
      </w:r>
      <w:r w:rsidRPr="00827DBB">
        <w:rPr>
          <w:rFonts w:eastAsia="Times New Roman"/>
          <w:sz w:val="24"/>
          <w:szCs w:val="24"/>
        </w:rPr>
        <w:t xml:space="preserve"> Silveira</w:t>
      </w:r>
      <w:r w:rsidR="00B27F87">
        <w:rPr>
          <w:rFonts w:eastAsia="Times New Roman"/>
          <w:sz w:val="24"/>
          <w:szCs w:val="24"/>
        </w:rPr>
        <w:t>;</w:t>
      </w:r>
      <w:r w:rsidRPr="00827DBB">
        <w:rPr>
          <w:rFonts w:eastAsia="Times New Roman"/>
          <w:sz w:val="24"/>
          <w:szCs w:val="24"/>
        </w:rPr>
        <w:t xml:space="preserve"> Galvão, 2019).</w:t>
      </w:r>
    </w:p>
    <w:p w14:paraId="68F209AF" w14:textId="77777777" w:rsidR="00254EE2" w:rsidRDefault="00F85960" w:rsidP="00254EE2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 pesquisa foi realizada </w:t>
      </w:r>
      <w:r w:rsidR="00B479D2">
        <w:rPr>
          <w:rFonts w:eastAsia="Times New Roman"/>
          <w:sz w:val="24"/>
          <w:szCs w:val="24"/>
        </w:rPr>
        <w:t>nas bases de dados SciELO (Sc</w:t>
      </w:r>
      <w:r w:rsidR="00F605F3">
        <w:rPr>
          <w:rFonts w:eastAsia="Times New Roman"/>
          <w:sz w:val="24"/>
          <w:szCs w:val="24"/>
        </w:rPr>
        <w:t>ientific Eletronic Library Online)</w:t>
      </w:r>
      <w:r w:rsidR="00916CC6">
        <w:rPr>
          <w:rFonts w:eastAsia="Times New Roman"/>
          <w:sz w:val="24"/>
          <w:szCs w:val="24"/>
        </w:rPr>
        <w:t xml:space="preserve">, Pubmed (U.S. Nacional Library of </w:t>
      </w:r>
      <w:r w:rsidR="00CC45C5">
        <w:rPr>
          <w:rFonts w:eastAsia="Times New Roman"/>
          <w:sz w:val="24"/>
          <w:szCs w:val="24"/>
        </w:rPr>
        <w:t>Medicine) e BVS (Biblioteca Virtual em Saúde)</w:t>
      </w:r>
      <w:r w:rsidR="00B440A0">
        <w:rPr>
          <w:rFonts w:eastAsia="Times New Roman"/>
          <w:sz w:val="24"/>
          <w:szCs w:val="24"/>
        </w:rPr>
        <w:t xml:space="preserve">, utilizando os descritores: </w:t>
      </w:r>
      <w:r w:rsidR="00B23E6F">
        <w:rPr>
          <w:rFonts w:eastAsia="Times New Roman"/>
          <w:sz w:val="24"/>
          <w:szCs w:val="24"/>
        </w:rPr>
        <w:t>p</w:t>
      </w:r>
      <w:r w:rsidR="00B440A0">
        <w:rPr>
          <w:rFonts w:eastAsia="Times New Roman"/>
          <w:sz w:val="24"/>
          <w:szCs w:val="24"/>
        </w:rPr>
        <w:t>robiótico</w:t>
      </w:r>
      <w:r w:rsidR="00B23E6F">
        <w:rPr>
          <w:rFonts w:eastAsia="Times New Roman"/>
          <w:sz w:val="24"/>
          <w:szCs w:val="24"/>
        </w:rPr>
        <w:t>s, autismo, intervenção nutricional e microbiota.</w:t>
      </w:r>
    </w:p>
    <w:p w14:paraId="1DC7EDDA" w14:textId="003C9767" w:rsidR="00620233" w:rsidRDefault="00A6304D" w:rsidP="00620233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Os </w:t>
      </w:r>
      <w:r w:rsidR="004772B3">
        <w:rPr>
          <w:rFonts w:eastAsia="Times New Roman"/>
          <w:sz w:val="24"/>
          <w:szCs w:val="24"/>
        </w:rPr>
        <w:t xml:space="preserve">critérios de inclusão </w:t>
      </w:r>
      <w:r w:rsidR="00B27F87">
        <w:rPr>
          <w:rFonts w:eastAsia="Times New Roman"/>
          <w:sz w:val="24"/>
          <w:szCs w:val="24"/>
        </w:rPr>
        <w:t>utilizados foram</w:t>
      </w:r>
      <w:r w:rsidR="005B5CCF">
        <w:rPr>
          <w:rFonts w:eastAsia="Times New Roman"/>
          <w:sz w:val="24"/>
          <w:szCs w:val="24"/>
        </w:rPr>
        <w:t xml:space="preserve"> artigos</w:t>
      </w:r>
      <w:r w:rsidR="001B580A">
        <w:rPr>
          <w:rFonts w:eastAsia="Times New Roman"/>
          <w:sz w:val="24"/>
          <w:szCs w:val="24"/>
        </w:rPr>
        <w:t xml:space="preserve"> de estudos de caso, estudos randomizados</w:t>
      </w:r>
      <w:r w:rsidR="00AC0ED2">
        <w:rPr>
          <w:rFonts w:eastAsia="Times New Roman"/>
          <w:sz w:val="24"/>
          <w:szCs w:val="24"/>
        </w:rPr>
        <w:t>,</w:t>
      </w:r>
      <w:r w:rsidR="005B3464">
        <w:rPr>
          <w:rFonts w:eastAsia="Times New Roman"/>
          <w:sz w:val="24"/>
          <w:szCs w:val="24"/>
        </w:rPr>
        <w:t xml:space="preserve"> </w:t>
      </w:r>
      <w:r w:rsidR="00E2298B">
        <w:rPr>
          <w:rFonts w:eastAsia="Times New Roman"/>
          <w:sz w:val="24"/>
          <w:szCs w:val="24"/>
        </w:rPr>
        <w:t xml:space="preserve">estudos pilotos, </w:t>
      </w:r>
      <w:r w:rsidR="005B3464">
        <w:rPr>
          <w:rFonts w:eastAsia="Times New Roman"/>
          <w:sz w:val="24"/>
          <w:szCs w:val="24"/>
        </w:rPr>
        <w:t>duplo-cegos</w:t>
      </w:r>
      <w:r w:rsidR="001B580A">
        <w:rPr>
          <w:rFonts w:eastAsia="Times New Roman"/>
          <w:sz w:val="24"/>
          <w:szCs w:val="24"/>
        </w:rPr>
        <w:t>, revisões bibliográficas</w:t>
      </w:r>
      <w:r w:rsidR="006272FF">
        <w:rPr>
          <w:rFonts w:eastAsia="Times New Roman"/>
          <w:sz w:val="24"/>
          <w:szCs w:val="24"/>
        </w:rPr>
        <w:t xml:space="preserve">, </w:t>
      </w:r>
      <w:r w:rsidR="00550692">
        <w:rPr>
          <w:rFonts w:eastAsia="Times New Roman"/>
          <w:sz w:val="24"/>
          <w:szCs w:val="24"/>
        </w:rPr>
        <w:t>artigos</w:t>
      </w:r>
      <w:r w:rsidR="006272FF">
        <w:rPr>
          <w:rFonts w:eastAsia="Times New Roman"/>
          <w:sz w:val="24"/>
          <w:szCs w:val="24"/>
        </w:rPr>
        <w:t xml:space="preserve"> </w:t>
      </w:r>
      <w:r w:rsidR="00550692">
        <w:rPr>
          <w:rFonts w:eastAsia="Times New Roman"/>
          <w:sz w:val="24"/>
          <w:szCs w:val="24"/>
        </w:rPr>
        <w:t>completos e com acesso gratuito</w:t>
      </w:r>
      <w:r w:rsidR="00885080">
        <w:rPr>
          <w:rFonts w:eastAsia="Times New Roman"/>
          <w:sz w:val="24"/>
          <w:szCs w:val="24"/>
        </w:rPr>
        <w:t>,</w:t>
      </w:r>
      <w:r w:rsidR="00550692">
        <w:rPr>
          <w:rFonts w:eastAsia="Times New Roman"/>
          <w:sz w:val="24"/>
          <w:szCs w:val="24"/>
        </w:rPr>
        <w:t xml:space="preserve"> </w:t>
      </w:r>
      <w:r w:rsidR="00885080">
        <w:rPr>
          <w:rFonts w:eastAsia="Times New Roman"/>
          <w:sz w:val="24"/>
          <w:szCs w:val="24"/>
        </w:rPr>
        <w:t>publicado</w:t>
      </w:r>
      <w:r w:rsidR="004D2BFF">
        <w:rPr>
          <w:rFonts w:eastAsia="Times New Roman"/>
          <w:sz w:val="24"/>
          <w:szCs w:val="24"/>
        </w:rPr>
        <w:t xml:space="preserve">s </w:t>
      </w:r>
      <w:r w:rsidR="00826D5E">
        <w:rPr>
          <w:rFonts w:eastAsia="Times New Roman"/>
          <w:sz w:val="24"/>
          <w:szCs w:val="24"/>
        </w:rPr>
        <w:t>entre 2</w:t>
      </w:r>
      <w:r w:rsidR="00885080">
        <w:rPr>
          <w:rFonts w:eastAsia="Times New Roman"/>
          <w:sz w:val="24"/>
          <w:szCs w:val="24"/>
        </w:rPr>
        <w:t>019 e 2024</w:t>
      </w:r>
      <w:r w:rsidR="003F0B44">
        <w:rPr>
          <w:rFonts w:eastAsia="Times New Roman"/>
          <w:sz w:val="24"/>
          <w:szCs w:val="24"/>
        </w:rPr>
        <w:t xml:space="preserve"> nas línguas portuguesa, inglesa</w:t>
      </w:r>
      <w:r w:rsidR="00826D5E">
        <w:rPr>
          <w:rFonts w:eastAsia="Times New Roman"/>
          <w:sz w:val="24"/>
          <w:szCs w:val="24"/>
        </w:rPr>
        <w:t xml:space="preserve"> e espanhol</w:t>
      </w:r>
      <w:r w:rsidR="003F0B44">
        <w:rPr>
          <w:rFonts w:eastAsia="Times New Roman"/>
          <w:sz w:val="24"/>
          <w:szCs w:val="24"/>
        </w:rPr>
        <w:t>a, e</w:t>
      </w:r>
      <w:r w:rsidR="00826D5E">
        <w:rPr>
          <w:rFonts w:eastAsia="Times New Roman"/>
          <w:sz w:val="24"/>
          <w:szCs w:val="24"/>
        </w:rPr>
        <w:t xml:space="preserve"> </w:t>
      </w:r>
      <w:r w:rsidR="00042A6A">
        <w:rPr>
          <w:rFonts w:eastAsia="Times New Roman"/>
          <w:sz w:val="24"/>
          <w:szCs w:val="24"/>
        </w:rPr>
        <w:t>que a</w:t>
      </w:r>
      <w:r w:rsidR="00066417">
        <w:rPr>
          <w:rFonts w:eastAsia="Times New Roman"/>
          <w:sz w:val="24"/>
          <w:szCs w:val="24"/>
        </w:rPr>
        <w:t>b</w:t>
      </w:r>
      <w:r w:rsidR="00042A6A">
        <w:rPr>
          <w:rFonts w:eastAsia="Times New Roman"/>
          <w:sz w:val="24"/>
          <w:szCs w:val="24"/>
        </w:rPr>
        <w:t xml:space="preserve">ordassem o tema proposto. </w:t>
      </w:r>
      <w:r w:rsidR="003F0B44">
        <w:rPr>
          <w:rFonts w:eastAsia="Times New Roman"/>
          <w:sz w:val="24"/>
          <w:szCs w:val="24"/>
        </w:rPr>
        <w:t>Para a</w:t>
      </w:r>
      <w:r w:rsidR="00042A6A">
        <w:rPr>
          <w:rFonts w:eastAsia="Times New Roman"/>
          <w:sz w:val="24"/>
          <w:szCs w:val="24"/>
        </w:rPr>
        <w:t xml:space="preserve"> </w:t>
      </w:r>
      <w:r w:rsidR="004772B3">
        <w:rPr>
          <w:rFonts w:eastAsia="Times New Roman"/>
          <w:sz w:val="24"/>
          <w:szCs w:val="24"/>
        </w:rPr>
        <w:t xml:space="preserve">exclusão </w:t>
      </w:r>
      <w:r w:rsidR="003F0B44">
        <w:rPr>
          <w:rFonts w:eastAsia="Times New Roman"/>
          <w:sz w:val="24"/>
          <w:szCs w:val="24"/>
        </w:rPr>
        <w:t>dos artigos, os critérios a</w:t>
      </w:r>
      <w:r w:rsidR="00D0148A">
        <w:rPr>
          <w:rFonts w:eastAsia="Times New Roman"/>
          <w:sz w:val="24"/>
          <w:szCs w:val="24"/>
        </w:rPr>
        <w:t xml:space="preserve">dotados </w:t>
      </w:r>
      <w:r w:rsidR="003F0B44">
        <w:rPr>
          <w:rFonts w:eastAsia="Times New Roman"/>
          <w:sz w:val="24"/>
          <w:szCs w:val="24"/>
        </w:rPr>
        <w:t>foram</w:t>
      </w:r>
      <w:r w:rsidR="00D0148A">
        <w:rPr>
          <w:rFonts w:eastAsia="Times New Roman"/>
          <w:sz w:val="24"/>
          <w:szCs w:val="24"/>
        </w:rPr>
        <w:t xml:space="preserve"> </w:t>
      </w:r>
      <w:r w:rsidR="003F0B44">
        <w:rPr>
          <w:rFonts w:eastAsia="Times New Roman"/>
          <w:sz w:val="24"/>
          <w:szCs w:val="24"/>
        </w:rPr>
        <w:t>estudos</w:t>
      </w:r>
      <w:r w:rsidR="00D0148A">
        <w:rPr>
          <w:rFonts w:eastAsia="Times New Roman"/>
          <w:sz w:val="24"/>
          <w:szCs w:val="24"/>
        </w:rPr>
        <w:t xml:space="preserve"> incompletos, fora do </w:t>
      </w:r>
      <w:r w:rsidR="00F7174F">
        <w:rPr>
          <w:rFonts w:eastAsia="Times New Roman"/>
          <w:sz w:val="24"/>
          <w:szCs w:val="24"/>
        </w:rPr>
        <w:t xml:space="preserve">período </w:t>
      </w:r>
      <w:r w:rsidR="00D0148A">
        <w:rPr>
          <w:rFonts w:eastAsia="Times New Roman"/>
          <w:sz w:val="24"/>
          <w:szCs w:val="24"/>
        </w:rPr>
        <w:t>estabelecido</w:t>
      </w:r>
      <w:r w:rsidR="002165E0">
        <w:rPr>
          <w:rFonts w:eastAsia="Times New Roman"/>
          <w:sz w:val="24"/>
          <w:szCs w:val="24"/>
        </w:rPr>
        <w:t>, artigos duplicados</w:t>
      </w:r>
      <w:r w:rsidR="00885080">
        <w:rPr>
          <w:rFonts w:eastAsia="Times New Roman"/>
          <w:sz w:val="24"/>
          <w:szCs w:val="24"/>
        </w:rPr>
        <w:t xml:space="preserve"> nas bases de dados</w:t>
      </w:r>
      <w:r w:rsidR="002165E0">
        <w:rPr>
          <w:rFonts w:eastAsia="Times New Roman"/>
          <w:sz w:val="24"/>
          <w:szCs w:val="24"/>
        </w:rPr>
        <w:t>, em outros idiomas</w:t>
      </w:r>
      <w:r w:rsidR="00B36631">
        <w:rPr>
          <w:rFonts w:eastAsia="Times New Roman"/>
          <w:sz w:val="24"/>
          <w:szCs w:val="24"/>
        </w:rPr>
        <w:t xml:space="preserve"> fora do padrão estabelecido, estudos pagos</w:t>
      </w:r>
      <w:r w:rsidR="002165E0">
        <w:rPr>
          <w:rFonts w:eastAsia="Times New Roman"/>
          <w:sz w:val="24"/>
          <w:szCs w:val="24"/>
        </w:rPr>
        <w:t xml:space="preserve"> </w:t>
      </w:r>
      <w:r w:rsidR="00D0148A">
        <w:rPr>
          <w:rFonts w:eastAsia="Times New Roman"/>
          <w:sz w:val="24"/>
          <w:szCs w:val="24"/>
        </w:rPr>
        <w:t xml:space="preserve">e que </w:t>
      </w:r>
      <w:r w:rsidR="00F7174F">
        <w:rPr>
          <w:rFonts w:eastAsia="Times New Roman"/>
          <w:sz w:val="24"/>
          <w:szCs w:val="24"/>
        </w:rPr>
        <w:t>tangenciassem</w:t>
      </w:r>
      <w:r w:rsidR="00D0148A">
        <w:rPr>
          <w:rFonts w:eastAsia="Times New Roman"/>
          <w:sz w:val="24"/>
          <w:szCs w:val="24"/>
        </w:rPr>
        <w:t xml:space="preserve"> ao tema</w:t>
      </w:r>
      <w:r w:rsidR="009326EF">
        <w:rPr>
          <w:rFonts w:eastAsia="Times New Roman"/>
          <w:sz w:val="24"/>
          <w:szCs w:val="24"/>
        </w:rPr>
        <w:t>.</w:t>
      </w:r>
    </w:p>
    <w:p w14:paraId="4D9DBE00" w14:textId="77777777" w:rsidR="003F0B44" w:rsidRPr="001443BD" w:rsidRDefault="003F0B44" w:rsidP="001443BD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</w:p>
    <w:p w14:paraId="38084786" w14:textId="31D337CC" w:rsidR="00BC7B82" w:rsidRPr="004B7AA9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4 RESULTADOS E DISCUSSÃO</w:t>
      </w:r>
    </w:p>
    <w:p w14:paraId="5472BB0E" w14:textId="04B46898" w:rsidR="00BC7B82" w:rsidRDefault="003F0B44" w:rsidP="00874F81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Inicialmente, foram identificados 3</w:t>
      </w:r>
      <w:r w:rsidR="00753385">
        <w:rPr>
          <w:rFonts w:eastAsia="Times New Roman"/>
          <w:sz w:val="24"/>
          <w:szCs w:val="24"/>
        </w:rPr>
        <w:t xml:space="preserve">1 </w:t>
      </w:r>
      <w:r>
        <w:rPr>
          <w:rFonts w:eastAsia="Times New Roman"/>
          <w:sz w:val="24"/>
          <w:szCs w:val="24"/>
        </w:rPr>
        <w:t xml:space="preserve">artigos, dos quais </w:t>
      </w:r>
      <w:r w:rsidR="00753385">
        <w:rPr>
          <w:rFonts w:eastAsia="Times New Roman"/>
          <w:sz w:val="24"/>
          <w:szCs w:val="24"/>
        </w:rPr>
        <w:t>22</w:t>
      </w:r>
      <w:r>
        <w:rPr>
          <w:rFonts w:eastAsia="Times New Roman"/>
          <w:sz w:val="24"/>
          <w:szCs w:val="24"/>
        </w:rPr>
        <w:t xml:space="preserve"> não estavam dentro dos critérios de inclusão e 9 inseriram-se dentro dos critérios. Os estudos selecionados encontram-se</w:t>
      </w:r>
      <w:r w:rsidR="00DC106E">
        <w:rPr>
          <w:rFonts w:eastAsia="Times New Roman"/>
          <w:sz w:val="24"/>
          <w:szCs w:val="24"/>
        </w:rPr>
        <w:t xml:space="preserve"> expostos no Quadro 1 para composição da </w:t>
      </w:r>
      <w:r w:rsidR="00923047">
        <w:rPr>
          <w:rFonts w:eastAsia="Times New Roman"/>
          <w:sz w:val="24"/>
          <w:szCs w:val="24"/>
        </w:rPr>
        <w:t>revisão integrativa.</w:t>
      </w:r>
    </w:p>
    <w:p w14:paraId="0A027F38" w14:textId="77777777" w:rsidR="003F0B44" w:rsidRDefault="003F0B44" w:rsidP="004071DD">
      <w:pPr>
        <w:spacing w:line="360" w:lineRule="auto"/>
        <w:rPr>
          <w:rFonts w:eastAsia="Times New Roman"/>
          <w:sz w:val="24"/>
          <w:szCs w:val="24"/>
        </w:rPr>
      </w:pPr>
    </w:p>
    <w:p w14:paraId="6DEBB911" w14:textId="46191AB4" w:rsidR="00D036C4" w:rsidRPr="00D2655C" w:rsidRDefault="00B727C5" w:rsidP="004071DD">
      <w:pPr>
        <w:spacing w:line="360" w:lineRule="auto"/>
        <w:rPr>
          <w:rFonts w:eastAsia="Times New Roman"/>
          <w:sz w:val="24"/>
          <w:szCs w:val="24"/>
        </w:rPr>
      </w:pPr>
      <w:r w:rsidRPr="00B727C5">
        <w:rPr>
          <w:rFonts w:eastAsia="Times New Roman"/>
          <w:b/>
          <w:bCs/>
          <w:sz w:val="24"/>
          <w:szCs w:val="24"/>
        </w:rPr>
        <w:t>Tabela</w:t>
      </w:r>
      <w:r w:rsidR="002A56E6" w:rsidRPr="00B727C5">
        <w:rPr>
          <w:rFonts w:eastAsia="Times New Roman"/>
          <w:b/>
          <w:bCs/>
          <w:sz w:val="24"/>
          <w:szCs w:val="24"/>
        </w:rPr>
        <w:t xml:space="preserve"> 1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D2655C">
        <w:rPr>
          <w:rFonts w:eastAsia="Times New Roman"/>
          <w:b/>
          <w:bCs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756411">
        <w:rPr>
          <w:rFonts w:eastAsia="Times New Roman"/>
          <w:sz w:val="24"/>
          <w:szCs w:val="24"/>
        </w:rPr>
        <w:t>Exposição dos a</w:t>
      </w:r>
      <w:r w:rsidR="00D2655C">
        <w:rPr>
          <w:rFonts w:eastAsia="Times New Roman"/>
          <w:sz w:val="24"/>
          <w:szCs w:val="24"/>
        </w:rPr>
        <w:t>rtigos selecionados.</w:t>
      </w:r>
      <w:r w:rsidR="00430158">
        <w:rPr>
          <w:rFonts w:eastAsia="Times New Roman"/>
          <w:sz w:val="24"/>
          <w:szCs w:val="24"/>
        </w:rPr>
        <w:t xml:space="preserve"> </w:t>
      </w:r>
    </w:p>
    <w:tbl>
      <w:tblPr>
        <w:tblStyle w:val="Tabelacomgrade"/>
        <w:tblW w:w="9214" w:type="dxa"/>
        <w:tblInd w:w="-5" w:type="dxa"/>
        <w:tblLook w:val="04A0" w:firstRow="1" w:lastRow="0" w:firstColumn="1" w:lastColumn="0" w:noHBand="0" w:noVBand="1"/>
      </w:tblPr>
      <w:tblGrid>
        <w:gridCol w:w="1010"/>
        <w:gridCol w:w="1825"/>
        <w:gridCol w:w="3119"/>
        <w:gridCol w:w="3260"/>
      </w:tblGrid>
      <w:tr w:rsidR="00BC2183" w:rsidRPr="00B727C5" w14:paraId="5BCC9ED0" w14:textId="44B34965" w:rsidTr="00BC2183">
        <w:tc>
          <w:tcPr>
            <w:tcW w:w="1010" w:type="dxa"/>
          </w:tcPr>
          <w:p w14:paraId="23BAD728" w14:textId="65D41573" w:rsidR="00BC2183" w:rsidRPr="00B727C5" w:rsidRDefault="00BC2183" w:rsidP="003F0B44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B727C5">
              <w:rPr>
                <w:rFonts w:eastAsia="Times New Roman"/>
                <w:b/>
                <w:bCs/>
                <w:sz w:val="24"/>
                <w:szCs w:val="24"/>
              </w:rPr>
              <w:t xml:space="preserve">Artigo </w:t>
            </w:r>
          </w:p>
        </w:tc>
        <w:tc>
          <w:tcPr>
            <w:tcW w:w="1825" w:type="dxa"/>
          </w:tcPr>
          <w:p w14:paraId="2B6CC4C2" w14:textId="397A4BCD" w:rsidR="00BC2183" w:rsidRPr="00B727C5" w:rsidRDefault="00BC2183" w:rsidP="003F0B44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B727C5">
              <w:rPr>
                <w:rFonts w:eastAsia="Times New Roman"/>
                <w:b/>
                <w:bCs/>
                <w:sz w:val="24"/>
                <w:szCs w:val="24"/>
              </w:rPr>
              <w:t>Autor/Ano</w:t>
            </w:r>
          </w:p>
        </w:tc>
        <w:tc>
          <w:tcPr>
            <w:tcW w:w="3119" w:type="dxa"/>
          </w:tcPr>
          <w:p w14:paraId="06C4FFE0" w14:textId="22EE36FE" w:rsidR="00BC2183" w:rsidRPr="00B727C5" w:rsidRDefault="00BC2183" w:rsidP="003F0B44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B727C5">
              <w:rPr>
                <w:rFonts w:eastAsia="Times New Roman"/>
                <w:b/>
                <w:bCs/>
                <w:sz w:val="24"/>
                <w:szCs w:val="24"/>
              </w:rPr>
              <w:t>Título</w:t>
            </w:r>
          </w:p>
        </w:tc>
        <w:tc>
          <w:tcPr>
            <w:tcW w:w="3260" w:type="dxa"/>
          </w:tcPr>
          <w:p w14:paraId="4E98ED18" w14:textId="27C06965" w:rsidR="00BC2183" w:rsidRPr="00B727C5" w:rsidRDefault="00BC2183" w:rsidP="003F0B44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B727C5">
              <w:rPr>
                <w:rFonts w:eastAsia="Times New Roman"/>
                <w:b/>
                <w:bCs/>
                <w:sz w:val="24"/>
                <w:szCs w:val="24"/>
              </w:rPr>
              <w:t>Objetivo</w:t>
            </w:r>
          </w:p>
        </w:tc>
      </w:tr>
      <w:tr w:rsidR="00BC2183" w14:paraId="2750FD47" w14:textId="611DA769" w:rsidTr="00BC2183">
        <w:tc>
          <w:tcPr>
            <w:tcW w:w="1010" w:type="dxa"/>
          </w:tcPr>
          <w:p w14:paraId="242F3829" w14:textId="1447D38B" w:rsidR="00BC2183" w:rsidRDefault="00BC2183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14:paraId="53F57D62" w14:textId="33FFDD32" w:rsidR="00BC2183" w:rsidRPr="0085338E" w:rsidRDefault="00860A1E" w:rsidP="00BC2183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M</w:t>
            </w:r>
            <w:r w:rsidR="00885080">
              <w:rPr>
                <w:rFonts w:eastAsia="Times New Roman"/>
                <w:sz w:val="24"/>
                <w:szCs w:val="24"/>
              </w:rPr>
              <w:t xml:space="preserve">AGAGNIN, </w:t>
            </w:r>
            <w:proofErr w:type="spellStart"/>
            <w:r w:rsidR="00885080">
              <w:rPr>
                <w:rFonts w:eastAsia="Times New Roman"/>
                <w:sz w:val="24"/>
                <w:szCs w:val="24"/>
              </w:rPr>
              <w:t>Tayná</w:t>
            </w:r>
            <w:proofErr w:type="spellEnd"/>
            <w:r w:rsidR="00885080">
              <w:rPr>
                <w:rFonts w:eastAsia="Times New Roman"/>
                <w:sz w:val="24"/>
                <w:szCs w:val="24"/>
              </w:rPr>
              <w:t xml:space="preserve"> </w:t>
            </w:r>
            <w:r w:rsidR="0085338E">
              <w:rPr>
                <w:rFonts w:eastAsia="Times New Roman"/>
                <w:i/>
                <w:iCs/>
                <w:sz w:val="24"/>
                <w:szCs w:val="24"/>
              </w:rPr>
              <w:t xml:space="preserve">et al., </w:t>
            </w:r>
            <w:r w:rsidR="0085338E">
              <w:rPr>
                <w:rFonts w:eastAsia="Times New Roman"/>
                <w:sz w:val="24"/>
                <w:szCs w:val="24"/>
              </w:rPr>
              <w:t>2021.</w:t>
            </w:r>
          </w:p>
        </w:tc>
        <w:tc>
          <w:tcPr>
            <w:tcW w:w="3119" w:type="dxa"/>
          </w:tcPr>
          <w:p w14:paraId="0BD8010E" w14:textId="50182983" w:rsidR="00BC2183" w:rsidRDefault="005A4807" w:rsidP="00C47AE0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Aspectos alimentares e nutricionais de crianças e adolescentes com </w:t>
            </w:r>
            <w:r w:rsidR="0026519D">
              <w:rPr>
                <w:rFonts w:eastAsia="Times New Roman"/>
                <w:sz w:val="24"/>
                <w:szCs w:val="24"/>
              </w:rPr>
              <w:t>Transtorno</w:t>
            </w:r>
            <w:r>
              <w:rPr>
                <w:rFonts w:eastAsia="Times New Roman"/>
                <w:sz w:val="24"/>
                <w:szCs w:val="24"/>
              </w:rPr>
              <w:t xml:space="preserve"> do </w:t>
            </w:r>
            <w:r w:rsidR="0026519D">
              <w:rPr>
                <w:rFonts w:eastAsia="Times New Roman"/>
                <w:sz w:val="24"/>
                <w:szCs w:val="24"/>
              </w:rPr>
              <w:t>Espectro Autista.</w:t>
            </w:r>
          </w:p>
        </w:tc>
        <w:tc>
          <w:tcPr>
            <w:tcW w:w="3260" w:type="dxa"/>
          </w:tcPr>
          <w:p w14:paraId="78AD3180" w14:textId="7922C747" w:rsidR="00BC2183" w:rsidRDefault="005C33C1" w:rsidP="005C33C1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Compreender os hábitos, dificuldades e as </w:t>
            </w:r>
            <w:r w:rsidR="00090392">
              <w:rPr>
                <w:rFonts w:eastAsia="Times New Roman"/>
                <w:sz w:val="24"/>
                <w:szCs w:val="24"/>
              </w:rPr>
              <w:t>e</w:t>
            </w:r>
            <w:r>
              <w:rPr>
                <w:rFonts w:eastAsia="Times New Roman"/>
                <w:sz w:val="24"/>
                <w:szCs w:val="24"/>
              </w:rPr>
              <w:t xml:space="preserve">stratégias alimentares de crianças e adolescentes com </w:t>
            </w:r>
            <w:r w:rsidR="0026519D">
              <w:rPr>
                <w:rFonts w:eastAsia="Times New Roman"/>
                <w:sz w:val="24"/>
                <w:szCs w:val="24"/>
              </w:rPr>
              <w:t>Transtorno</w:t>
            </w:r>
            <w:r>
              <w:rPr>
                <w:rFonts w:eastAsia="Times New Roman"/>
                <w:sz w:val="24"/>
                <w:szCs w:val="24"/>
              </w:rPr>
              <w:t xml:space="preserve"> do </w:t>
            </w:r>
            <w:r w:rsidR="0026519D">
              <w:rPr>
                <w:rFonts w:eastAsia="Times New Roman"/>
                <w:sz w:val="24"/>
                <w:szCs w:val="24"/>
              </w:rPr>
              <w:t>Espectro Autis</w:t>
            </w:r>
            <w:r>
              <w:rPr>
                <w:rFonts w:eastAsia="Times New Roman"/>
                <w:sz w:val="24"/>
                <w:szCs w:val="24"/>
              </w:rPr>
              <w:t>ta (TEA)</w:t>
            </w:r>
            <w:r w:rsidR="00BC2183" w:rsidRPr="00C60DFE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BC2183" w14:paraId="0A68E367" w14:textId="74D200D7" w:rsidTr="00BC2183">
        <w:tc>
          <w:tcPr>
            <w:tcW w:w="1010" w:type="dxa"/>
          </w:tcPr>
          <w:p w14:paraId="4D11FFCB" w14:textId="228B2B27" w:rsidR="00BC2183" w:rsidRDefault="00BC2183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14:paraId="69115758" w14:textId="428A41FB" w:rsidR="00BC2183" w:rsidRDefault="00BC2183" w:rsidP="00BC2183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OLIVEIRA, Pâmela Lima de; SOUZA, Ana Paula Ramos, 2022.</w:t>
            </w:r>
          </w:p>
        </w:tc>
        <w:tc>
          <w:tcPr>
            <w:tcW w:w="3119" w:type="dxa"/>
          </w:tcPr>
          <w:p w14:paraId="5950C0E8" w14:textId="4C40693E" w:rsidR="00BC2183" w:rsidRDefault="00BC2183" w:rsidP="00C47AE0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A397A">
              <w:rPr>
                <w:sz w:val="24"/>
                <w:szCs w:val="24"/>
              </w:rPr>
              <w:t>Terapia com base em integração sensorial em um caso de Transtorno do Espectro Autista com seletividade alimentar</w:t>
            </w:r>
            <w:r w:rsidRPr="00874F81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0A055A61" w14:textId="28AAB688" w:rsidR="00BC2183" w:rsidRDefault="00BC2183" w:rsidP="00E72CF6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Analisar a relação entre seletividade alimentar e a disfunção do processamento sensorial em criança com Transtorno do Espectro Autista (TEA) e acompanhar sua evolução com abordagem terapêutica de intervenção sensorial.</w:t>
            </w:r>
          </w:p>
        </w:tc>
      </w:tr>
      <w:tr w:rsidR="00BC2183" w14:paraId="6F208C10" w14:textId="77777777" w:rsidTr="00BC2183">
        <w:tc>
          <w:tcPr>
            <w:tcW w:w="1010" w:type="dxa"/>
          </w:tcPr>
          <w:p w14:paraId="7205051A" w14:textId="50033EB9" w:rsidR="00BC2183" w:rsidRDefault="00BC2183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14:paraId="676AB70A" w14:textId="468EDEC5" w:rsidR="00BC2183" w:rsidRDefault="00BC2183" w:rsidP="00BC2183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SANCTUARY, Megan R. </w:t>
            </w:r>
            <w:r w:rsidRPr="006E6DAB">
              <w:rPr>
                <w:rFonts w:eastAsia="Times New Roman"/>
                <w:i/>
                <w:iCs/>
                <w:sz w:val="24"/>
                <w:szCs w:val="24"/>
              </w:rPr>
              <w:t>et al.,</w:t>
            </w:r>
            <w:r>
              <w:rPr>
                <w:rFonts w:eastAsia="Times New Roman"/>
                <w:sz w:val="24"/>
                <w:szCs w:val="24"/>
              </w:rPr>
              <w:t xml:space="preserve"> 2019.</w:t>
            </w:r>
          </w:p>
        </w:tc>
        <w:tc>
          <w:tcPr>
            <w:tcW w:w="3119" w:type="dxa"/>
          </w:tcPr>
          <w:p w14:paraId="03FCEF13" w14:textId="52F3EF41" w:rsidR="00BC2183" w:rsidRPr="00DA397A" w:rsidRDefault="00BC2183" w:rsidP="003F0B4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Estudo piloto de suplementação de probiótico/colostro na função intestinal de crianças com autismo e sintomas gastrointestinais.</w:t>
            </w:r>
          </w:p>
        </w:tc>
        <w:tc>
          <w:tcPr>
            <w:tcW w:w="3260" w:type="dxa"/>
          </w:tcPr>
          <w:p w14:paraId="68CFF436" w14:textId="33494B72" w:rsidR="00BC2183" w:rsidRDefault="00BC2183" w:rsidP="003F0B44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Avaliar a tolerabilidade de um probiótico</w:t>
            </w:r>
            <w:r w:rsidR="0026519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</w:t>
            </w:r>
            <w:r w:rsidRPr="0026519D">
              <w:rPr>
                <w:rFonts w:eastAsia="Times New Roman"/>
                <w:i/>
                <w:iCs/>
                <w:sz w:val="24"/>
                <w:szCs w:val="24"/>
              </w:rPr>
              <w:t>Bifidobacterium infantis</w:t>
            </w:r>
            <w:r>
              <w:rPr>
                <w:rFonts w:eastAsia="Times New Roman"/>
                <w:sz w:val="24"/>
                <w:szCs w:val="24"/>
              </w:rPr>
              <w:t xml:space="preserve">) em combinação com um produto de colostro bovino </w:t>
            </w:r>
          </w:p>
          <w:p w14:paraId="196C69B9" w14:textId="08D95D66" w:rsidR="00BC2183" w:rsidRDefault="00BC2183" w:rsidP="003F0B44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(BCP) como fonte de oligossacarídeos prebióticos e avaliar GI,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microbioma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e fatores imunológicos em crianças com TEA e comorbidades gastrointestinais.</w:t>
            </w:r>
          </w:p>
        </w:tc>
      </w:tr>
      <w:tr w:rsidR="00BC2183" w14:paraId="2DDFBB83" w14:textId="77777777" w:rsidTr="00BC2183">
        <w:tc>
          <w:tcPr>
            <w:tcW w:w="1010" w:type="dxa"/>
          </w:tcPr>
          <w:p w14:paraId="6841EC1D" w14:textId="278A2AF5" w:rsidR="00BC2183" w:rsidRDefault="00BC2183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14:paraId="670FF8C8" w14:textId="387BFB04" w:rsidR="00BC2183" w:rsidRDefault="003661C2" w:rsidP="00BC2183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SCHMITT, Lauren M. </w:t>
            </w:r>
            <w:r w:rsidRPr="003661C2">
              <w:rPr>
                <w:rFonts w:eastAsia="Times New Roman"/>
                <w:i/>
                <w:iCs/>
                <w:sz w:val="24"/>
                <w:szCs w:val="24"/>
              </w:rPr>
              <w:t>et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3661C2">
              <w:rPr>
                <w:rFonts w:eastAsia="Times New Roman"/>
                <w:i/>
                <w:iCs/>
                <w:sz w:val="24"/>
                <w:szCs w:val="24"/>
              </w:rPr>
              <w:t>al.,</w:t>
            </w:r>
            <w:r>
              <w:rPr>
                <w:rFonts w:eastAsia="Times New Roman"/>
                <w:sz w:val="24"/>
                <w:szCs w:val="24"/>
              </w:rPr>
              <w:t xml:space="preserve"> 2023.</w:t>
            </w:r>
          </w:p>
        </w:tc>
        <w:tc>
          <w:tcPr>
            <w:tcW w:w="3119" w:type="dxa"/>
          </w:tcPr>
          <w:p w14:paraId="6AC80E3C" w14:textId="727F21C9" w:rsidR="00BC2183" w:rsidRPr="00DA397A" w:rsidRDefault="00866E65" w:rsidP="00C47AE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Resultados de um estudo de fase </w:t>
            </w:r>
            <w:proofErr w:type="spellStart"/>
            <w:r>
              <w:rPr>
                <w:sz w:val="24"/>
                <w:szCs w:val="24"/>
              </w:rPr>
              <w:t>ib</w:t>
            </w:r>
            <w:proofErr w:type="spellEnd"/>
            <w:r>
              <w:rPr>
                <w:sz w:val="24"/>
                <w:szCs w:val="24"/>
              </w:rPr>
              <w:t xml:space="preserve"> do SBy121, uma formulação probiótica experimental, um ensaio </w:t>
            </w:r>
            <w:r>
              <w:rPr>
                <w:sz w:val="24"/>
                <w:szCs w:val="24"/>
              </w:rPr>
              <w:lastRenderedPageBreak/>
              <w:t>clínico randomizado e controlado em pacientes com Transtorno do Espectro Autista.</w:t>
            </w:r>
          </w:p>
        </w:tc>
        <w:tc>
          <w:tcPr>
            <w:tcW w:w="3260" w:type="dxa"/>
          </w:tcPr>
          <w:p w14:paraId="17D6FE1F" w14:textId="722E0F64" w:rsidR="00BC2183" w:rsidRDefault="00004696" w:rsidP="003F0B44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Avaliar a segurança e tolerabilidade de doses múltiplas de SB-121 em  </w:t>
            </w:r>
            <w:r>
              <w:rPr>
                <w:rFonts w:eastAsia="Times New Roman"/>
                <w:sz w:val="24"/>
                <w:szCs w:val="24"/>
              </w:rPr>
              <w:lastRenderedPageBreak/>
              <w:t>indivíduos com transtorno do espectro autista.</w:t>
            </w:r>
          </w:p>
        </w:tc>
      </w:tr>
      <w:tr w:rsidR="00AB50A8" w14:paraId="01D28369" w14:textId="77777777" w:rsidTr="00BC2183">
        <w:tc>
          <w:tcPr>
            <w:tcW w:w="1010" w:type="dxa"/>
          </w:tcPr>
          <w:p w14:paraId="73D69283" w14:textId="5EB5F950" w:rsidR="00AB50A8" w:rsidRDefault="00A9458C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5" w:type="dxa"/>
          </w:tcPr>
          <w:p w14:paraId="09BFAFD8" w14:textId="41ACDB1B" w:rsidR="003661C2" w:rsidRPr="003661C2" w:rsidRDefault="003661C2" w:rsidP="00BC2183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SANTOCCHI, Elisa</w:t>
            </w:r>
            <w:r w:rsidRPr="003661C2">
              <w:rPr>
                <w:rFonts w:eastAsia="Times New Roman"/>
                <w:i/>
                <w:iCs/>
                <w:sz w:val="24"/>
                <w:szCs w:val="24"/>
              </w:rPr>
              <w:t xml:space="preserve"> et</w:t>
            </w:r>
            <w:r w:rsidR="00D32C4A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3661C2">
              <w:rPr>
                <w:rFonts w:eastAsia="Times New Roman"/>
                <w:i/>
                <w:iCs/>
                <w:sz w:val="24"/>
                <w:szCs w:val="24"/>
              </w:rPr>
              <w:t>al.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2020.</w:t>
            </w:r>
          </w:p>
        </w:tc>
        <w:tc>
          <w:tcPr>
            <w:tcW w:w="3119" w:type="dxa"/>
          </w:tcPr>
          <w:p w14:paraId="19C99583" w14:textId="124007C5" w:rsidR="00866E65" w:rsidRDefault="00866E65" w:rsidP="00C47AE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Efeitos da suplementação probiótica sobre sintomas gastrointestinais, sensoriais e centrais no Transtorno do Espectro Autista.</w:t>
            </w:r>
          </w:p>
        </w:tc>
        <w:tc>
          <w:tcPr>
            <w:tcW w:w="3260" w:type="dxa"/>
          </w:tcPr>
          <w:p w14:paraId="6579843A" w14:textId="15E0C3A9" w:rsidR="00004696" w:rsidRDefault="00004696" w:rsidP="003F0B44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Avaliar os efeitos dos probióticos sobre o autismo em um estudo duplo-cego randomizado e controlado por placebo em 85 estudantes com TEA</w:t>
            </w:r>
            <w:r w:rsidR="007F55DB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BC2183" w14:paraId="64351007" w14:textId="77777777" w:rsidTr="00BC2183">
        <w:tc>
          <w:tcPr>
            <w:tcW w:w="1010" w:type="dxa"/>
          </w:tcPr>
          <w:p w14:paraId="1EA406E9" w14:textId="2063C672" w:rsidR="00BC2183" w:rsidRDefault="00A9458C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14:paraId="034923B0" w14:textId="440C1590" w:rsidR="00BC2183" w:rsidRDefault="00BC2183" w:rsidP="00BC2183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KONG,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Xue-Jun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2F0B96">
              <w:rPr>
                <w:rFonts w:eastAsia="Times New Roman"/>
                <w:i/>
                <w:iCs/>
                <w:sz w:val="24"/>
                <w:szCs w:val="24"/>
              </w:rPr>
              <w:t>et al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.,</w:t>
            </w:r>
            <w:r>
              <w:rPr>
                <w:rFonts w:eastAsia="Times New Roman"/>
                <w:sz w:val="24"/>
                <w:szCs w:val="24"/>
              </w:rPr>
              <w:t>2021.</w:t>
            </w:r>
          </w:p>
          <w:p w14:paraId="1622B249" w14:textId="77777777" w:rsidR="00BC2183" w:rsidRDefault="00BC2183" w:rsidP="004071D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</w:p>
          <w:p w14:paraId="6C28DFA3" w14:textId="1FFD05F7" w:rsidR="00BC2183" w:rsidRDefault="00BC2183" w:rsidP="004071D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7185BCF" w14:textId="36E1A752" w:rsidR="00BC2183" w:rsidRPr="00DA397A" w:rsidRDefault="00BC2183" w:rsidP="00C47AE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Terapia combinada de probióticos e ocitocina em pacientes com Transtorno do Espectro Autista: um estudo randomizado, duplo-cego, teste piloto controlado por placebo.</w:t>
            </w:r>
          </w:p>
        </w:tc>
        <w:tc>
          <w:tcPr>
            <w:tcW w:w="3260" w:type="dxa"/>
          </w:tcPr>
          <w:p w14:paraId="7C870E1B" w14:textId="379D8AF2" w:rsidR="00BC2183" w:rsidRDefault="00BC2183" w:rsidP="003F0B44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Medir simultaneamente o índice clínico dos sintomas principais do TEA, o perfil do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microbioma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intestinal e os níveis de ocitocina e marcadores inflamatórios no sangue para avaliar a eficácia da terapia combinada e identificar fatores impactantes com valor preditivo para os resultados do tratamento.</w:t>
            </w:r>
          </w:p>
        </w:tc>
      </w:tr>
      <w:tr w:rsidR="00BC2183" w14:paraId="10AD8744" w14:textId="77777777" w:rsidTr="00BC2183">
        <w:tc>
          <w:tcPr>
            <w:tcW w:w="1010" w:type="dxa"/>
          </w:tcPr>
          <w:p w14:paraId="32ABBD86" w14:textId="3379EBE3" w:rsidR="00BC2183" w:rsidRDefault="00A9458C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14:paraId="26C6AFCB" w14:textId="15A9EB12" w:rsidR="00BC2183" w:rsidRDefault="00BC2183" w:rsidP="004071D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GUIDETTI, Cristina </w:t>
            </w:r>
            <w:r w:rsidRPr="00325D19">
              <w:rPr>
                <w:rFonts w:eastAsia="Times New Roman"/>
                <w:i/>
                <w:iCs/>
                <w:sz w:val="24"/>
                <w:szCs w:val="24"/>
              </w:rPr>
              <w:t>et al.,</w:t>
            </w:r>
            <w:r>
              <w:rPr>
                <w:rFonts w:eastAsia="Times New Roman"/>
                <w:sz w:val="24"/>
                <w:szCs w:val="24"/>
              </w:rPr>
              <w:t xml:space="preserve"> 2022.</w:t>
            </w:r>
          </w:p>
        </w:tc>
        <w:tc>
          <w:tcPr>
            <w:tcW w:w="3119" w:type="dxa"/>
          </w:tcPr>
          <w:p w14:paraId="2F52C39B" w14:textId="4AF51908" w:rsidR="00BC2183" w:rsidRPr="00DA397A" w:rsidRDefault="00BC2183" w:rsidP="00C47AE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Estudo randomizado duplo-cego cruzado para avaliar uma mistura probiótica em doenças gastrointestinais e sintomas comportamentais de crianças autistas.</w:t>
            </w:r>
          </w:p>
        </w:tc>
        <w:tc>
          <w:tcPr>
            <w:tcW w:w="3260" w:type="dxa"/>
          </w:tcPr>
          <w:p w14:paraId="1526E861" w14:textId="15F14151" w:rsidR="00BC2183" w:rsidRDefault="00BC2183" w:rsidP="003F0B44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Investigar se uma mistura de probióticos podem aliviar sintomas comportamentais além de gastrointestinais.</w:t>
            </w:r>
          </w:p>
        </w:tc>
      </w:tr>
      <w:tr w:rsidR="00BC2183" w14:paraId="56E36415" w14:textId="77777777" w:rsidTr="00BC2183">
        <w:tc>
          <w:tcPr>
            <w:tcW w:w="1010" w:type="dxa"/>
          </w:tcPr>
          <w:p w14:paraId="0680AD9B" w14:textId="6FCFA6AF" w:rsidR="00BC2183" w:rsidRDefault="00BC2183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14:paraId="4F08A7EE" w14:textId="65B5C896" w:rsidR="00BC2183" w:rsidRDefault="005E1978" w:rsidP="004071D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ZENG,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Ping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3E6650">
              <w:rPr>
                <w:rFonts w:eastAsia="Times New Roman"/>
                <w:i/>
                <w:iCs/>
                <w:sz w:val="24"/>
                <w:szCs w:val="24"/>
              </w:rPr>
              <w:t>et al.,</w:t>
            </w:r>
            <w:r>
              <w:rPr>
                <w:rFonts w:eastAsia="Times New Roman"/>
                <w:sz w:val="24"/>
                <w:szCs w:val="24"/>
              </w:rPr>
              <w:t xml:space="preserve"> 2024.</w:t>
            </w:r>
          </w:p>
        </w:tc>
        <w:tc>
          <w:tcPr>
            <w:tcW w:w="3119" w:type="dxa"/>
          </w:tcPr>
          <w:p w14:paraId="1A1F32E6" w14:textId="04EE2BAD" w:rsidR="00BC2183" w:rsidRPr="00DA397A" w:rsidRDefault="005E1978" w:rsidP="00C47AE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Efeito dos probióticos em crianças com Transtorno do Espectro Autista: uma meta-análise.</w:t>
            </w:r>
          </w:p>
        </w:tc>
        <w:tc>
          <w:tcPr>
            <w:tcW w:w="3260" w:type="dxa"/>
          </w:tcPr>
          <w:p w14:paraId="39F06870" w14:textId="6ABEE74F" w:rsidR="00BC2183" w:rsidRDefault="005E1978" w:rsidP="003F0B44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Analisar o resultado dos probióticos no tratamento de crianças com TEA</w:t>
            </w:r>
            <w:r w:rsidR="007F55DB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BC2183" w14:paraId="19B48FDE" w14:textId="77777777" w:rsidTr="00BC2183">
        <w:tc>
          <w:tcPr>
            <w:tcW w:w="1010" w:type="dxa"/>
          </w:tcPr>
          <w:p w14:paraId="7C012959" w14:textId="0C3A6BC2" w:rsidR="00BC2183" w:rsidRDefault="00BC2183" w:rsidP="00BC2183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825" w:type="dxa"/>
          </w:tcPr>
          <w:p w14:paraId="1524572A" w14:textId="270D16EC" w:rsidR="00BC2183" w:rsidRDefault="00526995" w:rsidP="004071D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WU,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Yu</w:t>
            </w:r>
            <w:r w:rsidR="0035557A">
              <w:rPr>
                <w:rFonts w:eastAsia="Times New Roman"/>
                <w:sz w:val="24"/>
                <w:szCs w:val="24"/>
              </w:rPr>
              <w:t>q</w:t>
            </w:r>
            <w:r>
              <w:rPr>
                <w:rFonts w:eastAsia="Times New Roman"/>
                <w:sz w:val="24"/>
                <w:szCs w:val="24"/>
              </w:rPr>
              <w:t>i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; SU, </w:t>
            </w:r>
            <w:proofErr w:type="spellStart"/>
            <w:r w:rsidR="003E6650">
              <w:rPr>
                <w:rFonts w:eastAsia="Times New Roman"/>
                <w:sz w:val="24"/>
                <w:szCs w:val="24"/>
              </w:rPr>
              <w:t>Qi</w:t>
            </w:r>
            <w:proofErr w:type="spellEnd"/>
            <w:r w:rsidR="003E6650">
              <w:rPr>
                <w:rFonts w:eastAsia="Times New Roman"/>
                <w:sz w:val="24"/>
                <w:szCs w:val="24"/>
              </w:rPr>
              <w:t>, 2024.</w:t>
            </w:r>
          </w:p>
          <w:p w14:paraId="18A65D0F" w14:textId="77777777" w:rsidR="00BC2183" w:rsidRDefault="00BC2183" w:rsidP="004071D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</w:p>
          <w:p w14:paraId="050CE25A" w14:textId="1B8D7512" w:rsidR="00BC2183" w:rsidRDefault="00BC2183" w:rsidP="004071D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A545376" w14:textId="5DF5B196" w:rsidR="00430316" w:rsidRPr="00DA397A" w:rsidRDefault="00BC2183" w:rsidP="00C47AE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="00430316">
              <w:rPr>
                <w:sz w:val="24"/>
                <w:szCs w:val="24"/>
              </w:rPr>
              <w:t xml:space="preserve">Aproveitando o </w:t>
            </w:r>
            <w:proofErr w:type="spellStart"/>
            <w:r w:rsidR="00430316">
              <w:rPr>
                <w:sz w:val="24"/>
                <w:szCs w:val="24"/>
              </w:rPr>
              <w:t>microbioma</w:t>
            </w:r>
            <w:proofErr w:type="spellEnd"/>
            <w:r w:rsidR="00430316">
              <w:rPr>
                <w:sz w:val="24"/>
                <w:szCs w:val="24"/>
              </w:rPr>
              <w:t xml:space="preserve"> intestinal: até que ponto os </w:t>
            </w:r>
            <w:proofErr w:type="spellStart"/>
            <w:r w:rsidR="00430316">
              <w:rPr>
                <w:sz w:val="24"/>
                <w:szCs w:val="24"/>
              </w:rPr>
              <w:t>pré</w:t>
            </w:r>
            <w:proofErr w:type="spellEnd"/>
            <w:r w:rsidR="00430316">
              <w:rPr>
                <w:sz w:val="24"/>
                <w:szCs w:val="24"/>
              </w:rPr>
              <w:t xml:space="preserve">/probióticos podem aliviar </w:t>
            </w:r>
            <w:r w:rsidR="00430316">
              <w:rPr>
                <w:sz w:val="24"/>
                <w:szCs w:val="24"/>
              </w:rPr>
              <w:lastRenderedPageBreak/>
              <w:t>a ativação imunológica no transtorno do espectro autista?</w:t>
            </w:r>
          </w:p>
        </w:tc>
        <w:tc>
          <w:tcPr>
            <w:tcW w:w="3260" w:type="dxa"/>
          </w:tcPr>
          <w:p w14:paraId="7012BB9E" w14:textId="79D597B5" w:rsidR="00CA124E" w:rsidRDefault="00CA124E" w:rsidP="00885080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Mapear de forma abrangente a associação entre os sintomas clínicos do TEA e táxons </w:t>
            </w:r>
            <w:r>
              <w:rPr>
                <w:rFonts w:eastAsia="Times New Roman"/>
                <w:sz w:val="24"/>
                <w:szCs w:val="24"/>
              </w:rPr>
              <w:lastRenderedPageBreak/>
              <w:t>bacterianos específicos e avalia</w:t>
            </w:r>
            <w:r w:rsidR="00492B3F">
              <w:rPr>
                <w:rFonts w:eastAsia="Times New Roman"/>
                <w:sz w:val="24"/>
                <w:szCs w:val="24"/>
              </w:rPr>
              <w:t xml:space="preserve">r </w:t>
            </w:r>
            <w:r>
              <w:rPr>
                <w:rFonts w:eastAsia="Times New Roman"/>
                <w:sz w:val="24"/>
                <w:szCs w:val="24"/>
              </w:rPr>
              <w:t xml:space="preserve">a eficácia dos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pré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/probióticos na modulação da composição da microbiota</w:t>
            </w:r>
            <w:r w:rsidR="00C36FF8">
              <w:rPr>
                <w:rFonts w:eastAsia="Times New Roman"/>
                <w:sz w:val="24"/>
                <w:szCs w:val="24"/>
              </w:rPr>
              <w:t>.</w:t>
            </w:r>
          </w:p>
        </w:tc>
      </w:tr>
    </w:tbl>
    <w:p w14:paraId="210CDAD8" w14:textId="04B61602" w:rsidR="00923047" w:rsidRDefault="008A551B" w:rsidP="004071DD">
      <w:pPr>
        <w:spacing w:line="360" w:lineRule="auto"/>
        <w:rPr>
          <w:rFonts w:eastAsia="Times New Roman"/>
          <w:sz w:val="24"/>
          <w:szCs w:val="24"/>
        </w:rPr>
      </w:pPr>
      <w:r w:rsidRPr="008A551B">
        <w:rPr>
          <w:rFonts w:eastAsia="Times New Roman"/>
          <w:b/>
          <w:bCs/>
          <w:sz w:val="20"/>
          <w:szCs w:val="20"/>
        </w:rPr>
        <w:lastRenderedPageBreak/>
        <w:t>Fo</w:t>
      </w:r>
      <w:r>
        <w:rPr>
          <w:rFonts w:eastAsia="Times New Roman"/>
          <w:b/>
          <w:bCs/>
          <w:sz w:val="20"/>
          <w:szCs w:val="20"/>
        </w:rPr>
        <w:t>nt</w:t>
      </w:r>
      <w:r w:rsidRPr="008A551B">
        <w:rPr>
          <w:rFonts w:eastAsia="Times New Roman"/>
          <w:b/>
          <w:bCs/>
          <w:sz w:val="20"/>
          <w:szCs w:val="20"/>
        </w:rPr>
        <w:t>e</w:t>
      </w:r>
      <w:r>
        <w:rPr>
          <w:rFonts w:eastAsia="Times New Roman"/>
          <w:sz w:val="24"/>
          <w:szCs w:val="24"/>
        </w:rPr>
        <w:t xml:space="preserve">: </w:t>
      </w:r>
      <w:r w:rsidR="00DB0FDA" w:rsidRPr="002F55FD">
        <w:rPr>
          <w:rFonts w:eastAsia="Times New Roman"/>
          <w:sz w:val="20"/>
          <w:szCs w:val="20"/>
        </w:rPr>
        <w:t>Autor próprio</w:t>
      </w:r>
      <w:r w:rsidR="002F55FD" w:rsidRPr="002F55FD">
        <w:rPr>
          <w:rFonts w:eastAsia="Times New Roman"/>
          <w:sz w:val="20"/>
          <w:szCs w:val="20"/>
        </w:rPr>
        <w:t>, 2024</w:t>
      </w:r>
      <w:r w:rsidR="002F55FD">
        <w:rPr>
          <w:rFonts w:eastAsia="Times New Roman"/>
          <w:sz w:val="24"/>
          <w:szCs w:val="24"/>
        </w:rPr>
        <w:t>.</w:t>
      </w:r>
    </w:p>
    <w:p w14:paraId="1063E9B5" w14:textId="77777777" w:rsidR="0099571B" w:rsidRDefault="0099571B" w:rsidP="004071DD">
      <w:pPr>
        <w:spacing w:line="360" w:lineRule="auto"/>
        <w:rPr>
          <w:rFonts w:eastAsia="Times New Roman"/>
          <w:sz w:val="24"/>
          <w:szCs w:val="24"/>
        </w:rPr>
      </w:pPr>
    </w:p>
    <w:p w14:paraId="0230AD85" w14:textId="56F2EBE3" w:rsidR="00D64128" w:rsidRPr="00874F81" w:rsidRDefault="00430158" w:rsidP="0008628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E957BC">
        <w:rPr>
          <w:sz w:val="24"/>
          <w:szCs w:val="24"/>
        </w:rPr>
        <w:t xml:space="preserve">rianças </w:t>
      </w:r>
      <w:r w:rsidR="00734421">
        <w:rPr>
          <w:sz w:val="24"/>
          <w:szCs w:val="24"/>
        </w:rPr>
        <w:t>com TEA</w:t>
      </w:r>
      <w:r w:rsidR="00A97ECE">
        <w:rPr>
          <w:sz w:val="24"/>
          <w:szCs w:val="24"/>
        </w:rPr>
        <w:t xml:space="preserve"> podem</w:t>
      </w:r>
      <w:r w:rsidR="00734421">
        <w:rPr>
          <w:sz w:val="24"/>
          <w:szCs w:val="24"/>
        </w:rPr>
        <w:t xml:space="preserve"> ap</w:t>
      </w:r>
      <w:r>
        <w:rPr>
          <w:sz w:val="24"/>
          <w:szCs w:val="24"/>
        </w:rPr>
        <w:t>r</w:t>
      </w:r>
      <w:r w:rsidR="00734421">
        <w:rPr>
          <w:sz w:val="24"/>
          <w:szCs w:val="24"/>
        </w:rPr>
        <w:t>esenta</w:t>
      </w:r>
      <w:r w:rsidR="00A97ECE">
        <w:rPr>
          <w:sz w:val="24"/>
          <w:szCs w:val="24"/>
        </w:rPr>
        <w:t xml:space="preserve">r maiores riscos </w:t>
      </w:r>
      <w:r w:rsidR="00C75E31">
        <w:rPr>
          <w:sz w:val="24"/>
          <w:szCs w:val="24"/>
        </w:rPr>
        <w:t xml:space="preserve">a desenvolverem </w:t>
      </w:r>
      <w:r w:rsidR="00734421">
        <w:rPr>
          <w:sz w:val="24"/>
          <w:szCs w:val="24"/>
        </w:rPr>
        <w:t>dificuldades alimentares</w:t>
      </w:r>
      <w:r w:rsidR="00C75E31">
        <w:rPr>
          <w:sz w:val="24"/>
          <w:szCs w:val="24"/>
        </w:rPr>
        <w:t xml:space="preserve"> </w:t>
      </w:r>
      <w:r w:rsidR="00F76A42">
        <w:rPr>
          <w:sz w:val="24"/>
          <w:szCs w:val="24"/>
        </w:rPr>
        <w:t>e</w:t>
      </w:r>
      <w:r w:rsidR="00471D49">
        <w:rPr>
          <w:sz w:val="24"/>
          <w:szCs w:val="24"/>
        </w:rPr>
        <w:t>,</w:t>
      </w:r>
      <w:r w:rsidR="00F76A42">
        <w:rPr>
          <w:sz w:val="24"/>
          <w:szCs w:val="24"/>
        </w:rPr>
        <w:t xml:space="preserve"> com isso</w:t>
      </w:r>
      <w:r w:rsidR="00763DE5">
        <w:rPr>
          <w:sz w:val="24"/>
          <w:szCs w:val="24"/>
        </w:rPr>
        <w:t>,</w:t>
      </w:r>
      <w:r w:rsidR="00F76A42">
        <w:rPr>
          <w:sz w:val="24"/>
          <w:szCs w:val="24"/>
        </w:rPr>
        <w:t xml:space="preserve"> apresentar</w:t>
      </w:r>
      <w:r w:rsidR="00471D49">
        <w:rPr>
          <w:sz w:val="24"/>
          <w:szCs w:val="24"/>
        </w:rPr>
        <w:t>em disfunções gastrointestinais.</w:t>
      </w:r>
      <w:r w:rsidR="00F76A42">
        <w:rPr>
          <w:sz w:val="24"/>
          <w:szCs w:val="24"/>
        </w:rPr>
        <w:t xml:space="preserve"> </w:t>
      </w:r>
      <w:r w:rsidR="00471D49">
        <w:rPr>
          <w:sz w:val="24"/>
          <w:szCs w:val="24"/>
        </w:rPr>
        <w:t>I</w:t>
      </w:r>
      <w:r w:rsidR="00C75E31">
        <w:rPr>
          <w:sz w:val="24"/>
          <w:szCs w:val="24"/>
        </w:rPr>
        <w:t>sso se dá</w:t>
      </w:r>
      <w:r w:rsidR="00471D49">
        <w:rPr>
          <w:sz w:val="24"/>
          <w:szCs w:val="24"/>
        </w:rPr>
        <w:t>,</w:t>
      </w:r>
      <w:r w:rsidR="00C75E31">
        <w:rPr>
          <w:sz w:val="24"/>
          <w:szCs w:val="24"/>
        </w:rPr>
        <w:t xml:space="preserve"> principalmente</w:t>
      </w:r>
      <w:r w:rsidR="00471D49">
        <w:rPr>
          <w:sz w:val="24"/>
          <w:szCs w:val="24"/>
        </w:rPr>
        <w:t>,</w:t>
      </w:r>
      <w:r w:rsidR="00C75E31">
        <w:rPr>
          <w:sz w:val="24"/>
          <w:szCs w:val="24"/>
        </w:rPr>
        <w:t xml:space="preserve"> </w:t>
      </w:r>
      <w:r w:rsidR="001135D3">
        <w:rPr>
          <w:sz w:val="24"/>
          <w:szCs w:val="24"/>
        </w:rPr>
        <w:t>pela recusa</w:t>
      </w:r>
      <w:r w:rsidR="001778FA">
        <w:rPr>
          <w:sz w:val="24"/>
          <w:szCs w:val="24"/>
        </w:rPr>
        <w:t xml:space="preserve"> de alimentos saudáveis </w:t>
      </w:r>
      <w:r w:rsidR="001135D3">
        <w:rPr>
          <w:sz w:val="24"/>
          <w:szCs w:val="24"/>
        </w:rPr>
        <w:t>proveniente da seletividade alimentar</w:t>
      </w:r>
      <w:r w:rsidR="001778FA">
        <w:rPr>
          <w:sz w:val="24"/>
          <w:szCs w:val="24"/>
        </w:rPr>
        <w:t>.</w:t>
      </w:r>
      <w:r w:rsidR="00734421">
        <w:rPr>
          <w:sz w:val="24"/>
          <w:szCs w:val="24"/>
        </w:rPr>
        <w:t xml:space="preserve"> </w:t>
      </w:r>
      <w:r w:rsidR="00D64128" w:rsidRPr="00874F81">
        <w:rPr>
          <w:sz w:val="24"/>
          <w:szCs w:val="24"/>
        </w:rPr>
        <w:t xml:space="preserve">A partir disso, </w:t>
      </w:r>
      <w:r w:rsidR="00471D49">
        <w:rPr>
          <w:sz w:val="24"/>
          <w:szCs w:val="24"/>
        </w:rPr>
        <w:t xml:space="preserve">o estudo de </w:t>
      </w:r>
      <w:proofErr w:type="spellStart"/>
      <w:r w:rsidR="00471D49">
        <w:rPr>
          <w:sz w:val="24"/>
          <w:szCs w:val="24"/>
        </w:rPr>
        <w:t>Magagnin</w:t>
      </w:r>
      <w:proofErr w:type="spellEnd"/>
      <w:r w:rsidR="00471D49" w:rsidRPr="00874F81">
        <w:rPr>
          <w:sz w:val="24"/>
          <w:szCs w:val="24"/>
        </w:rPr>
        <w:t xml:space="preserve"> </w:t>
      </w:r>
      <w:r w:rsidR="00471D49">
        <w:rPr>
          <w:i/>
          <w:iCs/>
          <w:sz w:val="24"/>
          <w:szCs w:val="24"/>
        </w:rPr>
        <w:t xml:space="preserve">et al. </w:t>
      </w:r>
      <w:r w:rsidR="00471D49" w:rsidRPr="00471D49">
        <w:rPr>
          <w:iCs/>
          <w:sz w:val="24"/>
          <w:szCs w:val="24"/>
        </w:rPr>
        <w:t>(</w:t>
      </w:r>
      <w:r w:rsidR="00471D49" w:rsidRPr="00874F81">
        <w:rPr>
          <w:sz w:val="24"/>
          <w:szCs w:val="24"/>
        </w:rPr>
        <w:t>202</w:t>
      </w:r>
      <w:r w:rsidR="00471D49">
        <w:rPr>
          <w:sz w:val="24"/>
          <w:szCs w:val="24"/>
        </w:rPr>
        <w:t xml:space="preserve">1) destacou que </w:t>
      </w:r>
      <w:r w:rsidR="00D64128" w:rsidRPr="00874F81">
        <w:rPr>
          <w:sz w:val="24"/>
          <w:szCs w:val="24"/>
        </w:rPr>
        <w:t>boa parte dos pais relata</w:t>
      </w:r>
      <w:r w:rsidR="00471D49">
        <w:rPr>
          <w:sz w:val="24"/>
          <w:szCs w:val="24"/>
        </w:rPr>
        <w:t>ra</w:t>
      </w:r>
      <w:r w:rsidR="00D64128" w:rsidRPr="00874F81">
        <w:rPr>
          <w:sz w:val="24"/>
          <w:szCs w:val="24"/>
        </w:rPr>
        <w:t>m que as crianças</w:t>
      </w:r>
      <w:r w:rsidR="00471D49">
        <w:rPr>
          <w:sz w:val="24"/>
          <w:szCs w:val="24"/>
        </w:rPr>
        <w:t xml:space="preserve"> autistas</w:t>
      </w:r>
      <w:r w:rsidR="00D64128" w:rsidRPr="00874F81">
        <w:rPr>
          <w:sz w:val="24"/>
          <w:szCs w:val="24"/>
        </w:rPr>
        <w:t xml:space="preserve"> </w:t>
      </w:r>
      <w:r w:rsidR="004447C4">
        <w:rPr>
          <w:sz w:val="24"/>
          <w:szCs w:val="24"/>
        </w:rPr>
        <w:t>constantemente manifestam</w:t>
      </w:r>
      <w:r w:rsidR="00D64128" w:rsidRPr="00874F81">
        <w:rPr>
          <w:sz w:val="24"/>
          <w:szCs w:val="24"/>
        </w:rPr>
        <w:t xml:space="preserve"> sintomas como dores abdominais, diarreia, constipação e náuseas. </w:t>
      </w:r>
      <w:r w:rsidR="001250F6">
        <w:rPr>
          <w:sz w:val="24"/>
          <w:szCs w:val="24"/>
        </w:rPr>
        <w:t>Isso se deve a preferência e prevalência de</w:t>
      </w:r>
      <w:r w:rsidR="00471D49">
        <w:rPr>
          <w:sz w:val="24"/>
          <w:szCs w:val="24"/>
        </w:rPr>
        <w:t xml:space="preserve"> alimentos</w:t>
      </w:r>
      <w:r w:rsidR="001250F6">
        <w:rPr>
          <w:sz w:val="24"/>
          <w:szCs w:val="24"/>
        </w:rPr>
        <w:t xml:space="preserve"> industrializados na alimentação </w:t>
      </w:r>
      <w:r w:rsidR="00471D49">
        <w:rPr>
          <w:sz w:val="24"/>
          <w:szCs w:val="24"/>
        </w:rPr>
        <w:t>desta</w:t>
      </w:r>
      <w:r w:rsidR="001D3510">
        <w:rPr>
          <w:sz w:val="24"/>
          <w:szCs w:val="24"/>
        </w:rPr>
        <w:t>s crianças no</w:t>
      </w:r>
      <w:r w:rsidR="001250F6">
        <w:rPr>
          <w:sz w:val="24"/>
          <w:szCs w:val="24"/>
        </w:rPr>
        <w:t xml:space="preserve"> dia a dia. </w:t>
      </w:r>
      <w:r w:rsidR="001B2CD7">
        <w:rPr>
          <w:sz w:val="24"/>
          <w:szCs w:val="24"/>
        </w:rPr>
        <w:t xml:space="preserve">Os pais </w:t>
      </w:r>
      <w:r w:rsidR="00471D49">
        <w:rPr>
          <w:sz w:val="24"/>
          <w:szCs w:val="24"/>
        </w:rPr>
        <w:t>ressaltaram</w:t>
      </w:r>
      <w:r w:rsidR="001D3510">
        <w:rPr>
          <w:sz w:val="24"/>
          <w:szCs w:val="24"/>
        </w:rPr>
        <w:t xml:space="preserve"> também</w:t>
      </w:r>
      <w:r w:rsidR="001B2CD7">
        <w:rPr>
          <w:sz w:val="24"/>
          <w:szCs w:val="24"/>
        </w:rPr>
        <w:t xml:space="preserve"> que</w:t>
      </w:r>
      <w:r w:rsidR="00471D49">
        <w:rPr>
          <w:sz w:val="24"/>
          <w:szCs w:val="24"/>
        </w:rPr>
        <w:t>,</w:t>
      </w:r>
      <w:r w:rsidR="001B2CD7">
        <w:rPr>
          <w:sz w:val="24"/>
          <w:szCs w:val="24"/>
        </w:rPr>
        <w:t xml:space="preserve"> ao </w:t>
      </w:r>
      <w:r w:rsidR="007B2CCF">
        <w:rPr>
          <w:sz w:val="24"/>
          <w:szCs w:val="24"/>
        </w:rPr>
        <w:t>apresentarem</w:t>
      </w:r>
      <w:r w:rsidR="001B2CD7">
        <w:rPr>
          <w:sz w:val="24"/>
          <w:szCs w:val="24"/>
        </w:rPr>
        <w:t xml:space="preserve"> alimentos mais saudáveis </w:t>
      </w:r>
      <w:r w:rsidR="007B2CCF">
        <w:rPr>
          <w:sz w:val="24"/>
          <w:szCs w:val="24"/>
        </w:rPr>
        <w:t>a seus filhos</w:t>
      </w:r>
      <w:r w:rsidR="00471D49">
        <w:rPr>
          <w:sz w:val="24"/>
          <w:szCs w:val="24"/>
        </w:rPr>
        <w:t>,</w:t>
      </w:r>
      <w:r w:rsidR="007B2CCF">
        <w:rPr>
          <w:sz w:val="24"/>
          <w:szCs w:val="24"/>
        </w:rPr>
        <w:t xml:space="preserve"> as estratégias sensoriais foram as</w:t>
      </w:r>
      <w:r w:rsidR="00471D49">
        <w:rPr>
          <w:sz w:val="24"/>
          <w:szCs w:val="24"/>
        </w:rPr>
        <w:t xml:space="preserve"> mais</w:t>
      </w:r>
      <w:r w:rsidR="007B2CCF">
        <w:rPr>
          <w:sz w:val="24"/>
          <w:szCs w:val="24"/>
        </w:rPr>
        <w:t xml:space="preserve"> </w:t>
      </w:r>
      <w:r w:rsidR="00471D49">
        <w:rPr>
          <w:sz w:val="24"/>
          <w:szCs w:val="24"/>
        </w:rPr>
        <w:t>eficazes</w:t>
      </w:r>
      <w:r w:rsidR="007B2CCF">
        <w:rPr>
          <w:sz w:val="24"/>
          <w:szCs w:val="24"/>
        </w:rPr>
        <w:t xml:space="preserve">, </w:t>
      </w:r>
      <w:r w:rsidR="00471D49">
        <w:rPr>
          <w:sz w:val="24"/>
          <w:szCs w:val="24"/>
        </w:rPr>
        <w:t xml:space="preserve">pois </w:t>
      </w:r>
      <w:r w:rsidR="00BC1D40">
        <w:rPr>
          <w:sz w:val="24"/>
          <w:szCs w:val="24"/>
        </w:rPr>
        <w:t>as crianças tocam os alimentos</w:t>
      </w:r>
      <w:r w:rsidR="00B661A1">
        <w:rPr>
          <w:sz w:val="24"/>
          <w:szCs w:val="24"/>
        </w:rPr>
        <w:t xml:space="preserve"> </w:t>
      </w:r>
      <w:r w:rsidR="00471D49">
        <w:rPr>
          <w:sz w:val="24"/>
          <w:szCs w:val="24"/>
        </w:rPr>
        <w:t xml:space="preserve">por meio de brincadeiras </w:t>
      </w:r>
      <w:r w:rsidR="00B661A1">
        <w:rPr>
          <w:sz w:val="24"/>
          <w:szCs w:val="24"/>
        </w:rPr>
        <w:t>e</w:t>
      </w:r>
      <w:r w:rsidR="00471D49">
        <w:rPr>
          <w:sz w:val="24"/>
          <w:szCs w:val="24"/>
        </w:rPr>
        <w:t>,</w:t>
      </w:r>
      <w:r w:rsidR="00B661A1">
        <w:rPr>
          <w:sz w:val="24"/>
          <w:szCs w:val="24"/>
        </w:rPr>
        <w:t xml:space="preserve"> </w:t>
      </w:r>
      <w:r w:rsidR="00BC1D40">
        <w:rPr>
          <w:sz w:val="24"/>
          <w:szCs w:val="24"/>
        </w:rPr>
        <w:t>com o tempo</w:t>
      </w:r>
      <w:r w:rsidR="00471D49">
        <w:rPr>
          <w:sz w:val="24"/>
          <w:szCs w:val="24"/>
        </w:rPr>
        <w:t>,</w:t>
      </w:r>
      <w:r w:rsidR="00C63253">
        <w:rPr>
          <w:sz w:val="24"/>
          <w:szCs w:val="24"/>
        </w:rPr>
        <w:t xml:space="preserve"> a repulsão</w:t>
      </w:r>
      <w:r w:rsidR="00BC1D40">
        <w:rPr>
          <w:sz w:val="24"/>
          <w:szCs w:val="24"/>
        </w:rPr>
        <w:t xml:space="preserve"> diminui continuamente</w:t>
      </w:r>
      <w:r>
        <w:rPr>
          <w:sz w:val="24"/>
          <w:szCs w:val="24"/>
        </w:rPr>
        <w:t>.</w:t>
      </w:r>
      <w:r w:rsidR="00BC1D40">
        <w:rPr>
          <w:sz w:val="24"/>
          <w:szCs w:val="24"/>
        </w:rPr>
        <w:t xml:space="preserve"> </w:t>
      </w:r>
    </w:p>
    <w:p w14:paraId="207D8390" w14:textId="6B346013" w:rsidR="00D64128" w:rsidRPr="00874F81" w:rsidRDefault="00C82A4F" w:rsidP="0008628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 concordância com</w:t>
      </w:r>
      <w:r w:rsidR="00D64128" w:rsidRPr="00874F81">
        <w:rPr>
          <w:sz w:val="24"/>
          <w:szCs w:val="24"/>
        </w:rPr>
        <w:t xml:space="preserve"> </w:t>
      </w:r>
      <w:r w:rsidR="00C20934">
        <w:rPr>
          <w:sz w:val="24"/>
          <w:szCs w:val="24"/>
        </w:rPr>
        <w:t>o estudo anterior</w:t>
      </w:r>
      <w:r w:rsidR="00D64128" w:rsidRPr="00874F81">
        <w:rPr>
          <w:sz w:val="24"/>
          <w:szCs w:val="24"/>
        </w:rPr>
        <w:t xml:space="preserve">, </w:t>
      </w:r>
      <w:r w:rsidR="00BC2183">
        <w:rPr>
          <w:sz w:val="24"/>
          <w:szCs w:val="24"/>
        </w:rPr>
        <w:t>Oliveira e Souz</w:t>
      </w:r>
      <w:r w:rsidR="00C20934">
        <w:rPr>
          <w:sz w:val="24"/>
          <w:szCs w:val="24"/>
        </w:rPr>
        <w:t>a (2022)</w:t>
      </w:r>
      <w:r w:rsidR="00D64128" w:rsidRPr="00874F81">
        <w:rPr>
          <w:sz w:val="24"/>
          <w:szCs w:val="24"/>
        </w:rPr>
        <w:t xml:space="preserve"> expuseram que estratégias nutricionais em um paciente pediátrico com TEA</w:t>
      </w:r>
      <w:r w:rsidR="005F518A">
        <w:rPr>
          <w:sz w:val="24"/>
          <w:szCs w:val="24"/>
        </w:rPr>
        <w:t xml:space="preserve"> e seletividade alimentar </w:t>
      </w:r>
      <w:r w:rsidR="00D64128" w:rsidRPr="00874F81">
        <w:rPr>
          <w:sz w:val="24"/>
          <w:szCs w:val="24"/>
        </w:rPr>
        <w:t xml:space="preserve">é um processo lento. </w:t>
      </w:r>
      <w:r w:rsidR="00C31FF2">
        <w:rPr>
          <w:sz w:val="24"/>
          <w:szCs w:val="24"/>
        </w:rPr>
        <w:t>Nesse estudo,</w:t>
      </w:r>
      <w:r w:rsidR="00C73EF4">
        <w:rPr>
          <w:sz w:val="24"/>
          <w:szCs w:val="24"/>
        </w:rPr>
        <w:t xml:space="preserve"> </w:t>
      </w:r>
      <w:r w:rsidR="00D64128" w:rsidRPr="00874F81">
        <w:rPr>
          <w:sz w:val="24"/>
          <w:szCs w:val="24"/>
        </w:rPr>
        <w:t xml:space="preserve">através da terapia nutricional e </w:t>
      </w:r>
      <w:r w:rsidR="00BC2183">
        <w:rPr>
          <w:sz w:val="24"/>
          <w:szCs w:val="24"/>
        </w:rPr>
        <w:t>d</w:t>
      </w:r>
      <w:r w:rsidR="00D64128" w:rsidRPr="00874F81">
        <w:rPr>
          <w:sz w:val="24"/>
          <w:szCs w:val="24"/>
        </w:rPr>
        <w:t>o uso de estratégias como brincar com</w:t>
      </w:r>
      <w:r w:rsidR="00BC2183">
        <w:rPr>
          <w:sz w:val="24"/>
          <w:szCs w:val="24"/>
        </w:rPr>
        <w:t xml:space="preserve"> o alimento cru e depois cozido, </w:t>
      </w:r>
      <w:r w:rsidR="00D64128" w:rsidRPr="00874F81">
        <w:rPr>
          <w:sz w:val="24"/>
          <w:szCs w:val="24"/>
        </w:rPr>
        <w:t xml:space="preserve">sentindo sua textura e cheiro, </w:t>
      </w:r>
      <w:r w:rsidR="00BC2183">
        <w:rPr>
          <w:sz w:val="24"/>
          <w:szCs w:val="24"/>
        </w:rPr>
        <w:t xml:space="preserve">além de </w:t>
      </w:r>
      <w:r w:rsidR="00D64128" w:rsidRPr="00874F81">
        <w:rPr>
          <w:sz w:val="24"/>
          <w:szCs w:val="24"/>
        </w:rPr>
        <w:t>vê-lo em diversos pratos e preparos diferentes, a criança começou a se adaptar ao alimento. Após um ano</w:t>
      </w:r>
      <w:r w:rsidR="00BC2183">
        <w:rPr>
          <w:sz w:val="24"/>
          <w:szCs w:val="24"/>
        </w:rPr>
        <w:t>,</w:t>
      </w:r>
      <w:r w:rsidR="00D64128" w:rsidRPr="00874F81">
        <w:rPr>
          <w:sz w:val="24"/>
          <w:szCs w:val="24"/>
        </w:rPr>
        <w:t xml:space="preserve"> o paciente já conseguia realizar refeições com pratos antes não aceitos e com alimentos essenciais para suprir sua</w:t>
      </w:r>
      <w:r w:rsidR="00347291">
        <w:rPr>
          <w:sz w:val="24"/>
          <w:szCs w:val="24"/>
        </w:rPr>
        <w:t>s</w:t>
      </w:r>
      <w:r w:rsidR="00D64128" w:rsidRPr="00874F81">
        <w:rPr>
          <w:sz w:val="24"/>
          <w:szCs w:val="24"/>
        </w:rPr>
        <w:t xml:space="preserve"> necessidade</w:t>
      </w:r>
      <w:r w:rsidR="00347291">
        <w:rPr>
          <w:sz w:val="24"/>
          <w:szCs w:val="24"/>
        </w:rPr>
        <w:t>s</w:t>
      </w:r>
      <w:r w:rsidR="00D64128" w:rsidRPr="00874F81">
        <w:rPr>
          <w:sz w:val="24"/>
          <w:szCs w:val="24"/>
        </w:rPr>
        <w:t xml:space="preserve"> nutriciona</w:t>
      </w:r>
      <w:r w:rsidR="00347291">
        <w:rPr>
          <w:sz w:val="24"/>
          <w:szCs w:val="24"/>
        </w:rPr>
        <w:t>is</w:t>
      </w:r>
      <w:r w:rsidR="00BC2183">
        <w:rPr>
          <w:sz w:val="24"/>
          <w:szCs w:val="24"/>
        </w:rPr>
        <w:t>,</w:t>
      </w:r>
      <w:r w:rsidR="00D64128" w:rsidRPr="00874F81">
        <w:rPr>
          <w:sz w:val="24"/>
          <w:szCs w:val="24"/>
        </w:rPr>
        <w:t xml:space="preserve"> como frutas e legumes.</w:t>
      </w:r>
    </w:p>
    <w:p w14:paraId="0A2CE04B" w14:textId="3D86E2DC" w:rsidR="00D64128" w:rsidRDefault="00347291" w:rsidP="0008628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 outro lado, é relevante mencionar que a</w:t>
      </w:r>
      <w:r w:rsidRPr="00874F81">
        <w:rPr>
          <w:sz w:val="24"/>
          <w:szCs w:val="24"/>
        </w:rPr>
        <w:t xml:space="preserve"> terapia probiótica</w:t>
      </w:r>
      <w:r>
        <w:rPr>
          <w:sz w:val="24"/>
          <w:szCs w:val="24"/>
        </w:rPr>
        <w:t xml:space="preserve"> em crianças com TEA apresenta </w:t>
      </w:r>
      <w:r w:rsidRPr="00874F81">
        <w:rPr>
          <w:sz w:val="24"/>
          <w:szCs w:val="24"/>
        </w:rPr>
        <w:t>resultados positivos</w:t>
      </w:r>
      <w:r>
        <w:rPr>
          <w:sz w:val="24"/>
          <w:szCs w:val="24"/>
        </w:rPr>
        <w:t xml:space="preserve"> no</w:t>
      </w:r>
      <w:r w:rsidRPr="00874F81">
        <w:rPr>
          <w:sz w:val="24"/>
          <w:szCs w:val="24"/>
        </w:rPr>
        <w:t xml:space="preserve"> trato gastrointesti</w:t>
      </w:r>
      <w:r>
        <w:rPr>
          <w:sz w:val="24"/>
          <w:szCs w:val="24"/>
        </w:rPr>
        <w:t xml:space="preserve">nal. Assim, </w:t>
      </w:r>
      <w:r w:rsidR="00B34867">
        <w:rPr>
          <w:sz w:val="24"/>
          <w:szCs w:val="24"/>
        </w:rPr>
        <w:t>Sanctuary</w:t>
      </w:r>
      <w:r w:rsidR="00BC2183">
        <w:rPr>
          <w:sz w:val="24"/>
          <w:szCs w:val="24"/>
        </w:rPr>
        <w:t xml:space="preserve"> </w:t>
      </w:r>
      <w:r w:rsidR="00D64128" w:rsidRPr="00874F81">
        <w:rPr>
          <w:i/>
          <w:iCs/>
          <w:sz w:val="24"/>
          <w:szCs w:val="24"/>
        </w:rPr>
        <w:t>et al.</w:t>
      </w:r>
      <w:r w:rsidR="00D64128" w:rsidRPr="00874F81">
        <w:rPr>
          <w:sz w:val="24"/>
          <w:szCs w:val="24"/>
        </w:rPr>
        <w:t xml:space="preserve"> (2019), a partir do estudo piloto de suplementação de probiótico </w:t>
      </w:r>
      <w:r w:rsidR="00D64128" w:rsidRPr="00427191">
        <w:rPr>
          <w:i/>
          <w:sz w:val="24"/>
          <w:szCs w:val="24"/>
        </w:rPr>
        <w:t>Bifidobacterium</w:t>
      </w:r>
      <w:r w:rsidR="00D64128" w:rsidRPr="00874F81">
        <w:rPr>
          <w:sz w:val="24"/>
          <w:szCs w:val="24"/>
        </w:rPr>
        <w:t xml:space="preserve"> </w:t>
      </w:r>
      <w:r w:rsidR="00D64128" w:rsidRPr="00475839">
        <w:rPr>
          <w:i/>
          <w:iCs/>
          <w:sz w:val="24"/>
          <w:szCs w:val="24"/>
        </w:rPr>
        <w:t>infantis</w:t>
      </w:r>
      <w:r w:rsidR="00D64128" w:rsidRPr="00874F81">
        <w:rPr>
          <w:sz w:val="24"/>
          <w:szCs w:val="24"/>
        </w:rPr>
        <w:t xml:space="preserve"> em combinação com um produto de colostro bovino (BCP) como fonte de oligossacarídeos probióticos para avaliar microbiota e fatores imunológicos em crianças com TEA e comorbidades gastrointestinais, destacaram </w:t>
      </w:r>
      <w:r w:rsidR="00D44911">
        <w:rPr>
          <w:sz w:val="24"/>
          <w:szCs w:val="24"/>
        </w:rPr>
        <w:t xml:space="preserve">uma </w:t>
      </w:r>
      <w:r w:rsidR="00427191">
        <w:rPr>
          <w:sz w:val="24"/>
          <w:szCs w:val="24"/>
        </w:rPr>
        <w:t>notória diminuição dos</w:t>
      </w:r>
      <w:r w:rsidR="00D64128" w:rsidRPr="00874F81">
        <w:rPr>
          <w:sz w:val="24"/>
          <w:szCs w:val="24"/>
        </w:rPr>
        <w:t xml:space="preserve"> sintomas antes relatados</w:t>
      </w:r>
      <w:r w:rsidR="00D44911">
        <w:rPr>
          <w:sz w:val="24"/>
          <w:szCs w:val="24"/>
        </w:rPr>
        <w:t>, tais como</w:t>
      </w:r>
      <w:r w:rsidR="00D64128" w:rsidRPr="00874F81">
        <w:rPr>
          <w:sz w:val="24"/>
          <w:szCs w:val="24"/>
        </w:rPr>
        <w:t xml:space="preserve"> do</w:t>
      </w:r>
      <w:r w:rsidR="00427191">
        <w:rPr>
          <w:sz w:val="24"/>
          <w:szCs w:val="24"/>
        </w:rPr>
        <w:t>r associada a evacuações, diarre</w:t>
      </w:r>
      <w:r w:rsidR="00D64128" w:rsidRPr="00874F81">
        <w:rPr>
          <w:sz w:val="24"/>
          <w:szCs w:val="24"/>
        </w:rPr>
        <w:t>ia e melhora na consistência das fezes</w:t>
      </w:r>
      <w:r w:rsidR="00427191">
        <w:rPr>
          <w:sz w:val="24"/>
          <w:szCs w:val="24"/>
        </w:rPr>
        <w:t>.</w:t>
      </w:r>
      <w:r w:rsidR="00D64128" w:rsidRPr="00874F81">
        <w:rPr>
          <w:sz w:val="24"/>
          <w:szCs w:val="24"/>
        </w:rPr>
        <w:t xml:space="preserve"> </w:t>
      </w:r>
      <w:r w:rsidR="00427191" w:rsidRPr="00874F81">
        <w:rPr>
          <w:sz w:val="24"/>
          <w:szCs w:val="24"/>
        </w:rPr>
        <w:t>A</w:t>
      </w:r>
      <w:r w:rsidR="00D64128" w:rsidRPr="00874F81">
        <w:rPr>
          <w:sz w:val="24"/>
          <w:szCs w:val="24"/>
        </w:rPr>
        <w:t>lém disso, os pais das crianças relataram</w:t>
      </w:r>
      <w:r w:rsidR="00427191">
        <w:rPr>
          <w:sz w:val="24"/>
          <w:szCs w:val="24"/>
        </w:rPr>
        <w:t xml:space="preserve"> que elas manifestaram aumento d</w:t>
      </w:r>
      <w:r w:rsidR="00D64128" w:rsidRPr="00874F81">
        <w:rPr>
          <w:sz w:val="24"/>
          <w:szCs w:val="24"/>
        </w:rPr>
        <w:t xml:space="preserve">o apetite e vontade de consumir novos alimentos. </w:t>
      </w:r>
    </w:p>
    <w:p w14:paraId="76A55178" w14:textId="1DC713B9" w:rsidR="00D64128" w:rsidRPr="00874F81" w:rsidRDefault="004848A8" w:rsidP="0096511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Tal achado</w:t>
      </w:r>
      <w:r w:rsidR="00347291">
        <w:rPr>
          <w:sz w:val="24"/>
          <w:szCs w:val="24"/>
        </w:rPr>
        <w:t xml:space="preserve"> também fo</w:t>
      </w:r>
      <w:r>
        <w:rPr>
          <w:sz w:val="24"/>
          <w:szCs w:val="24"/>
        </w:rPr>
        <w:t xml:space="preserve">i </w:t>
      </w:r>
      <w:r w:rsidR="00965111">
        <w:rPr>
          <w:sz w:val="24"/>
          <w:szCs w:val="24"/>
        </w:rPr>
        <w:t>observad</w:t>
      </w:r>
      <w:r>
        <w:rPr>
          <w:sz w:val="24"/>
          <w:szCs w:val="24"/>
        </w:rPr>
        <w:t>o e confirmado</w:t>
      </w:r>
      <w:r w:rsidR="00965111">
        <w:rPr>
          <w:sz w:val="24"/>
          <w:szCs w:val="24"/>
        </w:rPr>
        <w:t xml:space="preserve"> no estudo de </w:t>
      </w:r>
      <w:r w:rsidR="00965111" w:rsidRPr="00874F81">
        <w:rPr>
          <w:sz w:val="24"/>
          <w:szCs w:val="24"/>
        </w:rPr>
        <w:t xml:space="preserve">Santocchi </w:t>
      </w:r>
      <w:r w:rsidR="00965111">
        <w:rPr>
          <w:i/>
          <w:iCs/>
          <w:sz w:val="24"/>
          <w:szCs w:val="24"/>
        </w:rPr>
        <w:t>et al.</w:t>
      </w:r>
      <w:r w:rsidR="00965111" w:rsidRPr="00874F81">
        <w:rPr>
          <w:i/>
          <w:iCs/>
          <w:sz w:val="24"/>
          <w:szCs w:val="24"/>
        </w:rPr>
        <w:t xml:space="preserve"> </w:t>
      </w:r>
      <w:r w:rsidR="00965111" w:rsidRPr="00874F81">
        <w:rPr>
          <w:sz w:val="24"/>
          <w:szCs w:val="24"/>
        </w:rPr>
        <w:t>(2020)</w:t>
      </w:r>
      <w:r w:rsidR="00427191">
        <w:rPr>
          <w:sz w:val="24"/>
          <w:szCs w:val="24"/>
        </w:rPr>
        <w:t xml:space="preserve">, </w:t>
      </w:r>
      <w:r>
        <w:rPr>
          <w:sz w:val="24"/>
          <w:szCs w:val="24"/>
        </w:rPr>
        <w:t>onde foi</w:t>
      </w:r>
      <w:r w:rsidR="003F4E99">
        <w:rPr>
          <w:sz w:val="24"/>
          <w:szCs w:val="24"/>
        </w:rPr>
        <w:t xml:space="preserve"> possível </w:t>
      </w:r>
      <w:r>
        <w:rPr>
          <w:sz w:val="24"/>
          <w:szCs w:val="24"/>
        </w:rPr>
        <w:t>ressaltar a eficácia da atuação d</w:t>
      </w:r>
      <w:r w:rsidR="00427191">
        <w:rPr>
          <w:sz w:val="24"/>
          <w:szCs w:val="24"/>
        </w:rPr>
        <w:t>a</w:t>
      </w:r>
      <w:r w:rsidR="00D64128" w:rsidRPr="00874F81">
        <w:rPr>
          <w:sz w:val="24"/>
          <w:szCs w:val="24"/>
        </w:rPr>
        <w:t xml:space="preserve"> suplementação probiótica na disbiose</w:t>
      </w:r>
      <w:r>
        <w:rPr>
          <w:sz w:val="24"/>
          <w:szCs w:val="24"/>
        </w:rPr>
        <w:t xml:space="preserve"> intestinal</w:t>
      </w:r>
      <w:r w:rsidR="00D64128" w:rsidRPr="00874F81">
        <w:rPr>
          <w:sz w:val="24"/>
          <w:szCs w:val="24"/>
        </w:rPr>
        <w:t xml:space="preserve">, reduzindo </w:t>
      </w:r>
      <w:r w:rsidR="00347291">
        <w:rPr>
          <w:sz w:val="24"/>
          <w:szCs w:val="24"/>
        </w:rPr>
        <w:t xml:space="preserve">o </w:t>
      </w:r>
      <w:r w:rsidR="00D64128" w:rsidRPr="00874F81">
        <w:rPr>
          <w:sz w:val="24"/>
          <w:szCs w:val="24"/>
        </w:rPr>
        <w:t>sofrimento e a interocepção causada por sintomas gastrointestinais, melhorando consequentemente a sensibilidade multissensorial da criança</w:t>
      </w:r>
      <w:r w:rsidR="003B0F57">
        <w:rPr>
          <w:sz w:val="24"/>
          <w:szCs w:val="24"/>
        </w:rPr>
        <w:t>.</w:t>
      </w:r>
      <w:r w:rsidR="009972EA">
        <w:rPr>
          <w:sz w:val="24"/>
          <w:szCs w:val="24"/>
        </w:rPr>
        <w:t xml:space="preserve"> </w:t>
      </w:r>
    </w:p>
    <w:p w14:paraId="0EAE0E6D" w14:textId="388E8B70" w:rsidR="00D64128" w:rsidRPr="00874F81" w:rsidRDefault="00D64128" w:rsidP="00A278D6">
      <w:pPr>
        <w:spacing w:line="360" w:lineRule="auto"/>
        <w:ind w:firstLine="708"/>
        <w:jc w:val="both"/>
        <w:rPr>
          <w:sz w:val="24"/>
          <w:szCs w:val="24"/>
        </w:rPr>
      </w:pPr>
      <w:r w:rsidRPr="00874F81">
        <w:rPr>
          <w:sz w:val="24"/>
          <w:szCs w:val="24"/>
        </w:rPr>
        <w:lastRenderedPageBreak/>
        <w:t xml:space="preserve">Os </w:t>
      </w:r>
      <w:r w:rsidR="000651D6">
        <w:rPr>
          <w:sz w:val="24"/>
          <w:szCs w:val="24"/>
        </w:rPr>
        <w:t>estudos de</w:t>
      </w:r>
      <w:r w:rsidRPr="00874F81">
        <w:rPr>
          <w:sz w:val="24"/>
          <w:szCs w:val="24"/>
        </w:rPr>
        <w:t xml:space="preserve"> Kong </w:t>
      </w:r>
      <w:r w:rsidRPr="00874F81">
        <w:rPr>
          <w:i/>
          <w:iCs/>
          <w:sz w:val="24"/>
          <w:szCs w:val="24"/>
        </w:rPr>
        <w:t>et al.</w:t>
      </w:r>
      <w:r w:rsidRPr="00874F81">
        <w:rPr>
          <w:sz w:val="24"/>
          <w:szCs w:val="24"/>
        </w:rPr>
        <w:t xml:space="preserve"> (2021)</w:t>
      </w:r>
      <w:r w:rsidR="000651D6">
        <w:rPr>
          <w:sz w:val="24"/>
          <w:szCs w:val="24"/>
        </w:rPr>
        <w:t xml:space="preserve"> e</w:t>
      </w:r>
      <w:r w:rsidRPr="00874F81">
        <w:rPr>
          <w:sz w:val="24"/>
          <w:szCs w:val="24"/>
        </w:rPr>
        <w:t xml:space="preserve"> </w:t>
      </w:r>
      <w:r w:rsidR="000651D6" w:rsidRPr="00874F81">
        <w:rPr>
          <w:sz w:val="24"/>
          <w:szCs w:val="24"/>
        </w:rPr>
        <w:t xml:space="preserve">Guidete </w:t>
      </w:r>
      <w:r w:rsidR="000651D6">
        <w:rPr>
          <w:i/>
          <w:iCs/>
          <w:sz w:val="24"/>
          <w:szCs w:val="24"/>
        </w:rPr>
        <w:t>et al.</w:t>
      </w:r>
      <w:r w:rsidR="000651D6" w:rsidRPr="00874F81">
        <w:rPr>
          <w:i/>
          <w:iCs/>
          <w:sz w:val="24"/>
          <w:szCs w:val="24"/>
        </w:rPr>
        <w:t xml:space="preserve"> </w:t>
      </w:r>
      <w:r w:rsidR="000651D6">
        <w:rPr>
          <w:sz w:val="24"/>
          <w:szCs w:val="24"/>
        </w:rPr>
        <w:t>(2022)</w:t>
      </w:r>
      <w:r w:rsidR="000651D6" w:rsidRPr="00874F81">
        <w:rPr>
          <w:sz w:val="24"/>
          <w:szCs w:val="24"/>
        </w:rPr>
        <w:t xml:space="preserve"> </w:t>
      </w:r>
      <w:r w:rsidR="000651D6">
        <w:rPr>
          <w:sz w:val="24"/>
          <w:szCs w:val="24"/>
        </w:rPr>
        <w:t>co</w:t>
      </w:r>
      <w:r w:rsidR="00DD7B2D">
        <w:rPr>
          <w:sz w:val="24"/>
          <w:szCs w:val="24"/>
        </w:rPr>
        <w:t>rroboram</w:t>
      </w:r>
      <w:r w:rsidR="00DD40DB">
        <w:rPr>
          <w:sz w:val="24"/>
          <w:szCs w:val="24"/>
        </w:rPr>
        <w:t xml:space="preserve"> a informação divulgada </w:t>
      </w:r>
      <w:r w:rsidR="00347291">
        <w:rPr>
          <w:sz w:val="24"/>
          <w:szCs w:val="24"/>
        </w:rPr>
        <w:t xml:space="preserve">pelo estudo </w:t>
      </w:r>
      <w:r w:rsidR="00DD7B2D">
        <w:rPr>
          <w:sz w:val="24"/>
          <w:szCs w:val="24"/>
        </w:rPr>
        <w:t>de</w:t>
      </w:r>
      <w:r w:rsidR="00DD7B2D" w:rsidRPr="00DD7B2D">
        <w:rPr>
          <w:sz w:val="24"/>
          <w:szCs w:val="24"/>
        </w:rPr>
        <w:t xml:space="preserve"> </w:t>
      </w:r>
      <w:r w:rsidR="00DD7B2D" w:rsidRPr="00874F81">
        <w:rPr>
          <w:sz w:val="24"/>
          <w:szCs w:val="24"/>
        </w:rPr>
        <w:t xml:space="preserve">Santocchi </w:t>
      </w:r>
      <w:r w:rsidR="00DD7B2D">
        <w:rPr>
          <w:i/>
          <w:iCs/>
          <w:sz w:val="24"/>
          <w:szCs w:val="24"/>
        </w:rPr>
        <w:t>et al.</w:t>
      </w:r>
      <w:r w:rsidR="00DD7B2D" w:rsidRPr="00874F81">
        <w:rPr>
          <w:i/>
          <w:iCs/>
          <w:sz w:val="24"/>
          <w:szCs w:val="24"/>
        </w:rPr>
        <w:t xml:space="preserve"> </w:t>
      </w:r>
      <w:r w:rsidR="00DD7B2D" w:rsidRPr="00874F81">
        <w:rPr>
          <w:sz w:val="24"/>
          <w:szCs w:val="24"/>
        </w:rPr>
        <w:t>(2020)</w:t>
      </w:r>
      <w:r w:rsidR="00DD7B2D">
        <w:rPr>
          <w:sz w:val="24"/>
          <w:szCs w:val="24"/>
        </w:rPr>
        <w:t>.</w:t>
      </w:r>
      <w:r w:rsidR="00DD40DB">
        <w:rPr>
          <w:sz w:val="24"/>
          <w:szCs w:val="24"/>
        </w:rPr>
        <w:t xml:space="preserve"> Todas estas pesquisas apresentaram efeitos positivos quanto à melhora da</w:t>
      </w:r>
      <w:r w:rsidR="00DD40DB" w:rsidRPr="00874F81">
        <w:rPr>
          <w:sz w:val="24"/>
          <w:szCs w:val="24"/>
        </w:rPr>
        <w:t xml:space="preserve"> microbiota</w:t>
      </w:r>
      <w:r w:rsidR="00DD40DB">
        <w:rPr>
          <w:sz w:val="24"/>
          <w:szCs w:val="24"/>
        </w:rPr>
        <w:t xml:space="preserve"> e </w:t>
      </w:r>
      <w:r w:rsidR="007507EB">
        <w:rPr>
          <w:sz w:val="24"/>
          <w:szCs w:val="24"/>
        </w:rPr>
        <w:t xml:space="preserve">dos sintomas gastrointestinais </w:t>
      </w:r>
      <w:r w:rsidR="00DD40DB">
        <w:rPr>
          <w:sz w:val="24"/>
          <w:szCs w:val="24"/>
        </w:rPr>
        <w:t>após a intervenção com probióticos.</w:t>
      </w:r>
      <w:r w:rsidR="00DD40DB" w:rsidRPr="00874F81">
        <w:rPr>
          <w:sz w:val="24"/>
          <w:szCs w:val="24"/>
        </w:rPr>
        <w:t xml:space="preserve"> Ademais, a administração de</w:t>
      </w:r>
      <w:r w:rsidR="007507EB">
        <w:rPr>
          <w:sz w:val="24"/>
          <w:szCs w:val="24"/>
        </w:rPr>
        <w:t>stes microrganismos</w:t>
      </w:r>
      <w:r w:rsidR="00DD40DB" w:rsidRPr="00874F81">
        <w:rPr>
          <w:sz w:val="24"/>
          <w:szCs w:val="24"/>
        </w:rPr>
        <w:t xml:space="preserve"> demonstrou </w:t>
      </w:r>
      <w:r w:rsidR="00730573">
        <w:rPr>
          <w:sz w:val="24"/>
          <w:szCs w:val="24"/>
        </w:rPr>
        <w:t xml:space="preserve">ainda </w:t>
      </w:r>
      <w:r w:rsidR="00DD40DB" w:rsidRPr="00874F81">
        <w:rPr>
          <w:sz w:val="24"/>
          <w:szCs w:val="24"/>
        </w:rPr>
        <w:t xml:space="preserve">uma melhora comportamental, fator que se deve a inexistência </w:t>
      </w:r>
      <w:r w:rsidR="00DD40DB">
        <w:rPr>
          <w:sz w:val="24"/>
          <w:szCs w:val="24"/>
        </w:rPr>
        <w:t>do estresse causado por</w:t>
      </w:r>
      <w:r w:rsidR="00DD40DB" w:rsidRPr="00874F81">
        <w:rPr>
          <w:sz w:val="24"/>
          <w:szCs w:val="24"/>
        </w:rPr>
        <w:t xml:space="preserve"> muitos sintomas gastrointestinais.</w:t>
      </w:r>
    </w:p>
    <w:p w14:paraId="466C2957" w14:textId="52F39967" w:rsidR="00D64128" w:rsidRDefault="00D64128" w:rsidP="00086286">
      <w:pPr>
        <w:spacing w:line="360" w:lineRule="auto"/>
        <w:ind w:firstLine="708"/>
        <w:jc w:val="both"/>
        <w:rPr>
          <w:sz w:val="24"/>
          <w:szCs w:val="24"/>
        </w:rPr>
      </w:pPr>
      <w:r w:rsidRPr="00874F81">
        <w:rPr>
          <w:sz w:val="24"/>
          <w:szCs w:val="24"/>
        </w:rPr>
        <w:t xml:space="preserve">Zeng </w:t>
      </w:r>
      <w:r w:rsidR="00D44911">
        <w:rPr>
          <w:i/>
          <w:iCs/>
          <w:sz w:val="24"/>
          <w:szCs w:val="24"/>
        </w:rPr>
        <w:t>et al.</w:t>
      </w:r>
      <w:r w:rsidR="004C78BE">
        <w:rPr>
          <w:sz w:val="24"/>
          <w:szCs w:val="24"/>
        </w:rPr>
        <w:t xml:space="preserve"> (2024)</w:t>
      </w:r>
      <w:r w:rsidRPr="00874F81">
        <w:rPr>
          <w:sz w:val="24"/>
          <w:szCs w:val="24"/>
        </w:rPr>
        <w:t xml:space="preserve"> afirma</w:t>
      </w:r>
      <w:r w:rsidR="004C78BE">
        <w:rPr>
          <w:sz w:val="24"/>
          <w:szCs w:val="24"/>
        </w:rPr>
        <w:t>m</w:t>
      </w:r>
      <w:r w:rsidRPr="00874F81">
        <w:rPr>
          <w:sz w:val="24"/>
          <w:szCs w:val="24"/>
        </w:rPr>
        <w:t xml:space="preserve"> também que os probióticos tem uma vantagem na modulação do desenvolvimento do cérebro, através de ligações que envolvem uma variedade de mecanismos como mediadores imunológicos e neurais em neurônios aferentes, vagais e espinhais, </w:t>
      </w:r>
      <w:r w:rsidR="00DD7B2D">
        <w:rPr>
          <w:sz w:val="24"/>
          <w:szCs w:val="24"/>
        </w:rPr>
        <w:t xml:space="preserve">bem </w:t>
      </w:r>
      <w:r w:rsidRPr="00874F81">
        <w:rPr>
          <w:sz w:val="24"/>
          <w:szCs w:val="24"/>
        </w:rPr>
        <w:t xml:space="preserve">como hormônios intestinais </w:t>
      </w:r>
      <w:r w:rsidR="00DD7B2D">
        <w:rPr>
          <w:sz w:val="24"/>
          <w:szCs w:val="24"/>
        </w:rPr>
        <w:t>por meio das</w:t>
      </w:r>
      <w:r w:rsidRPr="00874F81">
        <w:rPr>
          <w:sz w:val="24"/>
          <w:szCs w:val="24"/>
        </w:rPr>
        <w:t xml:space="preserve"> vias metabólicas. </w:t>
      </w:r>
      <w:r w:rsidR="004C78BE">
        <w:rPr>
          <w:sz w:val="24"/>
          <w:szCs w:val="24"/>
        </w:rPr>
        <w:t>Portanto, o</w:t>
      </w:r>
      <w:r w:rsidRPr="00874F81">
        <w:rPr>
          <w:sz w:val="24"/>
          <w:szCs w:val="24"/>
        </w:rPr>
        <w:t xml:space="preserve">s probióticos melhoram uma série de sintomas gastrointestinais em crianças autistas, apesar das mudanças comportamentais não serem estatisticamente significantes, pequenas mudanças podem ser notadas a partir de uma aquisição de saúde na microbiota gastrointestinal. </w:t>
      </w:r>
    </w:p>
    <w:p w14:paraId="06045F00" w14:textId="20A2A164" w:rsidR="00347291" w:rsidRPr="00874F81" w:rsidRDefault="00DD7B2D" w:rsidP="0034729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Já no estudo de Schmitt </w:t>
      </w:r>
      <w:r w:rsidRPr="00313F36">
        <w:rPr>
          <w:i/>
          <w:iCs/>
          <w:sz w:val="24"/>
          <w:szCs w:val="24"/>
        </w:rPr>
        <w:t>et al</w:t>
      </w:r>
      <w:r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(2023), o</w:t>
      </w:r>
      <w:r w:rsidR="00347291">
        <w:rPr>
          <w:sz w:val="24"/>
          <w:szCs w:val="24"/>
        </w:rPr>
        <w:t xml:space="preserve"> tratamento oral com o probiótico </w:t>
      </w:r>
      <w:r w:rsidR="00347291" w:rsidRPr="00895482">
        <w:rPr>
          <w:i/>
          <w:iCs/>
          <w:sz w:val="24"/>
          <w:szCs w:val="24"/>
        </w:rPr>
        <w:t xml:space="preserve">Limosilactobacillus reuteri </w:t>
      </w:r>
      <w:r w:rsidR="00347291">
        <w:rPr>
          <w:sz w:val="24"/>
          <w:szCs w:val="24"/>
        </w:rPr>
        <w:t>(</w:t>
      </w:r>
      <w:r w:rsidR="00347291" w:rsidRPr="003B6CE0">
        <w:rPr>
          <w:i/>
          <w:iCs/>
          <w:sz w:val="24"/>
          <w:szCs w:val="24"/>
        </w:rPr>
        <w:t>L. reuteri</w:t>
      </w:r>
      <w:r w:rsidR="00347291">
        <w:rPr>
          <w:sz w:val="24"/>
          <w:szCs w:val="24"/>
        </w:rPr>
        <w:t>) foi associado à redução de déficits sociais por meio da modulação do eixo intestino-cére</w:t>
      </w:r>
      <w:r>
        <w:rPr>
          <w:sz w:val="24"/>
          <w:szCs w:val="24"/>
        </w:rPr>
        <w:t>bro. É importante destacar que</w:t>
      </w:r>
      <w:r w:rsidR="00347291">
        <w:rPr>
          <w:sz w:val="24"/>
          <w:szCs w:val="24"/>
        </w:rPr>
        <w:t xml:space="preserve"> </w:t>
      </w:r>
      <w:r w:rsidR="00347291" w:rsidRPr="00313F36">
        <w:rPr>
          <w:i/>
          <w:iCs/>
          <w:sz w:val="24"/>
          <w:szCs w:val="24"/>
        </w:rPr>
        <w:t xml:space="preserve">L. reuteri </w:t>
      </w:r>
      <w:r w:rsidR="00347291">
        <w:rPr>
          <w:sz w:val="24"/>
          <w:szCs w:val="24"/>
        </w:rPr>
        <w:t>é uma bactéria probiótica que coloniza naturalmente a camada mucosa externa dos intestinos, estimulando a produção de mucina pelas células caliciformes e protegendo as células intestinais de patógenos oportunistas.</w:t>
      </w:r>
      <w:r w:rsidR="005030F2">
        <w:rPr>
          <w:sz w:val="24"/>
          <w:szCs w:val="24"/>
        </w:rPr>
        <w:t xml:space="preserve"> </w:t>
      </w:r>
      <w:r>
        <w:rPr>
          <w:sz w:val="24"/>
          <w:szCs w:val="24"/>
        </w:rPr>
        <w:t>Logo, o</w:t>
      </w:r>
      <w:r w:rsidR="005030F2">
        <w:rPr>
          <w:sz w:val="24"/>
          <w:szCs w:val="24"/>
        </w:rPr>
        <w:t xml:space="preserve">s autores observaram </w:t>
      </w:r>
      <w:r w:rsidR="008E629C">
        <w:rPr>
          <w:sz w:val="24"/>
          <w:szCs w:val="24"/>
        </w:rPr>
        <w:t xml:space="preserve">uma </w:t>
      </w:r>
      <w:r w:rsidR="00347291">
        <w:rPr>
          <w:sz w:val="24"/>
          <w:szCs w:val="24"/>
        </w:rPr>
        <w:t xml:space="preserve">melhora comportamental indicando que o tratamento pode ser benéfico para </w:t>
      </w:r>
      <w:r w:rsidR="005030F2">
        <w:rPr>
          <w:sz w:val="24"/>
          <w:szCs w:val="24"/>
        </w:rPr>
        <w:t xml:space="preserve">pessoas </w:t>
      </w:r>
      <w:r w:rsidR="00890594">
        <w:rPr>
          <w:sz w:val="24"/>
          <w:szCs w:val="24"/>
        </w:rPr>
        <w:t xml:space="preserve">diagnosticadas </w:t>
      </w:r>
      <w:r w:rsidR="008E629C">
        <w:rPr>
          <w:sz w:val="24"/>
          <w:szCs w:val="24"/>
        </w:rPr>
        <w:t xml:space="preserve">com </w:t>
      </w:r>
      <w:r w:rsidR="00347291">
        <w:rPr>
          <w:sz w:val="24"/>
          <w:szCs w:val="24"/>
        </w:rPr>
        <w:t>TEA.</w:t>
      </w:r>
    </w:p>
    <w:p w14:paraId="3A2F32C8" w14:textId="0E56CD46" w:rsidR="00A278D6" w:rsidRPr="00874F81" w:rsidRDefault="00A278D6" w:rsidP="0008628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importante </w:t>
      </w:r>
      <w:r w:rsidR="009B6809">
        <w:rPr>
          <w:sz w:val="24"/>
          <w:szCs w:val="24"/>
        </w:rPr>
        <w:t xml:space="preserve">destacar </w:t>
      </w:r>
      <w:r w:rsidR="00FD7918">
        <w:rPr>
          <w:sz w:val="24"/>
          <w:szCs w:val="24"/>
        </w:rPr>
        <w:t>que</w:t>
      </w:r>
      <w:r w:rsidR="00CA592A">
        <w:rPr>
          <w:sz w:val="24"/>
          <w:szCs w:val="24"/>
        </w:rPr>
        <w:t xml:space="preserve"> independente do grau, problemas gastrointestinais são prevalentes </w:t>
      </w:r>
      <w:r w:rsidR="00846DE1">
        <w:rPr>
          <w:sz w:val="24"/>
          <w:szCs w:val="24"/>
        </w:rPr>
        <w:t>entre pessoas que apresentam dificuldades alimentares.</w:t>
      </w:r>
      <w:r w:rsidR="007D7F44">
        <w:rPr>
          <w:sz w:val="24"/>
          <w:szCs w:val="24"/>
        </w:rPr>
        <w:t xml:space="preserve"> </w:t>
      </w:r>
      <w:r w:rsidR="0060287F">
        <w:rPr>
          <w:sz w:val="24"/>
          <w:szCs w:val="24"/>
        </w:rPr>
        <w:t>A</w:t>
      </w:r>
      <w:r w:rsidR="007D7443">
        <w:rPr>
          <w:sz w:val="24"/>
          <w:szCs w:val="24"/>
        </w:rPr>
        <w:t xml:space="preserve"> ligação entre microbiota intestinal, comportamento e bem-estar </w:t>
      </w:r>
      <w:r w:rsidR="00930249">
        <w:rPr>
          <w:sz w:val="24"/>
          <w:szCs w:val="24"/>
        </w:rPr>
        <w:t>apresenta</w:t>
      </w:r>
      <w:r w:rsidR="006C0015">
        <w:rPr>
          <w:sz w:val="24"/>
          <w:szCs w:val="24"/>
        </w:rPr>
        <w:t>m</w:t>
      </w:r>
      <w:r w:rsidR="00930249">
        <w:rPr>
          <w:sz w:val="24"/>
          <w:szCs w:val="24"/>
        </w:rPr>
        <w:t xml:space="preserve"> </w:t>
      </w:r>
      <w:r w:rsidR="00C36030">
        <w:rPr>
          <w:sz w:val="24"/>
          <w:szCs w:val="24"/>
        </w:rPr>
        <w:t xml:space="preserve">inúmeros </w:t>
      </w:r>
      <w:r w:rsidR="00930249">
        <w:rPr>
          <w:sz w:val="24"/>
          <w:szCs w:val="24"/>
        </w:rPr>
        <w:t>desafios</w:t>
      </w:r>
      <w:r w:rsidR="007D7F44">
        <w:rPr>
          <w:sz w:val="24"/>
          <w:szCs w:val="24"/>
        </w:rPr>
        <w:t>,</w:t>
      </w:r>
      <w:r w:rsidR="00D01E53">
        <w:rPr>
          <w:sz w:val="24"/>
          <w:szCs w:val="24"/>
        </w:rPr>
        <w:t xml:space="preserve"> apesar da necessidade de mais </w:t>
      </w:r>
      <w:r w:rsidR="00E34A48">
        <w:rPr>
          <w:sz w:val="24"/>
          <w:szCs w:val="24"/>
        </w:rPr>
        <w:t>estudos</w:t>
      </w:r>
      <w:r w:rsidR="00D01E53">
        <w:rPr>
          <w:sz w:val="24"/>
          <w:szCs w:val="24"/>
        </w:rPr>
        <w:t xml:space="preserve"> para </w:t>
      </w:r>
      <w:r w:rsidR="00892286">
        <w:rPr>
          <w:sz w:val="24"/>
          <w:szCs w:val="24"/>
        </w:rPr>
        <w:t xml:space="preserve">melhor </w:t>
      </w:r>
      <w:r w:rsidR="00D01E53">
        <w:rPr>
          <w:sz w:val="24"/>
          <w:szCs w:val="24"/>
        </w:rPr>
        <w:t xml:space="preserve">comprovação </w:t>
      </w:r>
      <w:r w:rsidR="00F76B80">
        <w:rPr>
          <w:sz w:val="24"/>
          <w:szCs w:val="24"/>
        </w:rPr>
        <w:t>do caso</w:t>
      </w:r>
      <w:r w:rsidR="00890594">
        <w:rPr>
          <w:sz w:val="24"/>
          <w:szCs w:val="24"/>
        </w:rPr>
        <w:t>,</w:t>
      </w:r>
      <w:r w:rsidR="00C36030">
        <w:rPr>
          <w:sz w:val="24"/>
          <w:szCs w:val="24"/>
        </w:rPr>
        <w:t xml:space="preserve"> </w:t>
      </w:r>
      <w:r w:rsidR="00890594">
        <w:rPr>
          <w:sz w:val="24"/>
          <w:szCs w:val="24"/>
        </w:rPr>
        <w:t>o uso de</w:t>
      </w:r>
      <w:r w:rsidR="0060287F">
        <w:rPr>
          <w:sz w:val="24"/>
          <w:szCs w:val="24"/>
        </w:rPr>
        <w:t xml:space="preserve"> probióticos demonstram maneiras eficazes </w:t>
      </w:r>
      <w:r w:rsidR="00DB1088">
        <w:rPr>
          <w:sz w:val="24"/>
          <w:szCs w:val="24"/>
        </w:rPr>
        <w:t>na resolução de muitos</w:t>
      </w:r>
      <w:r w:rsidR="00917163">
        <w:rPr>
          <w:sz w:val="24"/>
          <w:szCs w:val="24"/>
        </w:rPr>
        <w:t xml:space="preserve"> dos principais</w:t>
      </w:r>
      <w:r w:rsidR="00DB1088">
        <w:rPr>
          <w:sz w:val="24"/>
          <w:szCs w:val="24"/>
        </w:rPr>
        <w:t xml:space="preserve"> sintomas gastrointestinais </w:t>
      </w:r>
      <w:r w:rsidR="00917163">
        <w:rPr>
          <w:sz w:val="24"/>
          <w:szCs w:val="24"/>
        </w:rPr>
        <w:t>apresentados por pacientes com TEA</w:t>
      </w:r>
      <w:r w:rsidR="00E31BB8">
        <w:rPr>
          <w:sz w:val="24"/>
          <w:szCs w:val="24"/>
        </w:rPr>
        <w:t xml:space="preserve">. </w:t>
      </w:r>
      <w:r w:rsidR="00D01E53">
        <w:rPr>
          <w:sz w:val="24"/>
          <w:szCs w:val="24"/>
        </w:rPr>
        <w:t>I</w:t>
      </w:r>
      <w:r w:rsidR="00ED1B2B">
        <w:rPr>
          <w:sz w:val="24"/>
          <w:szCs w:val="24"/>
        </w:rPr>
        <w:t xml:space="preserve">sso destaca a </w:t>
      </w:r>
      <w:r w:rsidR="00890594">
        <w:rPr>
          <w:sz w:val="24"/>
          <w:szCs w:val="24"/>
        </w:rPr>
        <w:t>relevância</w:t>
      </w:r>
      <w:r w:rsidR="00ED1B2B">
        <w:rPr>
          <w:sz w:val="24"/>
          <w:szCs w:val="24"/>
        </w:rPr>
        <w:t xml:space="preserve"> da priorização da saúde intestinal visando </w:t>
      </w:r>
      <w:r w:rsidR="004C3D29">
        <w:rPr>
          <w:sz w:val="24"/>
          <w:szCs w:val="24"/>
        </w:rPr>
        <w:t>melhora na qualidade de vida</w:t>
      </w:r>
      <w:r w:rsidR="00D15143">
        <w:rPr>
          <w:sz w:val="24"/>
          <w:szCs w:val="24"/>
        </w:rPr>
        <w:t xml:space="preserve">. </w:t>
      </w:r>
      <w:r w:rsidR="00890594">
        <w:rPr>
          <w:sz w:val="24"/>
          <w:szCs w:val="24"/>
        </w:rPr>
        <w:t>Assim, e</w:t>
      </w:r>
      <w:r w:rsidR="004C3D29">
        <w:rPr>
          <w:sz w:val="24"/>
          <w:szCs w:val="24"/>
        </w:rPr>
        <w:t xml:space="preserve">stratégias alimentares e uso de alguns probióticos podem </w:t>
      </w:r>
      <w:r w:rsidR="00547006">
        <w:rPr>
          <w:sz w:val="24"/>
          <w:szCs w:val="24"/>
        </w:rPr>
        <w:t xml:space="preserve">oferecer resultados promissores </w:t>
      </w:r>
      <w:r w:rsidR="009B6809">
        <w:rPr>
          <w:sz w:val="24"/>
          <w:szCs w:val="24"/>
        </w:rPr>
        <w:t>na restauração do estado nutricional e da microbiota d</w:t>
      </w:r>
      <w:r w:rsidR="00A77630">
        <w:rPr>
          <w:sz w:val="24"/>
          <w:szCs w:val="24"/>
        </w:rPr>
        <w:t>e</w:t>
      </w:r>
      <w:r w:rsidR="009B6809">
        <w:rPr>
          <w:sz w:val="24"/>
          <w:szCs w:val="24"/>
        </w:rPr>
        <w:t xml:space="preserve"> criança</w:t>
      </w:r>
      <w:r w:rsidR="00A77630">
        <w:rPr>
          <w:sz w:val="24"/>
          <w:szCs w:val="24"/>
        </w:rPr>
        <w:t>s</w:t>
      </w:r>
      <w:r w:rsidR="009B6809">
        <w:rPr>
          <w:sz w:val="24"/>
          <w:szCs w:val="24"/>
        </w:rPr>
        <w:t xml:space="preserve"> com </w:t>
      </w:r>
      <w:r w:rsidR="00FE47EE">
        <w:rPr>
          <w:sz w:val="24"/>
          <w:szCs w:val="24"/>
        </w:rPr>
        <w:t xml:space="preserve">TEA </w:t>
      </w:r>
      <w:r w:rsidR="00A77630">
        <w:rPr>
          <w:sz w:val="24"/>
          <w:szCs w:val="24"/>
        </w:rPr>
        <w:t>(Wu</w:t>
      </w:r>
      <w:r w:rsidR="00347291">
        <w:rPr>
          <w:sz w:val="24"/>
          <w:szCs w:val="24"/>
        </w:rPr>
        <w:t>;</w:t>
      </w:r>
      <w:r w:rsidR="00A77630">
        <w:rPr>
          <w:sz w:val="24"/>
          <w:szCs w:val="24"/>
        </w:rPr>
        <w:t xml:space="preserve"> </w:t>
      </w:r>
      <w:r w:rsidR="00FE47EE">
        <w:rPr>
          <w:sz w:val="24"/>
          <w:szCs w:val="24"/>
        </w:rPr>
        <w:t xml:space="preserve">SU, </w:t>
      </w:r>
      <w:r w:rsidR="00A77630">
        <w:rPr>
          <w:sz w:val="24"/>
          <w:szCs w:val="24"/>
        </w:rPr>
        <w:t>2024).</w:t>
      </w:r>
    </w:p>
    <w:p w14:paraId="5019A08A" w14:textId="77777777" w:rsidR="00D64128" w:rsidRDefault="00D64128" w:rsidP="004071DD">
      <w:pPr>
        <w:spacing w:line="360" w:lineRule="auto"/>
        <w:rPr>
          <w:rFonts w:eastAsia="Times New Roman"/>
          <w:sz w:val="24"/>
          <w:szCs w:val="24"/>
        </w:rPr>
      </w:pPr>
    </w:p>
    <w:p w14:paraId="6AADCC09" w14:textId="280F9F99" w:rsidR="00C12BC7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874F81">
        <w:rPr>
          <w:rFonts w:eastAsia="Times New Roman"/>
          <w:b/>
          <w:bCs/>
          <w:sz w:val="24"/>
          <w:szCs w:val="24"/>
        </w:rPr>
        <w:t xml:space="preserve">5 </w:t>
      </w:r>
      <w:r w:rsidR="00CC3AC7" w:rsidRPr="00874F81">
        <w:rPr>
          <w:rFonts w:eastAsia="Times New Roman"/>
          <w:b/>
          <w:bCs/>
          <w:sz w:val="24"/>
          <w:szCs w:val="24"/>
        </w:rPr>
        <w:t>CONSIDERAÇÕES FINAIS</w:t>
      </w:r>
    </w:p>
    <w:p w14:paraId="300D23C0" w14:textId="77777777" w:rsidR="003F0B44" w:rsidRPr="00874F81" w:rsidRDefault="003F0B44" w:rsidP="004071DD">
      <w:pPr>
        <w:spacing w:line="360" w:lineRule="auto"/>
        <w:rPr>
          <w:sz w:val="24"/>
          <w:szCs w:val="24"/>
        </w:rPr>
      </w:pPr>
    </w:p>
    <w:p w14:paraId="428EF734" w14:textId="37CDDAEC" w:rsidR="00B13DF0" w:rsidRDefault="00A55301" w:rsidP="00EF637A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partir do exposto</w:t>
      </w:r>
      <w:r w:rsidR="00EF637A">
        <w:rPr>
          <w:sz w:val="24"/>
          <w:szCs w:val="24"/>
        </w:rPr>
        <w:t xml:space="preserve">, é possível afirmar que </w:t>
      </w:r>
      <w:r w:rsidR="00567DFE">
        <w:rPr>
          <w:sz w:val="24"/>
          <w:szCs w:val="24"/>
        </w:rPr>
        <w:t>os métodos de intervenç</w:t>
      </w:r>
      <w:r w:rsidR="00636ED3">
        <w:rPr>
          <w:sz w:val="24"/>
          <w:szCs w:val="24"/>
        </w:rPr>
        <w:t>ões</w:t>
      </w:r>
      <w:r w:rsidR="003F0B44">
        <w:rPr>
          <w:sz w:val="24"/>
          <w:szCs w:val="24"/>
        </w:rPr>
        <w:t xml:space="preserve"> </w:t>
      </w:r>
      <w:r w:rsidR="00636ED3">
        <w:rPr>
          <w:sz w:val="24"/>
          <w:szCs w:val="24"/>
        </w:rPr>
        <w:t>nutricionais</w:t>
      </w:r>
      <w:r w:rsidR="00567DFE">
        <w:rPr>
          <w:sz w:val="24"/>
          <w:szCs w:val="24"/>
        </w:rPr>
        <w:t xml:space="preserve"> são eficazes</w:t>
      </w:r>
      <w:r w:rsidR="00B43233">
        <w:rPr>
          <w:sz w:val="24"/>
          <w:szCs w:val="24"/>
        </w:rPr>
        <w:t xml:space="preserve"> por</w:t>
      </w:r>
      <w:r w:rsidR="00567DFE">
        <w:rPr>
          <w:sz w:val="24"/>
          <w:szCs w:val="24"/>
        </w:rPr>
        <w:t xml:space="preserve"> traze</w:t>
      </w:r>
      <w:r w:rsidR="00B43233">
        <w:rPr>
          <w:sz w:val="24"/>
          <w:szCs w:val="24"/>
        </w:rPr>
        <w:t>re</w:t>
      </w:r>
      <w:r w:rsidR="00567DFE">
        <w:rPr>
          <w:sz w:val="24"/>
          <w:szCs w:val="24"/>
        </w:rPr>
        <w:t>m efei</w:t>
      </w:r>
      <w:r w:rsidR="006B12F1">
        <w:rPr>
          <w:sz w:val="24"/>
          <w:szCs w:val="24"/>
        </w:rPr>
        <w:t>tos benéficos para pacientes</w:t>
      </w:r>
      <w:r w:rsidR="00B43233">
        <w:rPr>
          <w:sz w:val="24"/>
          <w:szCs w:val="24"/>
        </w:rPr>
        <w:t xml:space="preserve"> autistas</w:t>
      </w:r>
      <w:r w:rsidR="00567DFE">
        <w:rPr>
          <w:sz w:val="24"/>
          <w:szCs w:val="24"/>
        </w:rPr>
        <w:t xml:space="preserve"> </w:t>
      </w:r>
      <w:r w:rsidR="00080903">
        <w:rPr>
          <w:sz w:val="24"/>
          <w:szCs w:val="24"/>
        </w:rPr>
        <w:t>com</w:t>
      </w:r>
      <w:r w:rsidR="00567DFE">
        <w:rPr>
          <w:sz w:val="24"/>
          <w:szCs w:val="24"/>
        </w:rPr>
        <w:t xml:space="preserve"> disfunções intestinais resultant</w:t>
      </w:r>
      <w:r w:rsidR="006B12F1">
        <w:rPr>
          <w:sz w:val="24"/>
          <w:szCs w:val="24"/>
        </w:rPr>
        <w:t>es de uma microbiota desregular</w:t>
      </w:r>
      <w:r w:rsidR="00567DFE">
        <w:rPr>
          <w:sz w:val="24"/>
          <w:szCs w:val="24"/>
        </w:rPr>
        <w:t>.</w:t>
      </w:r>
      <w:r w:rsidR="00F87F5B">
        <w:rPr>
          <w:sz w:val="24"/>
          <w:szCs w:val="24"/>
        </w:rPr>
        <w:t xml:space="preserve"> A terapia nutricional</w:t>
      </w:r>
      <w:r w:rsidR="00B43233">
        <w:rPr>
          <w:sz w:val="24"/>
          <w:szCs w:val="24"/>
        </w:rPr>
        <w:t>, por meio</w:t>
      </w:r>
      <w:r w:rsidR="00F87F5B">
        <w:rPr>
          <w:sz w:val="24"/>
          <w:szCs w:val="24"/>
        </w:rPr>
        <w:t xml:space="preserve"> da estratégia </w:t>
      </w:r>
      <w:r w:rsidR="00F87F5B">
        <w:rPr>
          <w:sz w:val="24"/>
          <w:szCs w:val="24"/>
        </w:rPr>
        <w:lastRenderedPageBreak/>
        <w:t>sensorial</w:t>
      </w:r>
      <w:r w:rsidR="00B43233">
        <w:rPr>
          <w:sz w:val="24"/>
          <w:szCs w:val="24"/>
        </w:rPr>
        <w:t>,</w:t>
      </w:r>
      <w:r w:rsidR="00F87F5B">
        <w:rPr>
          <w:sz w:val="24"/>
          <w:szCs w:val="24"/>
        </w:rPr>
        <w:t xml:space="preserve"> destaca</w:t>
      </w:r>
      <w:r w:rsidR="00B43233">
        <w:rPr>
          <w:sz w:val="24"/>
          <w:szCs w:val="24"/>
        </w:rPr>
        <w:t>-se</w:t>
      </w:r>
      <w:r w:rsidR="00F87F5B">
        <w:rPr>
          <w:sz w:val="24"/>
          <w:szCs w:val="24"/>
        </w:rPr>
        <w:t xml:space="preserve"> </w:t>
      </w:r>
      <w:r w:rsidR="00B43233">
        <w:rPr>
          <w:sz w:val="24"/>
          <w:szCs w:val="24"/>
        </w:rPr>
        <w:t>por</w:t>
      </w:r>
      <w:r w:rsidR="00E958A4">
        <w:rPr>
          <w:sz w:val="24"/>
          <w:szCs w:val="24"/>
        </w:rPr>
        <w:t xml:space="preserve"> reverter situaçõ</w:t>
      </w:r>
      <w:r w:rsidR="00B43233">
        <w:rPr>
          <w:sz w:val="24"/>
          <w:szCs w:val="24"/>
        </w:rPr>
        <w:t xml:space="preserve">es como a recusa de alimentos devido à presença da </w:t>
      </w:r>
      <w:r w:rsidR="00E958A4">
        <w:rPr>
          <w:sz w:val="24"/>
          <w:szCs w:val="24"/>
        </w:rPr>
        <w:t>seletividade alimentar</w:t>
      </w:r>
      <w:r w:rsidR="00B43233">
        <w:rPr>
          <w:sz w:val="24"/>
          <w:szCs w:val="24"/>
        </w:rPr>
        <w:t xml:space="preserve"> nestes indivíduos</w:t>
      </w:r>
      <w:r w:rsidR="00E958A4">
        <w:rPr>
          <w:sz w:val="24"/>
          <w:szCs w:val="24"/>
        </w:rPr>
        <w:t>.</w:t>
      </w:r>
    </w:p>
    <w:p w14:paraId="2C3271AA" w14:textId="2FAC9AEE" w:rsidR="0064363A" w:rsidRDefault="00A81FDF" w:rsidP="00EF637A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B13DF0">
        <w:rPr>
          <w:sz w:val="24"/>
          <w:szCs w:val="24"/>
        </w:rPr>
        <w:t xml:space="preserve"> estudo explanou </w:t>
      </w:r>
      <w:r w:rsidR="00B43233">
        <w:rPr>
          <w:sz w:val="24"/>
          <w:szCs w:val="24"/>
        </w:rPr>
        <w:t>o potencial de</w:t>
      </w:r>
      <w:r w:rsidR="00B13DF0">
        <w:rPr>
          <w:sz w:val="24"/>
          <w:szCs w:val="24"/>
        </w:rPr>
        <w:t xml:space="preserve"> probióticos e relatou sua eficácia </w:t>
      </w:r>
      <w:r w:rsidR="00F8491C">
        <w:rPr>
          <w:sz w:val="24"/>
          <w:szCs w:val="24"/>
        </w:rPr>
        <w:t>frente a microbiota de pacientes co</w:t>
      </w:r>
      <w:r w:rsidR="006B12F1">
        <w:rPr>
          <w:sz w:val="24"/>
          <w:szCs w:val="24"/>
        </w:rPr>
        <w:t>m TEA</w:t>
      </w:r>
      <w:r w:rsidR="00F8491C">
        <w:rPr>
          <w:sz w:val="24"/>
          <w:szCs w:val="24"/>
        </w:rPr>
        <w:t xml:space="preserve">. </w:t>
      </w:r>
      <w:r>
        <w:rPr>
          <w:sz w:val="24"/>
          <w:szCs w:val="24"/>
        </w:rPr>
        <w:t>Logo, f</w:t>
      </w:r>
      <w:r w:rsidR="00F8491C">
        <w:rPr>
          <w:sz w:val="24"/>
          <w:szCs w:val="24"/>
        </w:rPr>
        <w:t xml:space="preserve">oi possível </w:t>
      </w:r>
      <w:r w:rsidR="00146EEF">
        <w:rPr>
          <w:sz w:val="24"/>
          <w:szCs w:val="24"/>
        </w:rPr>
        <w:t>estabelecer essa relação pela melhora de sint</w:t>
      </w:r>
      <w:r w:rsidR="00B43233">
        <w:rPr>
          <w:sz w:val="24"/>
          <w:szCs w:val="24"/>
        </w:rPr>
        <w:t>omas gastrointestinais de</w:t>
      </w:r>
      <w:r w:rsidR="00146EEF">
        <w:rPr>
          <w:sz w:val="24"/>
          <w:szCs w:val="24"/>
        </w:rPr>
        <w:t xml:space="preserve"> crianças durante e após o uso de probióticos</w:t>
      </w:r>
      <w:r w:rsidR="006B469A">
        <w:rPr>
          <w:sz w:val="24"/>
          <w:szCs w:val="24"/>
        </w:rPr>
        <w:t>, pois o comportamento agressivo</w:t>
      </w:r>
      <w:r w:rsidR="00F27ECE">
        <w:rPr>
          <w:sz w:val="24"/>
          <w:szCs w:val="24"/>
        </w:rPr>
        <w:t xml:space="preserve"> dos pacientes </w:t>
      </w:r>
      <w:r w:rsidR="006B469A">
        <w:rPr>
          <w:sz w:val="24"/>
          <w:szCs w:val="24"/>
        </w:rPr>
        <w:t>muitas vezes se vo</w:t>
      </w:r>
      <w:r w:rsidR="0026593F">
        <w:rPr>
          <w:sz w:val="24"/>
          <w:szCs w:val="24"/>
        </w:rPr>
        <w:t>l</w:t>
      </w:r>
      <w:r w:rsidR="006B469A">
        <w:rPr>
          <w:sz w:val="24"/>
          <w:szCs w:val="24"/>
        </w:rPr>
        <w:t>ta</w:t>
      </w:r>
      <w:r w:rsidR="00D070F5">
        <w:rPr>
          <w:sz w:val="24"/>
          <w:szCs w:val="24"/>
        </w:rPr>
        <w:t>m</w:t>
      </w:r>
      <w:r w:rsidR="006B469A">
        <w:rPr>
          <w:sz w:val="24"/>
          <w:szCs w:val="24"/>
        </w:rPr>
        <w:t xml:space="preserve"> para desconfortos e desequilíbrios </w:t>
      </w:r>
      <w:r w:rsidR="00BB371A">
        <w:rPr>
          <w:sz w:val="24"/>
          <w:szCs w:val="24"/>
        </w:rPr>
        <w:t>gastrointestinais</w:t>
      </w:r>
      <w:r w:rsidR="0068736B">
        <w:rPr>
          <w:sz w:val="24"/>
          <w:szCs w:val="24"/>
        </w:rPr>
        <w:t>. Constatou-se ainda que dietas baseadas em alimentos industrializados podem ter um efeito negativo sobre a qualidade de vida d</w:t>
      </w:r>
      <w:r w:rsidR="00B43233">
        <w:rPr>
          <w:sz w:val="24"/>
          <w:szCs w:val="24"/>
        </w:rPr>
        <w:t>est</w:t>
      </w:r>
      <w:r w:rsidR="0068736B">
        <w:rPr>
          <w:sz w:val="24"/>
          <w:szCs w:val="24"/>
        </w:rPr>
        <w:t>a</w:t>
      </w:r>
      <w:r w:rsidR="00AD249A">
        <w:rPr>
          <w:sz w:val="24"/>
          <w:szCs w:val="24"/>
        </w:rPr>
        <w:t>s</w:t>
      </w:r>
      <w:r w:rsidR="0068736B">
        <w:rPr>
          <w:sz w:val="24"/>
          <w:szCs w:val="24"/>
        </w:rPr>
        <w:t xml:space="preserve"> criança</w:t>
      </w:r>
      <w:r w:rsidR="00AD249A">
        <w:rPr>
          <w:sz w:val="24"/>
          <w:szCs w:val="24"/>
        </w:rPr>
        <w:t>s.</w:t>
      </w:r>
    </w:p>
    <w:p w14:paraId="4615AF6C" w14:textId="39875805" w:rsidR="00AF0484" w:rsidRDefault="005A3CCF" w:rsidP="00C47AE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partir disso</w:t>
      </w:r>
      <w:r w:rsidR="00AD249A">
        <w:rPr>
          <w:sz w:val="24"/>
          <w:szCs w:val="24"/>
        </w:rPr>
        <w:t>,</w:t>
      </w:r>
      <w:r>
        <w:rPr>
          <w:sz w:val="24"/>
          <w:szCs w:val="24"/>
        </w:rPr>
        <w:t xml:space="preserve"> é possível comprovar a relevância da </w:t>
      </w:r>
      <w:r w:rsidR="00225A5A">
        <w:rPr>
          <w:sz w:val="24"/>
          <w:szCs w:val="24"/>
        </w:rPr>
        <w:t>N</w:t>
      </w:r>
      <w:r>
        <w:rPr>
          <w:sz w:val="24"/>
          <w:szCs w:val="24"/>
        </w:rPr>
        <w:t>utrição no acompanhamento e fornecimento de apoio a alimentação de crianças com TEA</w:t>
      </w:r>
      <w:r w:rsidR="006B12F1">
        <w:rPr>
          <w:sz w:val="24"/>
          <w:szCs w:val="24"/>
        </w:rPr>
        <w:t>.</w:t>
      </w:r>
      <w:r w:rsidR="00225A5A">
        <w:rPr>
          <w:sz w:val="24"/>
          <w:szCs w:val="24"/>
        </w:rPr>
        <w:t xml:space="preserve"> </w:t>
      </w:r>
      <w:r w:rsidR="006B12F1">
        <w:rPr>
          <w:sz w:val="24"/>
          <w:szCs w:val="24"/>
        </w:rPr>
        <w:t>A</w:t>
      </w:r>
      <w:r w:rsidR="000A3111">
        <w:rPr>
          <w:sz w:val="24"/>
          <w:szCs w:val="24"/>
        </w:rPr>
        <w:t>demais</w:t>
      </w:r>
      <w:r w:rsidR="00225A5A">
        <w:rPr>
          <w:sz w:val="24"/>
          <w:szCs w:val="24"/>
        </w:rPr>
        <w:t xml:space="preserve">, </w:t>
      </w:r>
      <w:r w:rsidR="003A65E4">
        <w:rPr>
          <w:sz w:val="24"/>
          <w:szCs w:val="24"/>
        </w:rPr>
        <w:t>apesar da necessidade de mais estudos</w:t>
      </w:r>
      <w:r w:rsidR="00376891">
        <w:rPr>
          <w:sz w:val="24"/>
          <w:szCs w:val="24"/>
        </w:rPr>
        <w:t xml:space="preserve">, o </w:t>
      </w:r>
      <w:r w:rsidR="00EF5470">
        <w:rPr>
          <w:sz w:val="24"/>
          <w:szCs w:val="24"/>
        </w:rPr>
        <w:t xml:space="preserve">uso de </w:t>
      </w:r>
      <w:r w:rsidR="00225A5A">
        <w:rPr>
          <w:sz w:val="24"/>
          <w:szCs w:val="24"/>
        </w:rPr>
        <w:t xml:space="preserve">probióticos </w:t>
      </w:r>
      <w:r w:rsidR="00376891">
        <w:rPr>
          <w:sz w:val="24"/>
          <w:szCs w:val="24"/>
        </w:rPr>
        <w:t xml:space="preserve">e as intervenções nutricionais </w:t>
      </w:r>
      <w:r w:rsidR="0008558D">
        <w:rPr>
          <w:sz w:val="24"/>
          <w:szCs w:val="24"/>
        </w:rPr>
        <w:t xml:space="preserve">podem ser estratégias </w:t>
      </w:r>
      <w:r w:rsidR="006B12F1">
        <w:rPr>
          <w:sz w:val="24"/>
          <w:szCs w:val="24"/>
        </w:rPr>
        <w:t>fundamentais para</w:t>
      </w:r>
      <w:r w:rsidR="005E532B">
        <w:rPr>
          <w:sz w:val="24"/>
          <w:szCs w:val="24"/>
        </w:rPr>
        <w:t xml:space="preserve"> </w:t>
      </w:r>
      <w:r w:rsidR="006B0C9A">
        <w:rPr>
          <w:sz w:val="24"/>
          <w:szCs w:val="24"/>
        </w:rPr>
        <w:t>melhora</w:t>
      </w:r>
      <w:r w:rsidR="00B43233">
        <w:rPr>
          <w:sz w:val="24"/>
          <w:szCs w:val="24"/>
        </w:rPr>
        <w:t xml:space="preserve">r </w:t>
      </w:r>
      <w:r w:rsidR="005E532B">
        <w:rPr>
          <w:sz w:val="24"/>
          <w:szCs w:val="24"/>
        </w:rPr>
        <w:t>a qualidade de vida da criança com</w:t>
      </w:r>
      <w:r w:rsidR="003F351B">
        <w:rPr>
          <w:sz w:val="24"/>
          <w:szCs w:val="24"/>
        </w:rPr>
        <w:t xml:space="preserve"> </w:t>
      </w:r>
      <w:r w:rsidR="005E532B">
        <w:rPr>
          <w:sz w:val="24"/>
          <w:szCs w:val="24"/>
        </w:rPr>
        <w:t>TEA</w:t>
      </w:r>
      <w:r w:rsidR="00C47AE0">
        <w:rPr>
          <w:sz w:val="24"/>
          <w:szCs w:val="24"/>
        </w:rPr>
        <w:t>.</w:t>
      </w:r>
    </w:p>
    <w:p w14:paraId="14724A19" w14:textId="13FF80CE" w:rsidR="00522333" w:rsidRDefault="00522333" w:rsidP="004071DD">
      <w:pPr>
        <w:spacing w:line="360" w:lineRule="auto"/>
        <w:rPr>
          <w:sz w:val="24"/>
          <w:szCs w:val="24"/>
        </w:rPr>
      </w:pPr>
    </w:p>
    <w:p w14:paraId="66E9FA03" w14:textId="3DB3C0AD" w:rsidR="0014789D" w:rsidRPr="00874F81" w:rsidRDefault="004071DD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874F81">
        <w:rPr>
          <w:rFonts w:eastAsia="Times New Roman"/>
          <w:b/>
          <w:bCs/>
          <w:sz w:val="24"/>
          <w:szCs w:val="24"/>
        </w:rPr>
        <w:t>REFERÊNCIAS</w:t>
      </w:r>
    </w:p>
    <w:p w14:paraId="57B0ED76" w14:textId="77777777" w:rsidR="00620233" w:rsidRPr="00874F81" w:rsidRDefault="00620233" w:rsidP="0064363A">
      <w:pPr>
        <w:spacing w:line="360" w:lineRule="auto"/>
        <w:rPr>
          <w:sz w:val="24"/>
          <w:szCs w:val="24"/>
        </w:rPr>
      </w:pPr>
    </w:p>
    <w:p w14:paraId="3C1B9A6D" w14:textId="1CC481F8" w:rsidR="00620233" w:rsidRPr="00874F81" w:rsidRDefault="001C66CF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AGNES, Mariana </w:t>
      </w:r>
      <w:proofErr w:type="spellStart"/>
      <w:r>
        <w:rPr>
          <w:sz w:val="24"/>
          <w:szCs w:val="24"/>
        </w:rPr>
        <w:t>Hammes</w:t>
      </w:r>
      <w:proofErr w:type="spellEnd"/>
      <w:r>
        <w:rPr>
          <w:sz w:val="24"/>
          <w:szCs w:val="24"/>
        </w:rPr>
        <w:t xml:space="preserve">; </w:t>
      </w:r>
      <w:r w:rsidR="00620233" w:rsidRPr="00874F81">
        <w:rPr>
          <w:sz w:val="24"/>
          <w:szCs w:val="24"/>
        </w:rPr>
        <w:t>ALMEIDA, Simone Gonçalves.</w:t>
      </w:r>
      <w:r w:rsidR="00620233" w:rsidRPr="00712BEB">
        <w:rPr>
          <w:b/>
          <w:bCs/>
          <w:sz w:val="24"/>
          <w:szCs w:val="24"/>
        </w:rPr>
        <w:t xml:space="preserve"> </w:t>
      </w:r>
      <w:r w:rsidR="00620233" w:rsidRPr="00E95D7B">
        <w:rPr>
          <w:sz w:val="24"/>
          <w:szCs w:val="24"/>
        </w:rPr>
        <w:t>A conexão entre a saúde intestinal e o autismo, explorando a importância da microbiota intestinal na manifestação dos sintomas autistas e possíveis intervenções nutricionais</w:t>
      </w:r>
      <w:r w:rsidR="00620233" w:rsidRPr="00712BEB">
        <w:rPr>
          <w:b/>
          <w:bCs/>
          <w:sz w:val="24"/>
          <w:szCs w:val="24"/>
        </w:rPr>
        <w:t>.</w:t>
      </w:r>
      <w:r w:rsidR="00620233" w:rsidRPr="00874F81">
        <w:rPr>
          <w:sz w:val="24"/>
          <w:szCs w:val="24"/>
        </w:rPr>
        <w:t xml:space="preserve"> </w:t>
      </w:r>
      <w:proofErr w:type="spellStart"/>
      <w:r w:rsidR="00620233" w:rsidRPr="00E95D7B">
        <w:rPr>
          <w:b/>
          <w:bCs/>
          <w:sz w:val="24"/>
          <w:szCs w:val="24"/>
        </w:rPr>
        <w:t>Research</w:t>
      </w:r>
      <w:proofErr w:type="spellEnd"/>
      <w:r w:rsidR="00620233" w:rsidRPr="00E95D7B">
        <w:rPr>
          <w:b/>
          <w:bCs/>
          <w:sz w:val="24"/>
          <w:szCs w:val="24"/>
        </w:rPr>
        <w:t xml:space="preserve">, Society </w:t>
      </w:r>
      <w:proofErr w:type="spellStart"/>
      <w:r w:rsidR="00620233" w:rsidRPr="00E95D7B">
        <w:rPr>
          <w:b/>
          <w:bCs/>
          <w:sz w:val="24"/>
          <w:szCs w:val="24"/>
        </w:rPr>
        <w:t>and</w:t>
      </w:r>
      <w:proofErr w:type="spellEnd"/>
      <w:r w:rsidR="00620233" w:rsidRPr="00E95D7B">
        <w:rPr>
          <w:b/>
          <w:bCs/>
          <w:sz w:val="24"/>
          <w:szCs w:val="24"/>
        </w:rPr>
        <w:t xml:space="preserve"> </w:t>
      </w:r>
      <w:proofErr w:type="spellStart"/>
      <w:r w:rsidR="00620233" w:rsidRPr="00E95D7B">
        <w:rPr>
          <w:b/>
          <w:bCs/>
          <w:sz w:val="24"/>
          <w:szCs w:val="24"/>
        </w:rPr>
        <w:t>Development</w:t>
      </w:r>
      <w:proofErr w:type="spellEnd"/>
      <w:r w:rsidR="00620233" w:rsidRPr="00E95D7B">
        <w:rPr>
          <w:b/>
          <w:bCs/>
          <w:sz w:val="24"/>
          <w:szCs w:val="24"/>
        </w:rPr>
        <w:t xml:space="preserve">, </w:t>
      </w:r>
      <w:r w:rsidR="00620233" w:rsidRPr="00874F81">
        <w:rPr>
          <w:sz w:val="24"/>
          <w:szCs w:val="24"/>
        </w:rPr>
        <w:t>v. 13, n. 6, p. e13613646132-e13613646132, 2024.</w:t>
      </w:r>
      <w:r w:rsidR="009A677B">
        <w:rPr>
          <w:sz w:val="24"/>
          <w:szCs w:val="24"/>
        </w:rPr>
        <w:t xml:space="preserve"> Disponível em:</w:t>
      </w:r>
      <w:r w:rsidR="00F25DEF">
        <w:rPr>
          <w:sz w:val="24"/>
          <w:szCs w:val="24"/>
        </w:rPr>
        <w:t xml:space="preserve"> </w:t>
      </w:r>
      <w:r w:rsidR="00681515" w:rsidRPr="00681515">
        <w:rPr>
          <w:sz w:val="24"/>
          <w:szCs w:val="24"/>
        </w:rPr>
        <w:t>https://www.researchgate.net/publication/381721522_A_conexao_entre_a_saude_intestinal_e_o_autismo</w:t>
      </w:r>
      <w:r w:rsidR="000541CF">
        <w:rPr>
          <w:rStyle w:val="Hyperlink"/>
          <w:color w:val="000000" w:themeColor="text1"/>
          <w:sz w:val="24"/>
          <w:szCs w:val="24"/>
          <w:u w:val="none"/>
        </w:rPr>
        <w:t xml:space="preserve">. </w:t>
      </w:r>
      <w:r w:rsidR="003249B3">
        <w:rPr>
          <w:sz w:val="24"/>
          <w:szCs w:val="24"/>
        </w:rPr>
        <w:t xml:space="preserve">Acesso em: </w:t>
      </w:r>
      <w:r w:rsidR="009072FB">
        <w:rPr>
          <w:sz w:val="24"/>
          <w:szCs w:val="24"/>
        </w:rPr>
        <w:t>19</w:t>
      </w:r>
      <w:r w:rsidR="00762B06">
        <w:rPr>
          <w:sz w:val="24"/>
          <w:szCs w:val="24"/>
        </w:rPr>
        <w:t xml:space="preserve"> de a</w:t>
      </w:r>
      <w:r w:rsidR="009072FB">
        <w:rPr>
          <w:sz w:val="24"/>
          <w:szCs w:val="24"/>
        </w:rPr>
        <w:t>go</w:t>
      </w:r>
      <w:r w:rsidR="00762B06">
        <w:rPr>
          <w:sz w:val="24"/>
          <w:szCs w:val="24"/>
        </w:rPr>
        <w:t>sto de 2</w:t>
      </w:r>
      <w:r w:rsidR="009072FB">
        <w:rPr>
          <w:sz w:val="24"/>
          <w:szCs w:val="24"/>
        </w:rPr>
        <w:t>024</w:t>
      </w:r>
    </w:p>
    <w:p w14:paraId="40ED5BC2" w14:textId="77777777" w:rsidR="0017716A" w:rsidRDefault="0017716A" w:rsidP="00A81FDF">
      <w:pPr>
        <w:rPr>
          <w:sz w:val="24"/>
          <w:szCs w:val="24"/>
        </w:rPr>
      </w:pPr>
    </w:p>
    <w:p w14:paraId="297A577D" w14:textId="2B476CA4" w:rsidR="00620233" w:rsidRPr="00874F81" w:rsidRDefault="0017716A" w:rsidP="00A81FDF">
      <w:pPr>
        <w:rPr>
          <w:sz w:val="24"/>
          <w:szCs w:val="24"/>
        </w:rPr>
      </w:pPr>
      <w:r>
        <w:rPr>
          <w:sz w:val="24"/>
          <w:szCs w:val="24"/>
        </w:rPr>
        <w:t>AL-BELTAGI</w:t>
      </w:r>
      <w:r w:rsidR="00620233" w:rsidRPr="00874F81">
        <w:rPr>
          <w:sz w:val="24"/>
          <w:szCs w:val="24"/>
        </w:rPr>
        <w:t xml:space="preserve">, Mohammed </w:t>
      </w:r>
      <w:r w:rsidR="00620233" w:rsidRPr="001C66CF">
        <w:rPr>
          <w:i/>
          <w:sz w:val="24"/>
          <w:szCs w:val="24"/>
        </w:rPr>
        <w:t>et al</w:t>
      </w:r>
      <w:r w:rsidR="00620233" w:rsidRPr="00874F81">
        <w:rPr>
          <w:sz w:val="24"/>
          <w:szCs w:val="24"/>
        </w:rPr>
        <w:t>.</w:t>
      </w:r>
      <w:r w:rsidR="00A66B9B">
        <w:rPr>
          <w:sz w:val="24"/>
          <w:szCs w:val="24"/>
        </w:rPr>
        <w:t xml:space="preserve">, </w:t>
      </w:r>
      <w:r w:rsidR="00542BFD" w:rsidRPr="00542BFD">
        <w:rPr>
          <w:sz w:val="24"/>
          <w:szCs w:val="24"/>
        </w:rPr>
        <w:t>Papel da Saúde gastrointestinal no comportamento de crianças com TEA</w:t>
      </w:r>
      <w:r w:rsidR="00620233" w:rsidRPr="00874F81">
        <w:rPr>
          <w:sz w:val="24"/>
          <w:szCs w:val="24"/>
        </w:rPr>
        <w:t xml:space="preserve">. </w:t>
      </w:r>
      <w:r w:rsidR="00620233" w:rsidRPr="00542BFD">
        <w:rPr>
          <w:b/>
          <w:bCs/>
          <w:sz w:val="24"/>
          <w:szCs w:val="24"/>
        </w:rPr>
        <w:t xml:space="preserve">World </w:t>
      </w:r>
      <w:proofErr w:type="spellStart"/>
      <w:r w:rsidR="00620233" w:rsidRPr="00542BFD">
        <w:rPr>
          <w:b/>
          <w:bCs/>
          <w:sz w:val="24"/>
          <w:szCs w:val="24"/>
        </w:rPr>
        <w:t>journal</w:t>
      </w:r>
      <w:proofErr w:type="spellEnd"/>
      <w:r w:rsidR="00620233" w:rsidRPr="00542BFD">
        <w:rPr>
          <w:b/>
          <w:bCs/>
          <w:sz w:val="24"/>
          <w:szCs w:val="24"/>
        </w:rPr>
        <w:t xml:space="preserve"> of </w:t>
      </w:r>
      <w:proofErr w:type="spellStart"/>
      <w:r w:rsidR="00620233" w:rsidRPr="00542BFD">
        <w:rPr>
          <w:b/>
          <w:bCs/>
          <w:sz w:val="24"/>
          <w:szCs w:val="24"/>
        </w:rPr>
        <w:t>clinical</w:t>
      </w:r>
      <w:proofErr w:type="spellEnd"/>
      <w:r w:rsidR="00620233" w:rsidRPr="00542BFD">
        <w:rPr>
          <w:b/>
          <w:bCs/>
          <w:sz w:val="24"/>
          <w:szCs w:val="24"/>
        </w:rPr>
        <w:t xml:space="preserve"> </w:t>
      </w:r>
      <w:proofErr w:type="spellStart"/>
      <w:r w:rsidR="00620233" w:rsidRPr="00542BFD">
        <w:rPr>
          <w:b/>
          <w:bCs/>
          <w:sz w:val="24"/>
          <w:szCs w:val="24"/>
        </w:rPr>
        <w:t>pediatrics</w:t>
      </w:r>
      <w:proofErr w:type="spellEnd"/>
      <w:r w:rsidR="00620233" w:rsidRPr="00542BFD">
        <w:rPr>
          <w:b/>
          <w:bCs/>
          <w:sz w:val="24"/>
          <w:szCs w:val="24"/>
        </w:rPr>
        <w:t>,</w:t>
      </w:r>
      <w:r w:rsidR="00620233" w:rsidRPr="00874F81">
        <w:rPr>
          <w:sz w:val="24"/>
          <w:szCs w:val="24"/>
        </w:rPr>
        <w:t xml:space="preserve"> v. 12, n. 4, p. 171, 2023.</w:t>
      </w:r>
      <w:r w:rsidR="00685190">
        <w:rPr>
          <w:sz w:val="24"/>
          <w:szCs w:val="24"/>
        </w:rPr>
        <w:t xml:space="preserve"> Disponível em: </w:t>
      </w:r>
      <w:hyperlink r:id="rId8" w:history="1">
        <w:r w:rsidR="00685190" w:rsidRPr="00685190">
          <w:rPr>
            <w:rStyle w:val="Hyperlink"/>
            <w:color w:val="000000" w:themeColor="text1"/>
            <w:sz w:val="24"/>
            <w:szCs w:val="24"/>
            <w:u w:val="none"/>
          </w:rPr>
          <w:t>https://www.ncbi.nlm.nih.gov/pmc/articles/pmc10518744/</w:t>
        </w:r>
      </w:hyperlink>
      <w:r w:rsidR="00685190" w:rsidRPr="00685190">
        <w:rPr>
          <w:color w:val="000000" w:themeColor="text1"/>
          <w:sz w:val="24"/>
          <w:szCs w:val="24"/>
        </w:rPr>
        <w:t>.</w:t>
      </w:r>
      <w:r w:rsidR="00685190">
        <w:rPr>
          <w:sz w:val="24"/>
          <w:szCs w:val="24"/>
        </w:rPr>
        <w:t xml:space="preserve"> </w:t>
      </w:r>
      <w:r>
        <w:rPr>
          <w:sz w:val="24"/>
          <w:szCs w:val="24"/>
        </w:rPr>
        <w:t>Acesso em: 19 de agosto de 2024.</w:t>
      </w:r>
    </w:p>
    <w:p w14:paraId="14BD8021" w14:textId="77777777" w:rsidR="00620233" w:rsidRPr="00874F81" w:rsidRDefault="00620233" w:rsidP="00A81FDF">
      <w:pPr>
        <w:rPr>
          <w:sz w:val="24"/>
          <w:szCs w:val="24"/>
        </w:rPr>
      </w:pPr>
    </w:p>
    <w:p w14:paraId="0D208E7E" w14:textId="2DA48849" w:rsidR="009719E3" w:rsidRDefault="0064363A" w:rsidP="00A81FDF">
      <w:pPr>
        <w:rPr>
          <w:sz w:val="24"/>
          <w:szCs w:val="24"/>
        </w:rPr>
      </w:pPr>
      <w:r w:rsidRPr="00874F81">
        <w:rPr>
          <w:sz w:val="24"/>
          <w:szCs w:val="24"/>
        </w:rPr>
        <w:t>BENUTE, Gláucia R. Guerra</w:t>
      </w:r>
      <w:r w:rsidR="001E6DFE">
        <w:rPr>
          <w:sz w:val="24"/>
          <w:szCs w:val="24"/>
        </w:rPr>
        <w:t xml:space="preserve"> </w:t>
      </w:r>
      <w:r w:rsidR="00CF7782">
        <w:rPr>
          <w:i/>
          <w:iCs/>
          <w:sz w:val="24"/>
          <w:szCs w:val="24"/>
        </w:rPr>
        <w:t>et al.</w:t>
      </w:r>
      <w:r w:rsidRPr="00874F81">
        <w:rPr>
          <w:sz w:val="24"/>
          <w:szCs w:val="24"/>
        </w:rPr>
        <w:t xml:space="preserve"> </w:t>
      </w:r>
      <w:r w:rsidRPr="003B02BB">
        <w:rPr>
          <w:sz w:val="24"/>
          <w:szCs w:val="24"/>
        </w:rPr>
        <w:t xml:space="preserve">Transtorno do espectro autista (TEA): desafios da inclusão. </w:t>
      </w:r>
      <w:proofErr w:type="spellStart"/>
      <w:r w:rsidRPr="00D9602A">
        <w:rPr>
          <w:b/>
          <w:bCs/>
          <w:sz w:val="24"/>
          <w:szCs w:val="24"/>
        </w:rPr>
        <w:t>Vol</w:t>
      </w:r>
      <w:proofErr w:type="spellEnd"/>
      <w:r w:rsidRPr="00D9602A">
        <w:rPr>
          <w:b/>
          <w:bCs/>
          <w:sz w:val="24"/>
          <w:szCs w:val="24"/>
        </w:rPr>
        <w:t xml:space="preserve"> II. São Paulo: Centro Universitário São Camilo,</w:t>
      </w:r>
      <w:r w:rsidRPr="00874F81">
        <w:rPr>
          <w:sz w:val="24"/>
          <w:szCs w:val="24"/>
        </w:rPr>
        <w:t xml:space="preserve"> 2020.</w:t>
      </w:r>
      <w:r w:rsidR="00A81FDF">
        <w:rPr>
          <w:sz w:val="24"/>
          <w:szCs w:val="24"/>
        </w:rPr>
        <w:t xml:space="preserve"> </w:t>
      </w:r>
      <w:r w:rsidR="009C5FFA">
        <w:rPr>
          <w:sz w:val="24"/>
          <w:szCs w:val="24"/>
        </w:rPr>
        <w:t xml:space="preserve">Disponível em: </w:t>
      </w:r>
      <w:hyperlink r:id="rId9" w:history="1">
        <w:r w:rsidR="009C5FFA"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https://saocamilo-sp.br/_app/views/publicacoes/outraspublicacoes/nape_volume_02_13abr_FINAL.pdf</w:t>
        </w:r>
      </w:hyperlink>
      <w:r w:rsidR="009C5FFA">
        <w:rPr>
          <w:sz w:val="24"/>
          <w:szCs w:val="24"/>
        </w:rPr>
        <w:t xml:space="preserve">. </w:t>
      </w:r>
      <w:r w:rsidR="00CF3C55">
        <w:rPr>
          <w:sz w:val="24"/>
          <w:szCs w:val="24"/>
        </w:rPr>
        <w:t xml:space="preserve">Acesso em: </w:t>
      </w:r>
      <w:r w:rsidR="00680E4A">
        <w:rPr>
          <w:sz w:val="24"/>
          <w:szCs w:val="24"/>
        </w:rPr>
        <w:t>19</w:t>
      </w:r>
      <w:r w:rsidR="0041436A">
        <w:rPr>
          <w:sz w:val="24"/>
          <w:szCs w:val="24"/>
        </w:rPr>
        <w:t xml:space="preserve"> d</w:t>
      </w:r>
      <w:r w:rsidR="008D2BFB">
        <w:rPr>
          <w:sz w:val="24"/>
          <w:szCs w:val="24"/>
        </w:rPr>
        <w:t>e agosto de 2</w:t>
      </w:r>
      <w:r w:rsidR="00B80BE8">
        <w:rPr>
          <w:sz w:val="24"/>
          <w:szCs w:val="24"/>
        </w:rPr>
        <w:t xml:space="preserve">024. </w:t>
      </w:r>
    </w:p>
    <w:p w14:paraId="6D6C7AEE" w14:textId="77777777" w:rsidR="009719E3" w:rsidRDefault="009719E3" w:rsidP="00A81FDF">
      <w:pPr>
        <w:rPr>
          <w:sz w:val="24"/>
          <w:szCs w:val="24"/>
        </w:rPr>
      </w:pPr>
    </w:p>
    <w:p w14:paraId="598A7729" w14:textId="75B4F432" w:rsidR="00AA1D27" w:rsidRDefault="00AA1D27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FISCHER, Audrey Ribeiro; </w:t>
      </w:r>
      <w:r w:rsidR="00480CC3">
        <w:rPr>
          <w:sz w:val="24"/>
          <w:szCs w:val="24"/>
        </w:rPr>
        <w:t xml:space="preserve">DO COUTO ARAÚJO, </w:t>
      </w:r>
      <w:proofErr w:type="spellStart"/>
      <w:r>
        <w:rPr>
          <w:sz w:val="24"/>
          <w:szCs w:val="24"/>
        </w:rPr>
        <w:t>Hayslla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Mikaella</w:t>
      </w:r>
      <w:proofErr w:type="spellEnd"/>
      <w:r>
        <w:rPr>
          <w:sz w:val="24"/>
          <w:szCs w:val="24"/>
        </w:rPr>
        <w:t xml:space="preserve">. </w:t>
      </w:r>
      <w:r w:rsidRPr="00FB40AF">
        <w:rPr>
          <w:sz w:val="24"/>
          <w:szCs w:val="24"/>
        </w:rPr>
        <w:t>Microbiota intestinal versus saúde mental: descobertas que podem impactar protocolos de tratamento psiquiátrico</w:t>
      </w:r>
      <w:r w:rsidRPr="00BC1494">
        <w:rPr>
          <w:b/>
          <w:bCs/>
          <w:sz w:val="24"/>
          <w:szCs w:val="24"/>
        </w:rPr>
        <w:t xml:space="preserve">. </w:t>
      </w:r>
      <w:r w:rsidRPr="00FB40AF">
        <w:rPr>
          <w:b/>
          <w:bCs/>
          <w:sz w:val="24"/>
          <w:szCs w:val="24"/>
        </w:rPr>
        <w:t xml:space="preserve">Debates em Psiquiatria, </w:t>
      </w:r>
      <w:r>
        <w:rPr>
          <w:sz w:val="24"/>
          <w:szCs w:val="24"/>
        </w:rPr>
        <w:t>v. 14, p. 1-23, 2024.</w:t>
      </w:r>
      <w:r w:rsidR="00C76CF5">
        <w:rPr>
          <w:sz w:val="24"/>
          <w:szCs w:val="24"/>
        </w:rPr>
        <w:t xml:space="preserve"> </w:t>
      </w:r>
      <w:r w:rsidR="00E4692E">
        <w:rPr>
          <w:sz w:val="24"/>
          <w:szCs w:val="24"/>
        </w:rPr>
        <w:t xml:space="preserve">Disponível em: </w:t>
      </w:r>
      <w:hyperlink r:id="rId10" w:history="1">
        <w:r w:rsidR="00E4692E"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https://revistardp.org.br/revista/article/view/1074</w:t>
        </w:r>
      </w:hyperlink>
      <w:r w:rsidR="00E4692E">
        <w:rPr>
          <w:sz w:val="24"/>
          <w:szCs w:val="24"/>
        </w:rPr>
        <w:t xml:space="preserve">. </w:t>
      </w:r>
      <w:r w:rsidR="00C76CF5">
        <w:rPr>
          <w:sz w:val="24"/>
          <w:szCs w:val="24"/>
        </w:rPr>
        <w:t xml:space="preserve">Acesso em: </w:t>
      </w:r>
      <w:r w:rsidR="00014010">
        <w:rPr>
          <w:sz w:val="24"/>
          <w:szCs w:val="24"/>
        </w:rPr>
        <w:t>20 de agosto de 2024.</w:t>
      </w:r>
    </w:p>
    <w:p w14:paraId="263B9502" w14:textId="77777777" w:rsidR="00AA1D27" w:rsidRPr="00874F81" w:rsidRDefault="00AA1D27" w:rsidP="00A81FDF">
      <w:pPr>
        <w:rPr>
          <w:sz w:val="24"/>
          <w:szCs w:val="24"/>
        </w:rPr>
      </w:pPr>
    </w:p>
    <w:p w14:paraId="6ADE06B8" w14:textId="2ECE5E8F" w:rsidR="0064363A" w:rsidRPr="00874F81" w:rsidRDefault="0064363A" w:rsidP="00A81FDF">
      <w:pPr>
        <w:rPr>
          <w:sz w:val="24"/>
          <w:szCs w:val="24"/>
        </w:rPr>
      </w:pPr>
      <w:r w:rsidRPr="00874F81">
        <w:rPr>
          <w:sz w:val="24"/>
          <w:szCs w:val="24"/>
        </w:rPr>
        <w:t xml:space="preserve">GIRIANELLI, Vania Reis </w:t>
      </w:r>
      <w:r w:rsidRPr="00D44911">
        <w:rPr>
          <w:i/>
          <w:sz w:val="24"/>
          <w:szCs w:val="24"/>
        </w:rPr>
        <w:t>et al</w:t>
      </w:r>
      <w:r w:rsidRPr="00874F81">
        <w:rPr>
          <w:sz w:val="24"/>
          <w:szCs w:val="24"/>
        </w:rPr>
        <w:t>. Diagnóstico precoce do autismo e outros transtor</w:t>
      </w:r>
      <w:r w:rsidR="00D44911">
        <w:rPr>
          <w:sz w:val="24"/>
          <w:szCs w:val="24"/>
        </w:rPr>
        <w:t xml:space="preserve">nos do desenvolvimento, Brasil. </w:t>
      </w:r>
      <w:r w:rsidRPr="00BC1494">
        <w:rPr>
          <w:b/>
          <w:bCs/>
          <w:sz w:val="24"/>
          <w:szCs w:val="24"/>
        </w:rPr>
        <w:t>Revista de Saúde Pública,</w:t>
      </w:r>
      <w:r w:rsidRPr="00874F81">
        <w:rPr>
          <w:sz w:val="24"/>
          <w:szCs w:val="24"/>
        </w:rPr>
        <w:t xml:space="preserve"> v. 57, p. 21, 2023</w:t>
      </w:r>
      <w:r w:rsidR="00B31528">
        <w:rPr>
          <w:sz w:val="24"/>
          <w:szCs w:val="24"/>
        </w:rPr>
        <w:t xml:space="preserve">. </w:t>
      </w:r>
      <w:r w:rsidR="009E14CB">
        <w:rPr>
          <w:sz w:val="24"/>
          <w:szCs w:val="24"/>
        </w:rPr>
        <w:t>Disponível</w:t>
      </w:r>
      <w:r w:rsidR="00E13C22">
        <w:rPr>
          <w:sz w:val="24"/>
          <w:szCs w:val="24"/>
        </w:rPr>
        <w:t xml:space="preserve"> em: </w:t>
      </w:r>
      <w:hyperlink r:id="rId11" w:history="1">
        <w:r w:rsidR="009E14CB"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https://www.scielo.br/j/rsp/a/JBftZkCxZ6SYbqkJhyvCGYP/abstract/?lang=pt#</w:t>
        </w:r>
      </w:hyperlink>
      <w:r w:rsidR="009E14CB" w:rsidRPr="0076573D">
        <w:rPr>
          <w:color w:val="000000" w:themeColor="text1"/>
          <w:sz w:val="24"/>
          <w:szCs w:val="24"/>
        </w:rPr>
        <w:t>.</w:t>
      </w:r>
      <w:r w:rsidR="009E14CB">
        <w:rPr>
          <w:sz w:val="24"/>
          <w:szCs w:val="24"/>
        </w:rPr>
        <w:t xml:space="preserve"> </w:t>
      </w:r>
      <w:r w:rsidR="00B31528">
        <w:rPr>
          <w:sz w:val="24"/>
          <w:szCs w:val="24"/>
        </w:rPr>
        <w:t>Acesso em: 19 de agosto de 2024.</w:t>
      </w:r>
    </w:p>
    <w:p w14:paraId="576D7028" w14:textId="77777777" w:rsidR="0064363A" w:rsidRPr="00874F81" w:rsidRDefault="0064363A" w:rsidP="00A81FDF">
      <w:pPr>
        <w:rPr>
          <w:sz w:val="24"/>
          <w:szCs w:val="24"/>
        </w:rPr>
      </w:pPr>
    </w:p>
    <w:p w14:paraId="1C74A3CC" w14:textId="1E408637" w:rsidR="0064363A" w:rsidRDefault="00AE2EAD" w:rsidP="00A81FD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GUIDETTI, Cristina </w:t>
      </w:r>
      <w:r w:rsidRPr="00E2475B"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 </w:t>
      </w:r>
      <w:proofErr w:type="spellStart"/>
      <w:r w:rsidRPr="0013642C">
        <w:rPr>
          <w:sz w:val="24"/>
          <w:szCs w:val="24"/>
        </w:rPr>
        <w:t>Randomized</w:t>
      </w:r>
      <w:proofErr w:type="spellEnd"/>
      <w:r w:rsidRPr="0013642C">
        <w:rPr>
          <w:sz w:val="24"/>
          <w:szCs w:val="24"/>
        </w:rPr>
        <w:t xml:space="preserve"> </w:t>
      </w:r>
      <w:proofErr w:type="spellStart"/>
      <w:r w:rsidRPr="0013642C">
        <w:rPr>
          <w:sz w:val="24"/>
          <w:szCs w:val="24"/>
        </w:rPr>
        <w:t>double-blind</w:t>
      </w:r>
      <w:proofErr w:type="spellEnd"/>
      <w:r w:rsidRPr="0013642C">
        <w:rPr>
          <w:sz w:val="24"/>
          <w:szCs w:val="24"/>
        </w:rPr>
        <w:t xml:space="preserve"> crossover </w:t>
      </w:r>
      <w:proofErr w:type="spellStart"/>
      <w:r w:rsidRPr="0013642C">
        <w:rPr>
          <w:sz w:val="24"/>
          <w:szCs w:val="24"/>
        </w:rPr>
        <w:t>study</w:t>
      </w:r>
      <w:proofErr w:type="spellEnd"/>
      <w:r w:rsidRPr="0013642C">
        <w:rPr>
          <w:sz w:val="24"/>
          <w:szCs w:val="24"/>
        </w:rPr>
        <w:t xml:space="preserve"> for </w:t>
      </w:r>
      <w:proofErr w:type="spellStart"/>
      <w:r w:rsidRPr="0013642C">
        <w:rPr>
          <w:sz w:val="24"/>
          <w:szCs w:val="24"/>
        </w:rPr>
        <w:t>evaluating</w:t>
      </w:r>
      <w:proofErr w:type="spellEnd"/>
      <w:r w:rsidRPr="0013642C">
        <w:rPr>
          <w:sz w:val="24"/>
          <w:szCs w:val="24"/>
        </w:rPr>
        <w:t xml:space="preserve"> a </w:t>
      </w:r>
      <w:proofErr w:type="spellStart"/>
      <w:r w:rsidRPr="0013642C">
        <w:rPr>
          <w:sz w:val="24"/>
          <w:szCs w:val="24"/>
        </w:rPr>
        <w:t>probiotic</w:t>
      </w:r>
      <w:proofErr w:type="spellEnd"/>
      <w:r w:rsidRPr="0013642C">
        <w:rPr>
          <w:sz w:val="24"/>
          <w:szCs w:val="24"/>
        </w:rPr>
        <w:t xml:space="preserve"> </w:t>
      </w:r>
      <w:proofErr w:type="spellStart"/>
      <w:r w:rsidRPr="0013642C">
        <w:rPr>
          <w:sz w:val="24"/>
          <w:szCs w:val="24"/>
        </w:rPr>
        <w:t>mixture</w:t>
      </w:r>
      <w:proofErr w:type="spellEnd"/>
      <w:r w:rsidRPr="0013642C">
        <w:rPr>
          <w:sz w:val="24"/>
          <w:szCs w:val="24"/>
        </w:rPr>
        <w:t xml:space="preserve"> </w:t>
      </w:r>
      <w:proofErr w:type="spellStart"/>
      <w:r w:rsidRPr="0013642C">
        <w:rPr>
          <w:sz w:val="24"/>
          <w:szCs w:val="24"/>
        </w:rPr>
        <w:t>on</w:t>
      </w:r>
      <w:proofErr w:type="spellEnd"/>
      <w:r w:rsidRPr="0013642C">
        <w:rPr>
          <w:sz w:val="24"/>
          <w:szCs w:val="24"/>
        </w:rPr>
        <w:t xml:space="preserve"> gastrointestinal </w:t>
      </w:r>
      <w:proofErr w:type="spellStart"/>
      <w:r w:rsidRPr="0013642C">
        <w:rPr>
          <w:sz w:val="24"/>
          <w:szCs w:val="24"/>
        </w:rPr>
        <w:t>and</w:t>
      </w:r>
      <w:proofErr w:type="spellEnd"/>
      <w:r w:rsidRPr="0013642C">
        <w:rPr>
          <w:sz w:val="24"/>
          <w:szCs w:val="24"/>
        </w:rPr>
        <w:t xml:space="preserve"> </w:t>
      </w:r>
      <w:proofErr w:type="spellStart"/>
      <w:r w:rsidRPr="0013642C">
        <w:rPr>
          <w:sz w:val="24"/>
          <w:szCs w:val="24"/>
        </w:rPr>
        <w:t>behavioral</w:t>
      </w:r>
      <w:proofErr w:type="spellEnd"/>
      <w:r w:rsidRPr="0013642C">
        <w:rPr>
          <w:sz w:val="24"/>
          <w:szCs w:val="24"/>
        </w:rPr>
        <w:t xml:space="preserve"> </w:t>
      </w:r>
      <w:proofErr w:type="spellStart"/>
      <w:r w:rsidRPr="0013642C">
        <w:rPr>
          <w:sz w:val="24"/>
          <w:szCs w:val="24"/>
        </w:rPr>
        <w:t>symptoms</w:t>
      </w:r>
      <w:proofErr w:type="spellEnd"/>
      <w:r w:rsidRPr="0013642C">
        <w:rPr>
          <w:sz w:val="24"/>
          <w:szCs w:val="24"/>
        </w:rPr>
        <w:t xml:space="preserve"> of </w:t>
      </w:r>
      <w:proofErr w:type="spellStart"/>
      <w:r w:rsidRPr="0013642C">
        <w:rPr>
          <w:sz w:val="24"/>
          <w:szCs w:val="24"/>
        </w:rPr>
        <w:t>autistic</w:t>
      </w:r>
      <w:proofErr w:type="spellEnd"/>
      <w:r w:rsidRPr="0013642C">
        <w:rPr>
          <w:sz w:val="24"/>
          <w:szCs w:val="24"/>
        </w:rPr>
        <w:t xml:space="preserve"> </w:t>
      </w:r>
      <w:proofErr w:type="spellStart"/>
      <w:r w:rsidRPr="0013642C">
        <w:rPr>
          <w:sz w:val="24"/>
          <w:szCs w:val="24"/>
        </w:rPr>
        <w:t>children</w:t>
      </w:r>
      <w:proofErr w:type="spellEnd"/>
      <w:r w:rsidRPr="0013642C">
        <w:rPr>
          <w:sz w:val="24"/>
          <w:szCs w:val="24"/>
        </w:rPr>
        <w:t xml:space="preserve">. </w:t>
      </w:r>
      <w:proofErr w:type="spellStart"/>
      <w:r w:rsidRPr="00CF0CD2">
        <w:rPr>
          <w:b/>
          <w:bCs/>
          <w:sz w:val="24"/>
          <w:szCs w:val="24"/>
        </w:rPr>
        <w:t>Journal</w:t>
      </w:r>
      <w:proofErr w:type="spellEnd"/>
      <w:r w:rsidRPr="00CF0CD2">
        <w:rPr>
          <w:b/>
          <w:bCs/>
          <w:sz w:val="24"/>
          <w:szCs w:val="24"/>
        </w:rPr>
        <w:t xml:space="preserve"> of </w:t>
      </w:r>
      <w:proofErr w:type="spellStart"/>
      <w:r w:rsidRPr="00CF0CD2">
        <w:rPr>
          <w:b/>
          <w:bCs/>
          <w:sz w:val="24"/>
          <w:szCs w:val="24"/>
        </w:rPr>
        <w:t>clinical</w:t>
      </w:r>
      <w:proofErr w:type="spellEnd"/>
      <w:r w:rsidRPr="00CF0CD2">
        <w:rPr>
          <w:b/>
          <w:bCs/>
          <w:sz w:val="24"/>
          <w:szCs w:val="24"/>
        </w:rPr>
        <w:t xml:space="preserve"> medicine</w:t>
      </w:r>
      <w:r>
        <w:rPr>
          <w:sz w:val="24"/>
          <w:szCs w:val="24"/>
        </w:rPr>
        <w:t>, v. 11, n. 18, p. 5263, 2022.</w:t>
      </w:r>
      <w:r w:rsidR="008D2BFB">
        <w:rPr>
          <w:sz w:val="24"/>
          <w:szCs w:val="24"/>
        </w:rPr>
        <w:t xml:space="preserve"> </w:t>
      </w:r>
      <w:r w:rsidR="00562101">
        <w:rPr>
          <w:sz w:val="24"/>
          <w:szCs w:val="24"/>
        </w:rPr>
        <w:t>Disponível</w:t>
      </w:r>
      <w:r w:rsidR="009978D3">
        <w:rPr>
          <w:sz w:val="24"/>
          <w:szCs w:val="24"/>
        </w:rPr>
        <w:t xml:space="preserve"> em: </w:t>
      </w:r>
      <w:hyperlink r:id="rId12" w:history="1">
        <w:r w:rsidR="009978D3"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https://pubmed.ncbi.nlm.nih.gov/36142909/</w:t>
        </w:r>
      </w:hyperlink>
      <w:r w:rsidR="009978D3" w:rsidRPr="0076573D">
        <w:rPr>
          <w:color w:val="000000" w:themeColor="text1"/>
          <w:sz w:val="24"/>
          <w:szCs w:val="24"/>
        </w:rPr>
        <w:t>.</w:t>
      </w:r>
      <w:r w:rsidR="009978D3">
        <w:rPr>
          <w:sz w:val="24"/>
          <w:szCs w:val="24"/>
        </w:rPr>
        <w:t xml:space="preserve"> </w:t>
      </w:r>
      <w:r w:rsidR="008D2BFB">
        <w:rPr>
          <w:sz w:val="24"/>
          <w:szCs w:val="24"/>
        </w:rPr>
        <w:t>Aces</w:t>
      </w:r>
      <w:r w:rsidR="00014010">
        <w:rPr>
          <w:sz w:val="24"/>
          <w:szCs w:val="24"/>
        </w:rPr>
        <w:t xml:space="preserve">so </w:t>
      </w:r>
      <w:r w:rsidR="008D2BFB">
        <w:rPr>
          <w:sz w:val="24"/>
          <w:szCs w:val="24"/>
        </w:rPr>
        <w:t xml:space="preserve">em: </w:t>
      </w:r>
      <w:r w:rsidR="00B31528">
        <w:rPr>
          <w:sz w:val="24"/>
          <w:szCs w:val="24"/>
        </w:rPr>
        <w:t>21</w:t>
      </w:r>
      <w:r w:rsidR="008D2BFB">
        <w:rPr>
          <w:sz w:val="24"/>
          <w:szCs w:val="24"/>
        </w:rPr>
        <w:t xml:space="preserve"> de agosto de 2024.</w:t>
      </w:r>
    </w:p>
    <w:p w14:paraId="7BBFCC62" w14:textId="77777777" w:rsidR="00AE2EAD" w:rsidRDefault="00AE2EAD" w:rsidP="00A81FDF">
      <w:pPr>
        <w:rPr>
          <w:sz w:val="24"/>
          <w:szCs w:val="24"/>
        </w:rPr>
      </w:pPr>
    </w:p>
    <w:p w14:paraId="2C6F684B" w14:textId="110F8FF5" w:rsidR="00710277" w:rsidRDefault="002333D4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GOMES, Amanda Botelho </w:t>
      </w:r>
      <w:r w:rsidRPr="00DC3D93"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 A importância da nutrição adequada em crianças portadora de transtorno do espectro do autismo e melhoria de vida. </w:t>
      </w:r>
      <w:proofErr w:type="spellStart"/>
      <w:r w:rsidRPr="00926FD4">
        <w:rPr>
          <w:b/>
          <w:bCs/>
          <w:sz w:val="24"/>
          <w:szCs w:val="24"/>
        </w:rPr>
        <w:t>Research</w:t>
      </w:r>
      <w:proofErr w:type="spellEnd"/>
      <w:r w:rsidRPr="00926FD4">
        <w:rPr>
          <w:b/>
          <w:bCs/>
          <w:sz w:val="24"/>
          <w:szCs w:val="24"/>
        </w:rPr>
        <w:t xml:space="preserve">, Society </w:t>
      </w:r>
      <w:proofErr w:type="spellStart"/>
      <w:r w:rsidRPr="00926FD4">
        <w:rPr>
          <w:b/>
          <w:bCs/>
          <w:sz w:val="24"/>
          <w:szCs w:val="24"/>
        </w:rPr>
        <w:t>and</w:t>
      </w:r>
      <w:proofErr w:type="spellEnd"/>
      <w:r w:rsidRPr="00926FD4">
        <w:rPr>
          <w:b/>
          <w:bCs/>
          <w:sz w:val="24"/>
          <w:szCs w:val="24"/>
        </w:rPr>
        <w:t xml:space="preserve"> </w:t>
      </w:r>
      <w:proofErr w:type="spellStart"/>
      <w:r w:rsidRPr="00926FD4">
        <w:rPr>
          <w:b/>
          <w:bCs/>
          <w:sz w:val="24"/>
          <w:szCs w:val="24"/>
        </w:rPr>
        <w:t>Development</w:t>
      </w:r>
      <w:proofErr w:type="spellEnd"/>
      <w:r w:rsidRPr="00926FD4"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v. 11, n. 14, p. e583111436778-e583111436778, 2022.</w:t>
      </w:r>
      <w:r w:rsidR="00B31528">
        <w:rPr>
          <w:sz w:val="24"/>
          <w:szCs w:val="24"/>
        </w:rPr>
        <w:t xml:space="preserve"> </w:t>
      </w:r>
      <w:r w:rsidR="00640298">
        <w:rPr>
          <w:sz w:val="24"/>
          <w:szCs w:val="24"/>
        </w:rPr>
        <w:t xml:space="preserve">Disponível em: </w:t>
      </w:r>
      <w:hyperlink r:id="rId13" w:history="1">
        <w:r w:rsidR="00C101A1"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https://www.researchgate.net/publication/365259693_A_importancia_da_nutricao_adequada_em_criancas_portadora_de_transtorno_do_espectro_do_autismo_e_melhoria_de_vida</w:t>
        </w:r>
      </w:hyperlink>
      <w:r w:rsidR="00C101A1">
        <w:rPr>
          <w:sz w:val="24"/>
          <w:szCs w:val="24"/>
        </w:rPr>
        <w:t xml:space="preserve">. </w:t>
      </w:r>
      <w:r w:rsidR="00B31528">
        <w:rPr>
          <w:sz w:val="24"/>
          <w:szCs w:val="24"/>
        </w:rPr>
        <w:t xml:space="preserve">Acesso em: </w:t>
      </w:r>
      <w:r w:rsidR="00C1480B">
        <w:rPr>
          <w:sz w:val="24"/>
          <w:szCs w:val="24"/>
        </w:rPr>
        <w:t>19</w:t>
      </w:r>
      <w:r w:rsidR="00B31528">
        <w:rPr>
          <w:sz w:val="24"/>
          <w:szCs w:val="24"/>
        </w:rPr>
        <w:t xml:space="preserve"> de agosto de 2024.</w:t>
      </w:r>
    </w:p>
    <w:p w14:paraId="32B22071" w14:textId="77777777" w:rsidR="00710277" w:rsidRDefault="00710277" w:rsidP="00A81FDF">
      <w:pPr>
        <w:rPr>
          <w:sz w:val="24"/>
          <w:szCs w:val="24"/>
        </w:rPr>
      </w:pPr>
    </w:p>
    <w:p w14:paraId="769367D6" w14:textId="54351755" w:rsidR="00710277" w:rsidRDefault="0031220C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GONÇALVES, Tatiane Gomes </w:t>
      </w:r>
      <w:r w:rsidRPr="0031220C">
        <w:rPr>
          <w:i/>
          <w:iCs/>
          <w:sz w:val="24"/>
          <w:szCs w:val="24"/>
        </w:rPr>
        <w:t>et al.</w:t>
      </w:r>
      <w:r w:rsidR="00DC3D93">
        <w:rPr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Intervenções terapêuticas na microbiota intestinal e as mudanças dos sintomas do transtorno do espectro autista. </w:t>
      </w:r>
      <w:r w:rsidRPr="0031220C">
        <w:rPr>
          <w:b/>
          <w:bCs/>
          <w:sz w:val="24"/>
          <w:szCs w:val="24"/>
        </w:rPr>
        <w:t>Arquivos de Ciências da Saúde da</w:t>
      </w:r>
      <w:r>
        <w:rPr>
          <w:sz w:val="24"/>
          <w:szCs w:val="24"/>
        </w:rPr>
        <w:t xml:space="preserve"> </w:t>
      </w:r>
      <w:r w:rsidRPr="0031220C">
        <w:rPr>
          <w:b/>
          <w:bCs/>
          <w:sz w:val="24"/>
          <w:szCs w:val="24"/>
        </w:rPr>
        <w:t>UNIPAR</w:t>
      </w:r>
      <w:r>
        <w:rPr>
          <w:sz w:val="24"/>
          <w:szCs w:val="24"/>
        </w:rPr>
        <w:t>, v. 27, n. 5, p. 3331-3356, 2023.</w:t>
      </w:r>
      <w:r w:rsidR="005D3AC3">
        <w:rPr>
          <w:sz w:val="24"/>
          <w:szCs w:val="24"/>
        </w:rPr>
        <w:t xml:space="preserve"> </w:t>
      </w:r>
      <w:r w:rsidR="00C653A6">
        <w:rPr>
          <w:sz w:val="24"/>
          <w:szCs w:val="24"/>
        </w:rPr>
        <w:t>Disponível em:</w:t>
      </w:r>
      <w:r w:rsidR="00A4234D">
        <w:rPr>
          <w:sz w:val="24"/>
          <w:szCs w:val="24"/>
        </w:rPr>
        <w:t xml:space="preserve">  </w:t>
      </w:r>
      <w:hyperlink r:id="rId14" w:history="1">
        <w:r w:rsidR="00E81A1E"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https://pesquisa.bvsalud.org/portal/resource/pt/biblio-1435231</w:t>
        </w:r>
      </w:hyperlink>
      <w:r w:rsidR="00E81A1E">
        <w:rPr>
          <w:sz w:val="24"/>
          <w:szCs w:val="24"/>
        </w:rPr>
        <w:t xml:space="preserve">. </w:t>
      </w:r>
      <w:r w:rsidR="005D3AC3">
        <w:rPr>
          <w:sz w:val="24"/>
          <w:szCs w:val="24"/>
        </w:rPr>
        <w:t>Acesso em: 19 de agosto de 2024.</w:t>
      </w:r>
    </w:p>
    <w:p w14:paraId="2C498F06" w14:textId="77777777" w:rsidR="00E62B6F" w:rsidRDefault="00E62B6F" w:rsidP="00A81FDF">
      <w:pPr>
        <w:rPr>
          <w:sz w:val="24"/>
          <w:szCs w:val="24"/>
        </w:rPr>
      </w:pPr>
    </w:p>
    <w:p w14:paraId="332B503F" w14:textId="1D127742" w:rsidR="00AE2EAD" w:rsidRPr="00874F81" w:rsidRDefault="00AE2EAD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KONG, </w:t>
      </w:r>
      <w:proofErr w:type="spellStart"/>
      <w:r>
        <w:rPr>
          <w:sz w:val="24"/>
          <w:szCs w:val="24"/>
        </w:rPr>
        <w:t>Xue-Jun</w:t>
      </w:r>
      <w:proofErr w:type="spellEnd"/>
      <w:r>
        <w:rPr>
          <w:sz w:val="24"/>
          <w:szCs w:val="24"/>
        </w:rPr>
        <w:t xml:space="preserve"> </w:t>
      </w:r>
      <w:r w:rsidRPr="00E2475B"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 </w:t>
      </w:r>
      <w:r w:rsidR="004C0455" w:rsidRPr="005D3064">
        <w:rPr>
          <w:sz w:val="24"/>
          <w:szCs w:val="24"/>
        </w:rPr>
        <w:t>Terapia combinada de probióticos e ocitocina em pacientes com Transtorno do Espectro Autista</w:t>
      </w:r>
      <w:r w:rsidR="00980D1B" w:rsidRPr="005D3064">
        <w:rPr>
          <w:sz w:val="24"/>
          <w:szCs w:val="24"/>
        </w:rPr>
        <w:t>: um estudo randomizado, duplo-cego</w:t>
      </w:r>
      <w:r w:rsidR="00C447DC" w:rsidRPr="005D3064">
        <w:rPr>
          <w:sz w:val="24"/>
          <w:szCs w:val="24"/>
        </w:rPr>
        <w:t>, teste piloto controlado por placebo</w:t>
      </w:r>
      <w:r>
        <w:rPr>
          <w:sz w:val="24"/>
          <w:szCs w:val="24"/>
        </w:rPr>
        <w:t xml:space="preserve">. </w:t>
      </w:r>
      <w:proofErr w:type="spellStart"/>
      <w:r w:rsidRPr="005D3064">
        <w:rPr>
          <w:b/>
          <w:bCs/>
          <w:sz w:val="24"/>
          <w:szCs w:val="24"/>
        </w:rPr>
        <w:t>Nutrients</w:t>
      </w:r>
      <w:proofErr w:type="spellEnd"/>
      <w:r>
        <w:rPr>
          <w:sz w:val="24"/>
          <w:szCs w:val="24"/>
        </w:rPr>
        <w:t>, v. 13, n. 5, p. 1552, 2021.</w:t>
      </w:r>
      <w:r w:rsidR="008D60E1">
        <w:rPr>
          <w:sz w:val="24"/>
          <w:szCs w:val="24"/>
        </w:rPr>
        <w:t xml:space="preserve"> Disponível em:</w:t>
      </w:r>
      <w:r w:rsidR="00CF7782">
        <w:rPr>
          <w:sz w:val="24"/>
          <w:szCs w:val="24"/>
        </w:rPr>
        <w:t xml:space="preserve"> </w:t>
      </w:r>
      <w:r w:rsidR="007939F9" w:rsidRPr="00CF7782">
        <w:rPr>
          <w:sz w:val="24"/>
        </w:rPr>
        <w:t>https://pubmed.ncbi.nlm.nih.gov/34062986</w:t>
      </w:r>
      <w:r w:rsidR="007939F9">
        <w:t>/</w:t>
      </w:r>
      <w:r w:rsidR="008D60E1">
        <w:rPr>
          <w:sz w:val="24"/>
          <w:szCs w:val="24"/>
        </w:rPr>
        <w:t xml:space="preserve">. </w:t>
      </w:r>
      <w:r w:rsidR="00CE1F84">
        <w:rPr>
          <w:sz w:val="24"/>
          <w:szCs w:val="24"/>
        </w:rPr>
        <w:t>Acesso em: 25 de agosto de 2024.</w:t>
      </w:r>
    </w:p>
    <w:p w14:paraId="5C9FEC5E" w14:textId="336EA57D" w:rsidR="003602CC" w:rsidRDefault="003602CC" w:rsidP="00A81FDF">
      <w:pPr>
        <w:rPr>
          <w:sz w:val="24"/>
          <w:szCs w:val="24"/>
        </w:rPr>
      </w:pPr>
    </w:p>
    <w:p w14:paraId="7E3BB1E7" w14:textId="6E4D977C" w:rsidR="003602CC" w:rsidRDefault="003602CC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MAGAGNIN, </w:t>
      </w:r>
      <w:proofErr w:type="spellStart"/>
      <w:r>
        <w:rPr>
          <w:sz w:val="24"/>
          <w:szCs w:val="24"/>
        </w:rPr>
        <w:t>Tayná</w:t>
      </w:r>
      <w:proofErr w:type="spellEnd"/>
      <w:r>
        <w:rPr>
          <w:sz w:val="24"/>
          <w:szCs w:val="24"/>
        </w:rPr>
        <w:t xml:space="preserve"> </w:t>
      </w:r>
      <w:r w:rsidRPr="00CF7782"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Aspectos alimentares e nutricionais de crianças e adolescentes com transtorno do espectro autista.</w:t>
      </w:r>
      <w:r w:rsidRPr="00430316">
        <w:rPr>
          <w:b/>
          <w:bCs/>
          <w:sz w:val="24"/>
          <w:szCs w:val="24"/>
        </w:rPr>
        <w:t xml:space="preserve"> </w:t>
      </w:r>
      <w:proofErr w:type="spellStart"/>
      <w:r w:rsidRPr="00430316">
        <w:rPr>
          <w:b/>
          <w:bCs/>
          <w:sz w:val="24"/>
          <w:szCs w:val="24"/>
        </w:rPr>
        <w:t>Physis</w:t>
      </w:r>
      <w:proofErr w:type="spellEnd"/>
      <w:r w:rsidRPr="00430316">
        <w:rPr>
          <w:b/>
          <w:bCs/>
          <w:sz w:val="24"/>
          <w:szCs w:val="24"/>
        </w:rPr>
        <w:t>: Revista de saúde coletiva,</w:t>
      </w:r>
      <w:r>
        <w:rPr>
          <w:sz w:val="24"/>
          <w:szCs w:val="24"/>
        </w:rPr>
        <w:t xml:space="preserve"> v. 31, p. e310104, 2021. Disponível em: </w:t>
      </w:r>
      <w:hyperlink r:id="rId15" w:history="1">
        <w:r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https://doi.org/10.1590/S0103-73312021310104</w:t>
        </w:r>
      </w:hyperlink>
      <w:r>
        <w:rPr>
          <w:sz w:val="24"/>
          <w:szCs w:val="24"/>
        </w:rPr>
        <w:t xml:space="preserve">. Acesso em: 05 de </w:t>
      </w:r>
      <w:r w:rsidR="00590441">
        <w:rPr>
          <w:sz w:val="24"/>
          <w:szCs w:val="24"/>
        </w:rPr>
        <w:t>setembro</w:t>
      </w:r>
      <w:r>
        <w:rPr>
          <w:sz w:val="24"/>
          <w:szCs w:val="24"/>
        </w:rPr>
        <w:t xml:space="preserve"> de 2024.</w:t>
      </w:r>
    </w:p>
    <w:p w14:paraId="36713B55" w14:textId="77777777" w:rsidR="003602CC" w:rsidRDefault="003602CC" w:rsidP="00A81FDF">
      <w:pPr>
        <w:rPr>
          <w:sz w:val="24"/>
          <w:szCs w:val="24"/>
        </w:rPr>
      </w:pPr>
    </w:p>
    <w:p w14:paraId="750F0A30" w14:textId="5ED48E96" w:rsidR="0021288C" w:rsidRPr="00874F81" w:rsidRDefault="0021288C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MENDES, Karina Dal </w:t>
      </w:r>
      <w:proofErr w:type="spellStart"/>
      <w:r>
        <w:rPr>
          <w:sz w:val="24"/>
          <w:szCs w:val="24"/>
        </w:rPr>
        <w:t>Sasso</w:t>
      </w:r>
      <w:proofErr w:type="spellEnd"/>
      <w:r>
        <w:rPr>
          <w:sz w:val="24"/>
          <w:szCs w:val="24"/>
        </w:rPr>
        <w:t xml:space="preserve">; SILVEIRA, Renata Cristina de Campos Pereira; GALVÃO, Cristina Maria. Uso de gerenciamento de referências bibliográficas na seleção dos estudos primários em revisão integrativa. </w:t>
      </w:r>
      <w:r w:rsidRPr="001B4E8A">
        <w:rPr>
          <w:b/>
          <w:bCs/>
          <w:sz w:val="24"/>
          <w:szCs w:val="24"/>
        </w:rPr>
        <w:t>Texto &amp; Contexto-Enfermagem</w:t>
      </w:r>
      <w:r w:rsidR="001B4E8A">
        <w:rPr>
          <w:sz w:val="24"/>
          <w:szCs w:val="24"/>
        </w:rPr>
        <w:t>,</w:t>
      </w:r>
      <w:r>
        <w:rPr>
          <w:sz w:val="24"/>
          <w:szCs w:val="24"/>
        </w:rPr>
        <w:t xml:space="preserve"> v. 28, p. e20170204, 2019.</w:t>
      </w:r>
      <w:r w:rsidR="00CE1F84">
        <w:rPr>
          <w:sz w:val="24"/>
          <w:szCs w:val="24"/>
        </w:rPr>
        <w:t xml:space="preserve"> </w:t>
      </w:r>
      <w:r w:rsidR="000A57FD">
        <w:rPr>
          <w:sz w:val="24"/>
          <w:szCs w:val="24"/>
        </w:rPr>
        <w:t xml:space="preserve"> Disponível em: </w:t>
      </w:r>
      <w:hyperlink r:id="rId16" w:history="1">
        <w:r w:rsidR="000A57FD"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https://doi.org/10.1590/1980-265X-TCE-2017-0204</w:t>
        </w:r>
      </w:hyperlink>
      <w:r w:rsidR="000A57FD">
        <w:rPr>
          <w:sz w:val="24"/>
          <w:szCs w:val="24"/>
        </w:rPr>
        <w:t xml:space="preserve">. </w:t>
      </w:r>
      <w:r w:rsidR="00CE1F84">
        <w:rPr>
          <w:sz w:val="24"/>
          <w:szCs w:val="24"/>
        </w:rPr>
        <w:t xml:space="preserve">Acesso em: </w:t>
      </w:r>
      <w:r w:rsidR="006B6931">
        <w:rPr>
          <w:sz w:val="24"/>
          <w:szCs w:val="24"/>
        </w:rPr>
        <w:t>30 de agosto de 2024.</w:t>
      </w:r>
    </w:p>
    <w:p w14:paraId="5EA5CF39" w14:textId="77777777" w:rsidR="0064363A" w:rsidRPr="00874F81" w:rsidRDefault="0064363A" w:rsidP="00A81FDF">
      <w:pPr>
        <w:rPr>
          <w:sz w:val="24"/>
          <w:szCs w:val="24"/>
        </w:rPr>
      </w:pPr>
    </w:p>
    <w:p w14:paraId="255F382C" w14:textId="56903002" w:rsidR="00E62B6F" w:rsidRPr="00874F81" w:rsidRDefault="0064363A" w:rsidP="00A81FDF">
      <w:pPr>
        <w:rPr>
          <w:sz w:val="24"/>
          <w:szCs w:val="24"/>
        </w:rPr>
      </w:pPr>
      <w:r w:rsidRPr="00874F81">
        <w:rPr>
          <w:sz w:val="24"/>
          <w:szCs w:val="24"/>
        </w:rPr>
        <w:t xml:space="preserve">OLIVEIRA, Pâmela Lima de; SOUZA, Ana Paula Ramos de. </w:t>
      </w:r>
      <w:r w:rsidRPr="00DA397A">
        <w:rPr>
          <w:sz w:val="24"/>
          <w:szCs w:val="24"/>
        </w:rPr>
        <w:t xml:space="preserve">Terapia com base em integração sensorial em um caso de Transtorno do Espectro Autista com seletividade alimentar. </w:t>
      </w:r>
      <w:r w:rsidRPr="00DA397A">
        <w:rPr>
          <w:b/>
          <w:bCs/>
          <w:sz w:val="24"/>
          <w:szCs w:val="24"/>
        </w:rPr>
        <w:t>Cadernos Brasileiros de Terapia Ocupacional</w:t>
      </w:r>
      <w:r w:rsidRPr="00874F81">
        <w:rPr>
          <w:sz w:val="24"/>
          <w:szCs w:val="24"/>
        </w:rPr>
        <w:t>, v. 30, p. e2824, 2022.</w:t>
      </w:r>
      <w:r w:rsidR="006B6931">
        <w:rPr>
          <w:sz w:val="24"/>
          <w:szCs w:val="24"/>
        </w:rPr>
        <w:t xml:space="preserve"> </w:t>
      </w:r>
      <w:r w:rsidR="00972891">
        <w:rPr>
          <w:sz w:val="24"/>
          <w:szCs w:val="24"/>
        </w:rPr>
        <w:t xml:space="preserve">Disponível em: </w:t>
      </w:r>
      <w:hyperlink r:id="rId17" w:history="1">
        <w:r w:rsidR="003C7974" w:rsidRPr="0076573D">
          <w:rPr>
            <w:rStyle w:val="Hyperlink"/>
            <w:color w:val="000000" w:themeColor="text1"/>
            <w:sz w:val="24"/>
            <w:szCs w:val="24"/>
            <w:u w:val="none"/>
          </w:rPr>
          <w:t>https://doi.org/10.1590/2526-8910.ctoRE21372824</w:t>
        </w:r>
      </w:hyperlink>
      <w:r w:rsidR="003C7974">
        <w:rPr>
          <w:sz w:val="24"/>
          <w:szCs w:val="24"/>
        </w:rPr>
        <w:t xml:space="preserve">. </w:t>
      </w:r>
      <w:r w:rsidR="006B6931">
        <w:rPr>
          <w:sz w:val="24"/>
          <w:szCs w:val="24"/>
        </w:rPr>
        <w:t>Acesso em: 21 de agosto de 2024.</w:t>
      </w:r>
    </w:p>
    <w:p w14:paraId="3771963D" w14:textId="77777777" w:rsidR="0064363A" w:rsidRPr="00874F81" w:rsidRDefault="0064363A" w:rsidP="00A81FDF">
      <w:pPr>
        <w:rPr>
          <w:sz w:val="24"/>
          <w:szCs w:val="24"/>
        </w:rPr>
      </w:pPr>
    </w:p>
    <w:p w14:paraId="1B9D7928" w14:textId="6CF61D33" w:rsidR="0064363A" w:rsidRPr="00874F81" w:rsidRDefault="0064363A" w:rsidP="00A81FDF">
      <w:pPr>
        <w:rPr>
          <w:sz w:val="24"/>
          <w:szCs w:val="24"/>
        </w:rPr>
      </w:pPr>
      <w:r w:rsidRPr="00874F81">
        <w:rPr>
          <w:sz w:val="24"/>
          <w:szCs w:val="24"/>
        </w:rPr>
        <w:t>SANTOCCHI, Elisa</w:t>
      </w:r>
      <w:r w:rsidRPr="007F6905">
        <w:rPr>
          <w:i/>
          <w:iCs/>
          <w:sz w:val="24"/>
          <w:szCs w:val="24"/>
        </w:rPr>
        <w:t xml:space="preserve"> et al. </w:t>
      </w:r>
      <w:r w:rsidR="007F6905">
        <w:rPr>
          <w:sz w:val="24"/>
          <w:szCs w:val="24"/>
        </w:rPr>
        <w:t xml:space="preserve">Efeitos da suplementação probiótica sobre </w:t>
      </w:r>
      <w:r w:rsidR="00F64F9A">
        <w:rPr>
          <w:sz w:val="24"/>
          <w:szCs w:val="24"/>
        </w:rPr>
        <w:t>sintomas gastrointestinais, sensoriais e centrais no Transtorno do Espectro Autista</w:t>
      </w:r>
      <w:r w:rsidRPr="0015026C">
        <w:rPr>
          <w:sz w:val="24"/>
          <w:szCs w:val="24"/>
        </w:rPr>
        <w:t>.</w:t>
      </w:r>
      <w:r w:rsidRPr="00A25618">
        <w:rPr>
          <w:b/>
          <w:bCs/>
          <w:sz w:val="24"/>
          <w:szCs w:val="24"/>
        </w:rPr>
        <w:t xml:space="preserve"> </w:t>
      </w:r>
      <w:proofErr w:type="spellStart"/>
      <w:r w:rsidRPr="00A25618">
        <w:rPr>
          <w:b/>
          <w:bCs/>
          <w:sz w:val="24"/>
          <w:szCs w:val="24"/>
        </w:rPr>
        <w:t>Frontiers</w:t>
      </w:r>
      <w:proofErr w:type="spellEnd"/>
      <w:r w:rsidRPr="00A25618">
        <w:rPr>
          <w:b/>
          <w:bCs/>
          <w:sz w:val="24"/>
          <w:szCs w:val="24"/>
        </w:rPr>
        <w:t xml:space="preserve"> in </w:t>
      </w:r>
      <w:proofErr w:type="spellStart"/>
      <w:r w:rsidRPr="00A25618">
        <w:rPr>
          <w:b/>
          <w:bCs/>
          <w:sz w:val="24"/>
          <w:szCs w:val="24"/>
        </w:rPr>
        <w:t>psychiatry</w:t>
      </w:r>
      <w:proofErr w:type="spellEnd"/>
      <w:r w:rsidRPr="00874F81">
        <w:rPr>
          <w:sz w:val="24"/>
          <w:szCs w:val="24"/>
        </w:rPr>
        <w:t>, v. 11, p. 550593, 2020.</w:t>
      </w:r>
      <w:r w:rsidR="000133E2">
        <w:rPr>
          <w:sz w:val="24"/>
          <w:szCs w:val="24"/>
        </w:rPr>
        <w:t xml:space="preserve"> </w:t>
      </w:r>
      <w:r w:rsidR="00744914">
        <w:rPr>
          <w:sz w:val="24"/>
          <w:szCs w:val="24"/>
        </w:rPr>
        <w:t xml:space="preserve">Disponível </w:t>
      </w:r>
      <w:proofErr w:type="spellStart"/>
      <w:r w:rsidR="00744914">
        <w:rPr>
          <w:sz w:val="24"/>
          <w:szCs w:val="24"/>
        </w:rPr>
        <w:t>em:</w:t>
      </w:r>
      <w:r w:rsidR="006458D6">
        <w:t>https</w:t>
      </w:r>
      <w:proofErr w:type="spellEnd"/>
      <w:r w:rsidR="006458D6">
        <w:t>://www.ncbi.nlm.nih.gov/pmc/articles/PMC7546872/</w:t>
      </w:r>
      <w:r w:rsidR="00744914">
        <w:rPr>
          <w:sz w:val="24"/>
          <w:szCs w:val="24"/>
        </w:rPr>
        <w:t xml:space="preserve">. </w:t>
      </w:r>
      <w:r w:rsidR="000133E2">
        <w:rPr>
          <w:sz w:val="24"/>
          <w:szCs w:val="24"/>
        </w:rPr>
        <w:t xml:space="preserve">Acesso em: </w:t>
      </w:r>
      <w:r w:rsidR="006C5266">
        <w:rPr>
          <w:sz w:val="24"/>
          <w:szCs w:val="24"/>
        </w:rPr>
        <w:t>21 de agosto de 2024.</w:t>
      </w:r>
    </w:p>
    <w:p w14:paraId="033DA297" w14:textId="77777777" w:rsidR="0064363A" w:rsidRPr="00874F81" w:rsidRDefault="0064363A" w:rsidP="00A81FDF">
      <w:pPr>
        <w:rPr>
          <w:sz w:val="24"/>
          <w:szCs w:val="24"/>
        </w:rPr>
      </w:pPr>
    </w:p>
    <w:p w14:paraId="70DBF5CA" w14:textId="01AA33DD" w:rsidR="006C5266" w:rsidRPr="00874F81" w:rsidRDefault="0064363A" w:rsidP="00836572">
      <w:pPr>
        <w:rPr>
          <w:sz w:val="24"/>
          <w:szCs w:val="24"/>
        </w:rPr>
      </w:pPr>
      <w:r w:rsidRPr="00874F81">
        <w:rPr>
          <w:sz w:val="24"/>
          <w:szCs w:val="24"/>
        </w:rPr>
        <w:t xml:space="preserve">SANCTUARY, Megan R. </w:t>
      </w:r>
      <w:r w:rsidRPr="00E2475B">
        <w:rPr>
          <w:i/>
          <w:sz w:val="24"/>
          <w:szCs w:val="24"/>
        </w:rPr>
        <w:t>et al</w:t>
      </w:r>
      <w:r w:rsidRPr="00874F81">
        <w:rPr>
          <w:sz w:val="24"/>
          <w:szCs w:val="24"/>
        </w:rPr>
        <w:t xml:space="preserve">. </w:t>
      </w:r>
      <w:r w:rsidR="000201F3" w:rsidRPr="009C6941">
        <w:rPr>
          <w:sz w:val="24"/>
          <w:szCs w:val="24"/>
        </w:rPr>
        <w:t xml:space="preserve">Estudo piloto de suplementação de probiótico/colostro </w:t>
      </w:r>
      <w:r w:rsidR="00907D77" w:rsidRPr="009C6941">
        <w:rPr>
          <w:sz w:val="24"/>
          <w:szCs w:val="24"/>
        </w:rPr>
        <w:t>na função intestinal de crianças com autismo e sintomas gastrointestinais.</w:t>
      </w:r>
      <w:r w:rsidR="00907D77">
        <w:rPr>
          <w:b/>
          <w:bCs/>
          <w:sz w:val="24"/>
          <w:szCs w:val="24"/>
        </w:rPr>
        <w:t xml:space="preserve"> </w:t>
      </w:r>
      <w:proofErr w:type="spellStart"/>
      <w:r w:rsidRPr="009C6941">
        <w:rPr>
          <w:b/>
          <w:bCs/>
          <w:sz w:val="24"/>
          <w:szCs w:val="24"/>
        </w:rPr>
        <w:t>PloS</w:t>
      </w:r>
      <w:proofErr w:type="spellEnd"/>
      <w:r w:rsidRPr="009C6941">
        <w:rPr>
          <w:b/>
          <w:bCs/>
          <w:sz w:val="24"/>
          <w:szCs w:val="24"/>
        </w:rPr>
        <w:t xml:space="preserve"> </w:t>
      </w:r>
      <w:proofErr w:type="spellStart"/>
      <w:r w:rsidRPr="009C6941">
        <w:rPr>
          <w:b/>
          <w:bCs/>
          <w:sz w:val="24"/>
          <w:szCs w:val="24"/>
        </w:rPr>
        <w:t>one</w:t>
      </w:r>
      <w:proofErr w:type="spellEnd"/>
      <w:r w:rsidRPr="009C6941">
        <w:rPr>
          <w:b/>
          <w:bCs/>
          <w:sz w:val="24"/>
          <w:szCs w:val="24"/>
        </w:rPr>
        <w:t>,</w:t>
      </w:r>
      <w:r w:rsidRPr="00874F81">
        <w:rPr>
          <w:sz w:val="24"/>
          <w:szCs w:val="24"/>
        </w:rPr>
        <w:t xml:space="preserve"> v. 14, n. 1, p. e0210064, 2019.</w:t>
      </w:r>
      <w:r w:rsidR="006C5266">
        <w:rPr>
          <w:sz w:val="24"/>
          <w:szCs w:val="24"/>
        </w:rPr>
        <w:t xml:space="preserve"> </w:t>
      </w:r>
      <w:r w:rsidR="00F20D34">
        <w:rPr>
          <w:sz w:val="24"/>
          <w:szCs w:val="24"/>
        </w:rPr>
        <w:t>Disponível em:</w:t>
      </w:r>
      <w:r w:rsidR="00466A97">
        <w:rPr>
          <w:sz w:val="24"/>
          <w:szCs w:val="24"/>
        </w:rPr>
        <w:t xml:space="preserve"> </w:t>
      </w:r>
      <w:r w:rsidR="00D5431B" w:rsidRPr="00CF7782">
        <w:rPr>
          <w:sz w:val="24"/>
        </w:rPr>
        <w:t>https://pubmed.ncbi.nlm.nih.gov/30625189/</w:t>
      </w:r>
      <w:r w:rsidR="00F20D34">
        <w:rPr>
          <w:sz w:val="24"/>
          <w:szCs w:val="24"/>
        </w:rPr>
        <w:t xml:space="preserve">. </w:t>
      </w:r>
      <w:r w:rsidR="006C5266">
        <w:rPr>
          <w:sz w:val="24"/>
          <w:szCs w:val="24"/>
        </w:rPr>
        <w:t>Acesso em: 21 de agosto de 2024.</w:t>
      </w:r>
    </w:p>
    <w:p w14:paraId="1FCCBFE6" w14:textId="77777777" w:rsidR="0064363A" w:rsidRDefault="0064363A" w:rsidP="00A81FDF">
      <w:pPr>
        <w:rPr>
          <w:sz w:val="24"/>
          <w:szCs w:val="24"/>
        </w:rPr>
      </w:pPr>
    </w:p>
    <w:p w14:paraId="6C625E63" w14:textId="7F525758" w:rsidR="00DD089A" w:rsidRDefault="00DD089A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SCHMITT, Lauren M. </w:t>
      </w:r>
      <w:r w:rsidRPr="00E2475B"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 Resultados de um estudo de fase </w:t>
      </w:r>
      <w:proofErr w:type="spellStart"/>
      <w:r>
        <w:rPr>
          <w:sz w:val="24"/>
          <w:szCs w:val="24"/>
        </w:rPr>
        <w:t>ib</w:t>
      </w:r>
      <w:proofErr w:type="spellEnd"/>
      <w:r>
        <w:rPr>
          <w:sz w:val="24"/>
          <w:szCs w:val="24"/>
        </w:rPr>
        <w:t xml:space="preserve"> do SBy121, uma formulação probiótica experimental, um ensaio clínico </w:t>
      </w:r>
      <w:r w:rsidR="009638DA">
        <w:rPr>
          <w:sz w:val="24"/>
          <w:szCs w:val="24"/>
        </w:rPr>
        <w:t xml:space="preserve">randomizado e controlado em pacientes com </w:t>
      </w:r>
      <w:r w:rsidR="009638DA">
        <w:rPr>
          <w:sz w:val="24"/>
          <w:szCs w:val="24"/>
        </w:rPr>
        <w:lastRenderedPageBreak/>
        <w:t>Transtorno do Espectro Autista.</w:t>
      </w:r>
      <w:r>
        <w:rPr>
          <w:sz w:val="24"/>
          <w:szCs w:val="24"/>
        </w:rPr>
        <w:t xml:space="preserve"> </w:t>
      </w:r>
      <w:r w:rsidRPr="00DD089A">
        <w:rPr>
          <w:b/>
          <w:bCs/>
          <w:sz w:val="24"/>
          <w:szCs w:val="24"/>
        </w:rPr>
        <w:t xml:space="preserve">Scientific </w:t>
      </w:r>
      <w:proofErr w:type="spellStart"/>
      <w:r w:rsidRPr="00DD089A">
        <w:rPr>
          <w:b/>
          <w:bCs/>
          <w:sz w:val="24"/>
          <w:szCs w:val="24"/>
        </w:rPr>
        <w:t>Reports</w:t>
      </w:r>
      <w:proofErr w:type="spellEnd"/>
      <w:r w:rsidRPr="00DD089A"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v. 13, n. 1, p. 5192, 2023.</w:t>
      </w:r>
      <w:r w:rsidR="00A81FDF">
        <w:rPr>
          <w:sz w:val="24"/>
          <w:szCs w:val="24"/>
        </w:rPr>
        <w:t xml:space="preserve"> </w:t>
      </w:r>
      <w:r w:rsidR="00AA7532">
        <w:rPr>
          <w:sz w:val="24"/>
          <w:szCs w:val="24"/>
        </w:rPr>
        <w:t>Disponível em:</w:t>
      </w:r>
      <w:r w:rsidR="006250E1">
        <w:t xml:space="preserve"> </w:t>
      </w:r>
      <w:r w:rsidR="006250E1" w:rsidRPr="00CF7782">
        <w:rPr>
          <w:sz w:val="24"/>
          <w:szCs w:val="24"/>
        </w:rPr>
        <w:t>https://pubmed.ncbi.nlm.nih.gov/36997569/</w:t>
      </w:r>
      <w:r w:rsidR="00AA7532" w:rsidRPr="00CF7782">
        <w:rPr>
          <w:sz w:val="24"/>
          <w:szCs w:val="24"/>
        </w:rPr>
        <w:t>.</w:t>
      </w:r>
      <w:r w:rsidR="00AA7532">
        <w:rPr>
          <w:sz w:val="24"/>
          <w:szCs w:val="24"/>
        </w:rPr>
        <w:t xml:space="preserve"> </w:t>
      </w:r>
      <w:r w:rsidR="006C5266">
        <w:rPr>
          <w:sz w:val="24"/>
          <w:szCs w:val="24"/>
        </w:rPr>
        <w:t>Acesso em: 21 de agosto de 2024.</w:t>
      </w:r>
    </w:p>
    <w:p w14:paraId="5E13D6B7" w14:textId="77777777" w:rsidR="00A14942" w:rsidRDefault="00A14942" w:rsidP="00A81FDF">
      <w:pPr>
        <w:rPr>
          <w:sz w:val="24"/>
          <w:szCs w:val="24"/>
        </w:rPr>
      </w:pPr>
    </w:p>
    <w:p w14:paraId="21F15578" w14:textId="1BF3ACD4" w:rsidR="00A14942" w:rsidRDefault="00A14942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WANG, </w:t>
      </w:r>
      <w:proofErr w:type="spellStart"/>
      <w:r>
        <w:rPr>
          <w:sz w:val="24"/>
          <w:szCs w:val="24"/>
        </w:rPr>
        <w:t>Ling</w:t>
      </w:r>
      <w:proofErr w:type="spellEnd"/>
      <w:r w:rsidRPr="00CD5683">
        <w:rPr>
          <w:i/>
          <w:iCs/>
          <w:sz w:val="24"/>
          <w:szCs w:val="24"/>
        </w:rPr>
        <w:t xml:space="preserve"> et al</w:t>
      </w:r>
      <w:r>
        <w:rPr>
          <w:sz w:val="24"/>
          <w:szCs w:val="24"/>
        </w:rPr>
        <w:t xml:space="preserve">. </w:t>
      </w:r>
      <w:r w:rsidR="007C4B2E">
        <w:rPr>
          <w:sz w:val="24"/>
          <w:szCs w:val="24"/>
        </w:rPr>
        <w:t xml:space="preserve">Transtorno do Espectro Autista: Fatores de risco </w:t>
      </w:r>
      <w:r w:rsidR="007F5B67">
        <w:rPr>
          <w:sz w:val="24"/>
          <w:szCs w:val="24"/>
        </w:rPr>
        <w:t xml:space="preserve">do neurodesenvolvimento, mecanismo biológico e terapia de precisão. </w:t>
      </w:r>
      <w:proofErr w:type="spellStart"/>
      <w:r w:rsidRPr="007C4B2E">
        <w:rPr>
          <w:b/>
          <w:bCs/>
          <w:sz w:val="24"/>
          <w:szCs w:val="24"/>
        </w:rPr>
        <w:t>International</w:t>
      </w:r>
      <w:proofErr w:type="spellEnd"/>
      <w:r w:rsidRPr="007C4B2E">
        <w:rPr>
          <w:b/>
          <w:bCs/>
          <w:sz w:val="24"/>
          <w:szCs w:val="24"/>
        </w:rPr>
        <w:t xml:space="preserve"> </w:t>
      </w:r>
      <w:proofErr w:type="spellStart"/>
      <w:r w:rsidRPr="007C4B2E">
        <w:rPr>
          <w:b/>
          <w:bCs/>
          <w:sz w:val="24"/>
          <w:szCs w:val="24"/>
        </w:rPr>
        <w:t>journal</w:t>
      </w:r>
      <w:proofErr w:type="spellEnd"/>
      <w:r w:rsidRPr="007C4B2E">
        <w:rPr>
          <w:b/>
          <w:bCs/>
          <w:sz w:val="24"/>
          <w:szCs w:val="24"/>
        </w:rPr>
        <w:t xml:space="preserve"> of molecular </w:t>
      </w:r>
      <w:proofErr w:type="spellStart"/>
      <w:r w:rsidRPr="007C4B2E">
        <w:rPr>
          <w:b/>
          <w:bCs/>
          <w:sz w:val="24"/>
          <w:szCs w:val="24"/>
        </w:rPr>
        <w:t>sciences</w:t>
      </w:r>
      <w:proofErr w:type="spellEnd"/>
      <w:r>
        <w:rPr>
          <w:sz w:val="24"/>
          <w:szCs w:val="24"/>
        </w:rPr>
        <w:t xml:space="preserve">, v. 24, n. 3, p. 1819, 2023. Disponível em: </w:t>
      </w:r>
      <w:hyperlink r:id="rId18" w:history="1">
        <w:r w:rsidRPr="00A14942">
          <w:rPr>
            <w:rStyle w:val="Hyperlink"/>
            <w:color w:val="000000" w:themeColor="text1"/>
            <w:sz w:val="24"/>
            <w:szCs w:val="24"/>
            <w:u w:val="none"/>
          </w:rPr>
          <w:t>https://pubmed.ncbi.nlm.nih.gov/36768153/</w:t>
        </w:r>
      </w:hyperlink>
      <w:r w:rsidRPr="00A14942">
        <w:rPr>
          <w:color w:val="000000" w:themeColor="text1"/>
          <w:sz w:val="24"/>
          <w:szCs w:val="24"/>
        </w:rPr>
        <w:t>.</w:t>
      </w:r>
      <w:r>
        <w:rPr>
          <w:sz w:val="24"/>
          <w:szCs w:val="24"/>
        </w:rPr>
        <w:t xml:space="preserve"> Acesso em: 07 de setembro de 2024. </w:t>
      </w:r>
    </w:p>
    <w:p w14:paraId="412025F8" w14:textId="77777777" w:rsidR="006C2969" w:rsidRDefault="006C2969" w:rsidP="00A81FDF">
      <w:pPr>
        <w:rPr>
          <w:sz w:val="24"/>
          <w:szCs w:val="24"/>
        </w:rPr>
      </w:pPr>
    </w:p>
    <w:p w14:paraId="2E74C4E4" w14:textId="2AD95876" w:rsidR="00281AF0" w:rsidRDefault="0071508E" w:rsidP="00A81FDF">
      <w:pPr>
        <w:rPr>
          <w:sz w:val="24"/>
          <w:szCs w:val="24"/>
        </w:rPr>
      </w:pPr>
      <w:r>
        <w:rPr>
          <w:sz w:val="24"/>
          <w:szCs w:val="24"/>
        </w:rPr>
        <w:t>WORLD HEALTH ORGANIZATION (WHO)</w:t>
      </w:r>
      <w:r w:rsidR="00DE79C3">
        <w:rPr>
          <w:sz w:val="24"/>
          <w:szCs w:val="24"/>
        </w:rPr>
        <w:t xml:space="preserve">. </w:t>
      </w:r>
      <w:proofErr w:type="spellStart"/>
      <w:r w:rsidR="00DE79C3" w:rsidRPr="00433FDB">
        <w:rPr>
          <w:b/>
          <w:bCs/>
          <w:sz w:val="24"/>
          <w:szCs w:val="24"/>
        </w:rPr>
        <w:t>Autism</w:t>
      </w:r>
      <w:proofErr w:type="spellEnd"/>
      <w:r w:rsidR="00433FDB">
        <w:rPr>
          <w:sz w:val="24"/>
          <w:szCs w:val="24"/>
        </w:rPr>
        <w:t>.</w:t>
      </w:r>
      <w:r w:rsidR="00DE79C3">
        <w:rPr>
          <w:sz w:val="24"/>
          <w:szCs w:val="24"/>
        </w:rPr>
        <w:t xml:space="preserve"> 2023. Disponível em: </w:t>
      </w:r>
      <w:r w:rsidR="00D01A56">
        <w:rPr>
          <w:sz w:val="24"/>
          <w:szCs w:val="24"/>
        </w:rPr>
        <w:t>https://www.who.int/news-room/fact-sheets/detail/autism-spectrum-disorders.</w:t>
      </w:r>
      <w:r w:rsidR="00DE79C3">
        <w:rPr>
          <w:sz w:val="24"/>
          <w:szCs w:val="24"/>
        </w:rPr>
        <w:t xml:space="preserve"> Acesso em: </w:t>
      </w:r>
      <w:r w:rsidR="00987C5C">
        <w:rPr>
          <w:sz w:val="24"/>
          <w:szCs w:val="24"/>
        </w:rPr>
        <w:t xml:space="preserve">07 de setembro de 2024. </w:t>
      </w:r>
    </w:p>
    <w:p w14:paraId="54C3A6AD" w14:textId="77777777" w:rsidR="006D4E39" w:rsidRDefault="006D4E39" w:rsidP="00A81FDF">
      <w:pPr>
        <w:rPr>
          <w:sz w:val="24"/>
          <w:szCs w:val="24"/>
        </w:rPr>
      </w:pPr>
    </w:p>
    <w:p w14:paraId="7C72CB1D" w14:textId="1D72B62D" w:rsidR="006C2969" w:rsidRDefault="00CF7782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WU, </w:t>
      </w:r>
      <w:proofErr w:type="spellStart"/>
      <w:r>
        <w:rPr>
          <w:sz w:val="24"/>
          <w:szCs w:val="24"/>
        </w:rPr>
        <w:t>Yuqi</w:t>
      </w:r>
      <w:proofErr w:type="spellEnd"/>
      <w:r>
        <w:rPr>
          <w:sz w:val="24"/>
          <w:szCs w:val="24"/>
        </w:rPr>
        <w:t xml:space="preserve">; SU, </w:t>
      </w:r>
      <w:proofErr w:type="spellStart"/>
      <w:r>
        <w:rPr>
          <w:sz w:val="24"/>
          <w:szCs w:val="24"/>
        </w:rPr>
        <w:t>Qi</w:t>
      </w:r>
      <w:proofErr w:type="spellEnd"/>
      <w:r>
        <w:rPr>
          <w:sz w:val="24"/>
          <w:szCs w:val="24"/>
        </w:rPr>
        <w:t xml:space="preserve">. </w:t>
      </w:r>
      <w:r w:rsidR="00DC2D53">
        <w:rPr>
          <w:sz w:val="24"/>
          <w:szCs w:val="24"/>
        </w:rPr>
        <w:t xml:space="preserve">Aproveitando o </w:t>
      </w:r>
      <w:proofErr w:type="spellStart"/>
      <w:r w:rsidR="00DC2D53">
        <w:rPr>
          <w:sz w:val="24"/>
          <w:szCs w:val="24"/>
        </w:rPr>
        <w:t>microbioma</w:t>
      </w:r>
      <w:proofErr w:type="spellEnd"/>
      <w:r w:rsidR="00DC2D53">
        <w:rPr>
          <w:sz w:val="24"/>
          <w:szCs w:val="24"/>
        </w:rPr>
        <w:t xml:space="preserve"> intestinal: até que ponto os </w:t>
      </w:r>
      <w:proofErr w:type="spellStart"/>
      <w:r w:rsidR="00DC2D53">
        <w:rPr>
          <w:sz w:val="24"/>
          <w:szCs w:val="24"/>
        </w:rPr>
        <w:t>pré</w:t>
      </w:r>
      <w:proofErr w:type="spellEnd"/>
      <w:r w:rsidR="00DC2D53">
        <w:rPr>
          <w:sz w:val="24"/>
          <w:szCs w:val="24"/>
        </w:rPr>
        <w:t>/probióticos podem aliviar a ativação imunológica no transtorno do espectro autista?</w:t>
      </w:r>
      <w:r w:rsidR="006C2969">
        <w:rPr>
          <w:sz w:val="24"/>
          <w:szCs w:val="24"/>
        </w:rPr>
        <w:t xml:space="preserve"> </w:t>
      </w:r>
      <w:proofErr w:type="spellStart"/>
      <w:r w:rsidR="006C2969" w:rsidRPr="00554236">
        <w:rPr>
          <w:b/>
          <w:bCs/>
          <w:sz w:val="24"/>
          <w:szCs w:val="24"/>
        </w:rPr>
        <w:t>Nutrients</w:t>
      </w:r>
      <w:proofErr w:type="spellEnd"/>
      <w:r w:rsidR="006C2969">
        <w:rPr>
          <w:sz w:val="24"/>
          <w:szCs w:val="24"/>
        </w:rPr>
        <w:t>, v. 16, n. 15, p. 2382, 2024.</w:t>
      </w:r>
      <w:r w:rsidR="00DB5E61">
        <w:rPr>
          <w:sz w:val="24"/>
          <w:szCs w:val="24"/>
        </w:rPr>
        <w:t xml:space="preserve"> Disponível em:</w:t>
      </w:r>
      <w:r w:rsidR="005A1722">
        <w:t xml:space="preserve"> </w:t>
      </w:r>
      <w:r w:rsidR="005A1722" w:rsidRPr="00CF7782">
        <w:rPr>
          <w:sz w:val="24"/>
          <w:szCs w:val="24"/>
        </w:rPr>
        <w:t>https://pubmed.ncbi.nlm.nih.gov/39125263/</w:t>
      </w:r>
      <w:r w:rsidR="00DB5E61" w:rsidRPr="00CF7782">
        <w:rPr>
          <w:sz w:val="24"/>
          <w:szCs w:val="24"/>
        </w:rPr>
        <w:t>.</w:t>
      </w:r>
      <w:r w:rsidR="00DB5E61">
        <w:rPr>
          <w:sz w:val="24"/>
          <w:szCs w:val="24"/>
        </w:rPr>
        <w:t xml:space="preserve"> Acesso em: 06 de </w:t>
      </w:r>
      <w:r w:rsidR="00590441">
        <w:rPr>
          <w:sz w:val="24"/>
          <w:szCs w:val="24"/>
        </w:rPr>
        <w:t>setembro</w:t>
      </w:r>
      <w:r w:rsidR="00DB5E61">
        <w:rPr>
          <w:sz w:val="24"/>
          <w:szCs w:val="24"/>
        </w:rPr>
        <w:t xml:space="preserve"> de 2024. </w:t>
      </w:r>
    </w:p>
    <w:p w14:paraId="1EAC58CF" w14:textId="77777777" w:rsidR="001D4BE3" w:rsidRDefault="001D4BE3" w:rsidP="00A81FDF">
      <w:pPr>
        <w:rPr>
          <w:sz w:val="24"/>
          <w:szCs w:val="24"/>
        </w:rPr>
      </w:pPr>
    </w:p>
    <w:p w14:paraId="64C07399" w14:textId="7E3C17AD" w:rsidR="006C5266" w:rsidRPr="00874F81" w:rsidRDefault="001D4BE3" w:rsidP="00836572">
      <w:pPr>
        <w:rPr>
          <w:sz w:val="24"/>
          <w:szCs w:val="24"/>
        </w:rPr>
      </w:pPr>
      <w:r>
        <w:rPr>
          <w:sz w:val="24"/>
          <w:szCs w:val="24"/>
        </w:rPr>
        <w:t xml:space="preserve">ZENG, </w:t>
      </w:r>
      <w:proofErr w:type="spellStart"/>
      <w:r>
        <w:rPr>
          <w:sz w:val="24"/>
          <w:szCs w:val="24"/>
        </w:rPr>
        <w:t>Ping</w:t>
      </w:r>
      <w:proofErr w:type="spellEnd"/>
      <w:r>
        <w:rPr>
          <w:sz w:val="24"/>
          <w:szCs w:val="24"/>
        </w:rPr>
        <w:t xml:space="preserve"> </w:t>
      </w:r>
      <w:r w:rsidRPr="00E2475B"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 </w:t>
      </w:r>
      <w:r w:rsidR="000653ED">
        <w:rPr>
          <w:sz w:val="24"/>
          <w:szCs w:val="24"/>
        </w:rPr>
        <w:t>Efeito dos probióticos em crianças com Transtorno do Espectro Autista</w:t>
      </w:r>
      <w:r w:rsidR="00431ADA">
        <w:rPr>
          <w:sz w:val="24"/>
          <w:szCs w:val="24"/>
        </w:rPr>
        <w:t>: uma meta-análise</w:t>
      </w:r>
      <w:r w:rsidR="009C13F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="009C13F4" w:rsidRPr="009C13F4">
        <w:rPr>
          <w:b/>
          <w:bCs/>
          <w:sz w:val="24"/>
          <w:szCs w:val="24"/>
        </w:rPr>
        <w:t>Italian</w:t>
      </w:r>
      <w:proofErr w:type="spellEnd"/>
      <w:r w:rsidR="009C13F4" w:rsidRPr="009C13F4">
        <w:rPr>
          <w:b/>
          <w:bCs/>
          <w:sz w:val="24"/>
          <w:szCs w:val="24"/>
        </w:rPr>
        <w:t xml:space="preserve"> </w:t>
      </w:r>
      <w:proofErr w:type="spellStart"/>
      <w:r w:rsidR="009C13F4" w:rsidRPr="009C13F4">
        <w:rPr>
          <w:b/>
          <w:bCs/>
          <w:sz w:val="24"/>
          <w:szCs w:val="24"/>
        </w:rPr>
        <w:t>Journal</w:t>
      </w:r>
      <w:proofErr w:type="spellEnd"/>
      <w:r w:rsidR="009C13F4" w:rsidRPr="009C13F4">
        <w:rPr>
          <w:b/>
          <w:bCs/>
          <w:sz w:val="24"/>
          <w:szCs w:val="24"/>
        </w:rPr>
        <w:t xml:space="preserve"> of </w:t>
      </w:r>
      <w:proofErr w:type="spellStart"/>
      <w:r w:rsidR="009C13F4" w:rsidRPr="009C13F4">
        <w:rPr>
          <w:b/>
          <w:bCs/>
          <w:sz w:val="24"/>
          <w:szCs w:val="24"/>
        </w:rPr>
        <w:t>Pediatrics</w:t>
      </w:r>
      <w:proofErr w:type="spellEnd"/>
      <w:r w:rsidR="009C13F4" w:rsidRPr="009C13F4">
        <w:rPr>
          <w:b/>
          <w:bCs/>
          <w:sz w:val="24"/>
          <w:szCs w:val="24"/>
        </w:rPr>
        <w:t>,</w:t>
      </w:r>
      <w:r w:rsidR="009C13F4">
        <w:rPr>
          <w:sz w:val="24"/>
          <w:szCs w:val="24"/>
        </w:rPr>
        <w:t xml:space="preserve"> </w:t>
      </w:r>
      <w:r>
        <w:rPr>
          <w:sz w:val="24"/>
          <w:szCs w:val="24"/>
        </w:rPr>
        <w:t>v. 50, n. 1, p. 120, 202</w:t>
      </w:r>
      <w:r w:rsidR="007735AF">
        <w:rPr>
          <w:sz w:val="24"/>
          <w:szCs w:val="24"/>
        </w:rPr>
        <w:t>4.</w:t>
      </w:r>
      <w:r w:rsidR="0052636D">
        <w:rPr>
          <w:sz w:val="24"/>
          <w:szCs w:val="24"/>
        </w:rPr>
        <w:t xml:space="preserve"> Disponível em: </w:t>
      </w:r>
      <w:hyperlink r:id="rId19" w:history="1">
        <w:r w:rsidR="0052636D" w:rsidRPr="004E256F">
          <w:rPr>
            <w:rStyle w:val="Hyperlink"/>
            <w:color w:val="000000" w:themeColor="text1"/>
            <w:sz w:val="24"/>
            <w:szCs w:val="24"/>
            <w:u w:val="none"/>
          </w:rPr>
          <w:t>https://www.ncbi.nlm.nih.gov/pmc/articles/PMC11191217/</w:t>
        </w:r>
      </w:hyperlink>
      <w:r w:rsidR="0052636D" w:rsidRPr="004E256F">
        <w:rPr>
          <w:color w:val="000000" w:themeColor="text1"/>
          <w:sz w:val="24"/>
          <w:szCs w:val="24"/>
        </w:rPr>
        <w:t>.</w:t>
      </w:r>
      <w:r w:rsidR="0052636D">
        <w:rPr>
          <w:sz w:val="24"/>
          <w:szCs w:val="24"/>
        </w:rPr>
        <w:t xml:space="preserve"> </w:t>
      </w:r>
      <w:r w:rsidR="006C5266">
        <w:rPr>
          <w:sz w:val="24"/>
          <w:szCs w:val="24"/>
        </w:rPr>
        <w:t>Acesso em: 21 de agosto de 2024.</w:t>
      </w:r>
    </w:p>
    <w:p w14:paraId="716C895F" w14:textId="461F9DDB" w:rsidR="009944CE" w:rsidRDefault="006C5266" w:rsidP="00A81FD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2D6E4BF" w14:textId="77777777" w:rsidR="00A81FDF" w:rsidRDefault="00A81FDF" w:rsidP="00A81FDF">
      <w:pPr>
        <w:rPr>
          <w:sz w:val="24"/>
          <w:szCs w:val="24"/>
        </w:rPr>
      </w:pPr>
    </w:p>
    <w:p w14:paraId="5912376C" w14:textId="77777777" w:rsidR="00A81FDF" w:rsidRDefault="00A81FDF" w:rsidP="00A81FDF">
      <w:pPr>
        <w:rPr>
          <w:sz w:val="24"/>
          <w:szCs w:val="24"/>
        </w:rPr>
      </w:pPr>
    </w:p>
    <w:p w14:paraId="2AE50161" w14:textId="77777777" w:rsidR="00A81FDF" w:rsidRDefault="00A81FDF" w:rsidP="00A81FDF">
      <w:pPr>
        <w:rPr>
          <w:sz w:val="24"/>
          <w:szCs w:val="24"/>
        </w:rPr>
      </w:pPr>
    </w:p>
    <w:p w14:paraId="2E72A33B" w14:textId="77777777" w:rsidR="00A81FDF" w:rsidRDefault="00A81FDF" w:rsidP="00A81FDF">
      <w:pPr>
        <w:rPr>
          <w:sz w:val="24"/>
          <w:szCs w:val="24"/>
        </w:rPr>
      </w:pPr>
    </w:p>
    <w:p w14:paraId="42DC755D" w14:textId="535F2202" w:rsidR="00FB01D8" w:rsidRPr="007735AF" w:rsidRDefault="00FB01D8" w:rsidP="00A81FDF">
      <w:pPr>
        <w:rPr>
          <w:sz w:val="24"/>
          <w:szCs w:val="24"/>
        </w:rPr>
      </w:pPr>
    </w:p>
    <w:p w14:paraId="63F00B0F" w14:textId="306CDADA" w:rsidR="009944CE" w:rsidRDefault="009944CE" w:rsidP="0014789D">
      <w:pPr>
        <w:pStyle w:val="Rodap"/>
      </w:pPr>
    </w:p>
    <w:p w14:paraId="0718AEBA" w14:textId="1410D3EB" w:rsidR="003933B9" w:rsidRDefault="003933B9" w:rsidP="00CB1ECB">
      <w:pPr>
        <w:pStyle w:val="Rodap"/>
        <w:ind w:hanging="1418"/>
      </w:pPr>
    </w:p>
    <w:p w14:paraId="06781D8C" w14:textId="77777777" w:rsidR="009944CE" w:rsidRPr="003933B9" w:rsidRDefault="009944CE" w:rsidP="009944CE">
      <w:pPr>
        <w:pStyle w:val="Rodap"/>
      </w:pPr>
    </w:p>
    <w:sectPr w:rsidR="009944CE" w:rsidRPr="003933B9" w:rsidSect="004071DD">
      <w:headerReference w:type="default" r:id="rId20"/>
      <w:footerReference w:type="default" r:id="rId21"/>
      <w:pgSz w:w="11906" w:h="16840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0AAAB" w14:textId="77777777" w:rsidR="00454DA5" w:rsidRDefault="00454DA5" w:rsidP="004071DD">
      <w:r>
        <w:separator/>
      </w:r>
    </w:p>
  </w:endnote>
  <w:endnote w:type="continuationSeparator" w:id="0">
    <w:p w14:paraId="29FFBB95" w14:textId="77777777" w:rsidR="00454DA5" w:rsidRDefault="00454DA5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06E4C" w14:textId="77777777" w:rsidR="00552968" w:rsidRDefault="00552968" w:rsidP="00CB1ECB">
    <w:pPr>
      <w:pStyle w:val="Rodap"/>
      <w:ind w:hanging="1418"/>
      <w:rPr>
        <w:noProof/>
      </w:rPr>
    </w:pPr>
  </w:p>
  <w:p w14:paraId="078D52DE" w14:textId="03EBBF24" w:rsidR="00CB1ECB" w:rsidRDefault="00552968" w:rsidP="00CB1ECB">
    <w:pPr>
      <w:pStyle w:val="Rodap"/>
      <w:ind w:hanging="1418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E73F09B" wp14:editId="1DEC0E42">
          <wp:simplePos x="0" y="0"/>
          <wp:positionH relativeFrom="margin">
            <wp:align>center</wp:align>
          </wp:positionH>
          <wp:positionV relativeFrom="paragraph">
            <wp:posOffset>-767715</wp:posOffset>
          </wp:positionV>
          <wp:extent cx="6161461" cy="9806276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1461" cy="9806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6412E" w14:textId="77777777" w:rsidR="00454DA5" w:rsidRDefault="00454DA5" w:rsidP="004071DD">
      <w:r>
        <w:separator/>
      </w:r>
    </w:p>
  </w:footnote>
  <w:footnote w:type="continuationSeparator" w:id="0">
    <w:p w14:paraId="70E57D71" w14:textId="77777777" w:rsidR="00454DA5" w:rsidRDefault="00454DA5" w:rsidP="004071DD">
      <w:r>
        <w:continuationSeparator/>
      </w:r>
    </w:p>
  </w:footnote>
  <w:footnote w:id="1">
    <w:p w14:paraId="2F2904B0" w14:textId="0013584B" w:rsidR="000A58EE" w:rsidRDefault="000A58EE">
      <w:pPr>
        <w:pStyle w:val="Textodenotaderodap"/>
      </w:pPr>
      <w:r>
        <w:rPr>
          <w:rStyle w:val="Refdenotaderodap"/>
        </w:rPr>
        <w:footnoteRef/>
      </w:r>
      <w:r>
        <w:t xml:space="preserve"> Graduanda em Nutrição – Christus Faculdade do Piauí.</w:t>
      </w:r>
    </w:p>
  </w:footnote>
  <w:footnote w:id="2">
    <w:p w14:paraId="7157A776" w14:textId="569BC8B3" w:rsidR="006F70CB" w:rsidRDefault="006F70C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AC07B7">
        <w:t>Pós-graduada em Nutrição Clínica Funcional e Estética -</w:t>
      </w:r>
      <w:r>
        <w:t xml:space="preserve"> Docente d</w:t>
      </w:r>
      <w:r w:rsidR="009C18C5">
        <w:t>a Christus Faculdade do Piauí.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5C556" w14:textId="79B9FE33" w:rsidR="00CB1ECB" w:rsidRDefault="00044CF3" w:rsidP="00044CF3">
    <w:pPr>
      <w:pStyle w:val="Cabealho"/>
      <w:tabs>
        <w:tab w:val="clear" w:pos="4252"/>
        <w:tab w:val="clear" w:pos="8504"/>
        <w:tab w:val="left" w:pos="2595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06505B2D" wp14:editId="3ACACAFC">
          <wp:simplePos x="0" y="0"/>
          <wp:positionH relativeFrom="page">
            <wp:align>left</wp:align>
          </wp:positionH>
          <wp:positionV relativeFrom="paragraph">
            <wp:posOffset>-601980</wp:posOffset>
          </wp:positionV>
          <wp:extent cx="7629525" cy="11181080"/>
          <wp:effectExtent l="0" t="0" r="952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525" cy="1118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num w:numId="1" w16cid:durableId="3499111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8098256">
    <w:abstractNumId w:val="3"/>
  </w:num>
  <w:num w:numId="3" w16cid:durableId="815950559">
    <w:abstractNumId w:val="4"/>
  </w:num>
  <w:num w:numId="4" w16cid:durableId="1927686834">
    <w:abstractNumId w:val="2"/>
  </w:num>
  <w:num w:numId="5" w16cid:durableId="1449426547">
    <w:abstractNumId w:val="1"/>
  </w:num>
  <w:num w:numId="6" w16cid:durableId="1906839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1DD"/>
    <w:rsid w:val="00000D91"/>
    <w:rsid w:val="00001DE6"/>
    <w:rsid w:val="00004696"/>
    <w:rsid w:val="00005E5A"/>
    <w:rsid w:val="000133E2"/>
    <w:rsid w:val="00014010"/>
    <w:rsid w:val="00015998"/>
    <w:rsid w:val="00020154"/>
    <w:rsid w:val="000201F3"/>
    <w:rsid w:val="0002199C"/>
    <w:rsid w:val="00023EF3"/>
    <w:rsid w:val="00034777"/>
    <w:rsid w:val="000347EC"/>
    <w:rsid w:val="00037421"/>
    <w:rsid w:val="00042A6A"/>
    <w:rsid w:val="00042B1D"/>
    <w:rsid w:val="000436AF"/>
    <w:rsid w:val="00044CF3"/>
    <w:rsid w:val="000541CF"/>
    <w:rsid w:val="00055E11"/>
    <w:rsid w:val="00064AC1"/>
    <w:rsid w:val="000651D6"/>
    <w:rsid w:val="000653ED"/>
    <w:rsid w:val="00065731"/>
    <w:rsid w:val="00065827"/>
    <w:rsid w:val="00066417"/>
    <w:rsid w:val="00074759"/>
    <w:rsid w:val="00074F84"/>
    <w:rsid w:val="00080903"/>
    <w:rsid w:val="00080D29"/>
    <w:rsid w:val="00083571"/>
    <w:rsid w:val="0008558D"/>
    <w:rsid w:val="00090392"/>
    <w:rsid w:val="000A3111"/>
    <w:rsid w:val="000A40D4"/>
    <w:rsid w:val="000A57FD"/>
    <w:rsid w:val="000A58EE"/>
    <w:rsid w:val="000A5E62"/>
    <w:rsid w:val="000A6393"/>
    <w:rsid w:val="000B369B"/>
    <w:rsid w:val="000B7789"/>
    <w:rsid w:val="000B794B"/>
    <w:rsid w:val="000C1431"/>
    <w:rsid w:val="000C4CFF"/>
    <w:rsid w:val="000C5641"/>
    <w:rsid w:val="000D265B"/>
    <w:rsid w:val="000D459D"/>
    <w:rsid w:val="000E053A"/>
    <w:rsid w:val="000E153C"/>
    <w:rsid w:val="000E7BE8"/>
    <w:rsid w:val="000F2F0E"/>
    <w:rsid w:val="000F7613"/>
    <w:rsid w:val="00111CC8"/>
    <w:rsid w:val="001135D3"/>
    <w:rsid w:val="00113D9A"/>
    <w:rsid w:val="00122002"/>
    <w:rsid w:val="00124A09"/>
    <w:rsid w:val="001250F6"/>
    <w:rsid w:val="00130508"/>
    <w:rsid w:val="00130865"/>
    <w:rsid w:val="00134B4B"/>
    <w:rsid w:val="00134ED8"/>
    <w:rsid w:val="0013616A"/>
    <w:rsid w:val="0013642C"/>
    <w:rsid w:val="00140914"/>
    <w:rsid w:val="001443BD"/>
    <w:rsid w:val="00145B3F"/>
    <w:rsid w:val="00146632"/>
    <w:rsid w:val="00146EEF"/>
    <w:rsid w:val="0014789D"/>
    <w:rsid w:val="0015026C"/>
    <w:rsid w:val="0015334E"/>
    <w:rsid w:val="00164237"/>
    <w:rsid w:val="001715E6"/>
    <w:rsid w:val="00171790"/>
    <w:rsid w:val="00171CD6"/>
    <w:rsid w:val="00172A59"/>
    <w:rsid w:val="00172DD8"/>
    <w:rsid w:val="00175324"/>
    <w:rsid w:val="0017624D"/>
    <w:rsid w:val="0017716A"/>
    <w:rsid w:val="001778FA"/>
    <w:rsid w:val="001807AE"/>
    <w:rsid w:val="00185B61"/>
    <w:rsid w:val="00194B02"/>
    <w:rsid w:val="00194F5A"/>
    <w:rsid w:val="001A1A3E"/>
    <w:rsid w:val="001A222F"/>
    <w:rsid w:val="001A43CA"/>
    <w:rsid w:val="001A58D5"/>
    <w:rsid w:val="001B0CEB"/>
    <w:rsid w:val="001B1282"/>
    <w:rsid w:val="001B1A42"/>
    <w:rsid w:val="001B1B55"/>
    <w:rsid w:val="001B2CD7"/>
    <w:rsid w:val="001B4E8A"/>
    <w:rsid w:val="001B5561"/>
    <w:rsid w:val="001B580A"/>
    <w:rsid w:val="001B6A3E"/>
    <w:rsid w:val="001C029E"/>
    <w:rsid w:val="001C02C8"/>
    <w:rsid w:val="001C27A1"/>
    <w:rsid w:val="001C66CF"/>
    <w:rsid w:val="001C72D8"/>
    <w:rsid w:val="001D191D"/>
    <w:rsid w:val="001D2208"/>
    <w:rsid w:val="001D2C00"/>
    <w:rsid w:val="001D3510"/>
    <w:rsid w:val="001D4BE3"/>
    <w:rsid w:val="001D528D"/>
    <w:rsid w:val="001D728C"/>
    <w:rsid w:val="001D7505"/>
    <w:rsid w:val="001D75FE"/>
    <w:rsid w:val="001E2213"/>
    <w:rsid w:val="001E6DFE"/>
    <w:rsid w:val="001F0608"/>
    <w:rsid w:val="001F3547"/>
    <w:rsid w:val="001F53F4"/>
    <w:rsid w:val="001F6CAB"/>
    <w:rsid w:val="00201D8E"/>
    <w:rsid w:val="002045DA"/>
    <w:rsid w:val="00205806"/>
    <w:rsid w:val="0021288C"/>
    <w:rsid w:val="002165E0"/>
    <w:rsid w:val="002201C9"/>
    <w:rsid w:val="002223AF"/>
    <w:rsid w:val="00223DD7"/>
    <w:rsid w:val="00225A5A"/>
    <w:rsid w:val="002318C6"/>
    <w:rsid w:val="002333D4"/>
    <w:rsid w:val="002361D5"/>
    <w:rsid w:val="00240A97"/>
    <w:rsid w:val="00242EFF"/>
    <w:rsid w:val="002476AE"/>
    <w:rsid w:val="00254EE2"/>
    <w:rsid w:val="00256794"/>
    <w:rsid w:val="002577EF"/>
    <w:rsid w:val="00260C41"/>
    <w:rsid w:val="002626A4"/>
    <w:rsid w:val="0026519D"/>
    <w:rsid w:val="0026593F"/>
    <w:rsid w:val="00273659"/>
    <w:rsid w:val="002744AB"/>
    <w:rsid w:val="00280A8C"/>
    <w:rsid w:val="00281AF0"/>
    <w:rsid w:val="002A1E6B"/>
    <w:rsid w:val="002A56E6"/>
    <w:rsid w:val="002B21B2"/>
    <w:rsid w:val="002B56EC"/>
    <w:rsid w:val="002B62E2"/>
    <w:rsid w:val="002C10F2"/>
    <w:rsid w:val="002C14A8"/>
    <w:rsid w:val="002C16AD"/>
    <w:rsid w:val="002C17FF"/>
    <w:rsid w:val="002C545A"/>
    <w:rsid w:val="002D3796"/>
    <w:rsid w:val="002E6E6B"/>
    <w:rsid w:val="002F0B96"/>
    <w:rsid w:val="002F36B9"/>
    <w:rsid w:val="002F4EEE"/>
    <w:rsid w:val="002F55FD"/>
    <w:rsid w:val="002F5819"/>
    <w:rsid w:val="00307C23"/>
    <w:rsid w:val="00311946"/>
    <w:rsid w:val="0031220C"/>
    <w:rsid w:val="00312ACC"/>
    <w:rsid w:val="00313F36"/>
    <w:rsid w:val="00314E67"/>
    <w:rsid w:val="003163B1"/>
    <w:rsid w:val="00317C4C"/>
    <w:rsid w:val="00320310"/>
    <w:rsid w:val="00321602"/>
    <w:rsid w:val="003249B3"/>
    <w:rsid w:val="00325D19"/>
    <w:rsid w:val="00325E07"/>
    <w:rsid w:val="00340E4D"/>
    <w:rsid w:val="003466B4"/>
    <w:rsid w:val="00347291"/>
    <w:rsid w:val="00351DD5"/>
    <w:rsid w:val="00352A54"/>
    <w:rsid w:val="00354119"/>
    <w:rsid w:val="0035557A"/>
    <w:rsid w:val="003602CC"/>
    <w:rsid w:val="003661C2"/>
    <w:rsid w:val="0036755F"/>
    <w:rsid w:val="00375AAB"/>
    <w:rsid w:val="00376891"/>
    <w:rsid w:val="00385FCF"/>
    <w:rsid w:val="00386810"/>
    <w:rsid w:val="003927B4"/>
    <w:rsid w:val="003933B9"/>
    <w:rsid w:val="00393821"/>
    <w:rsid w:val="003A65E4"/>
    <w:rsid w:val="003B02BB"/>
    <w:rsid w:val="003B0F57"/>
    <w:rsid w:val="003B1BE0"/>
    <w:rsid w:val="003B6BBF"/>
    <w:rsid w:val="003B6CE0"/>
    <w:rsid w:val="003B6CFD"/>
    <w:rsid w:val="003C1987"/>
    <w:rsid w:val="003C4AD1"/>
    <w:rsid w:val="003C7974"/>
    <w:rsid w:val="003E3523"/>
    <w:rsid w:val="003E52BB"/>
    <w:rsid w:val="003E6650"/>
    <w:rsid w:val="003F0B44"/>
    <w:rsid w:val="003F351B"/>
    <w:rsid w:val="003F4E99"/>
    <w:rsid w:val="003F6135"/>
    <w:rsid w:val="0040125B"/>
    <w:rsid w:val="00403275"/>
    <w:rsid w:val="004071DD"/>
    <w:rsid w:val="004123DC"/>
    <w:rsid w:val="00413A6A"/>
    <w:rsid w:val="0041436A"/>
    <w:rsid w:val="00417D0E"/>
    <w:rsid w:val="004201E1"/>
    <w:rsid w:val="004220E9"/>
    <w:rsid w:val="00425A6D"/>
    <w:rsid w:val="00427191"/>
    <w:rsid w:val="00430158"/>
    <w:rsid w:val="00430316"/>
    <w:rsid w:val="00431ADA"/>
    <w:rsid w:val="00433FDB"/>
    <w:rsid w:val="004346CA"/>
    <w:rsid w:val="00435F82"/>
    <w:rsid w:val="00437F63"/>
    <w:rsid w:val="004447C4"/>
    <w:rsid w:val="0045011D"/>
    <w:rsid w:val="00454DA5"/>
    <w:rsid w:val="00456E7E"/>
    <w:rsid w:val="00463E4D"/>
    <w:rsid w:val="00466A86"/>
    <w:rsid w:val="00466A97"/>
    <w:rsid w:val="00471D49"/>
    <w:rsid w:val="00475839"/>
    <w:rsid w:val="004772B3"/>
    <w:rsid w:val="00480CC3"/>
    <w:rsid w:val="00481253"/>
    <w:rsid w:val="004848A8"/>
    <w:rsid w:val="0048541B"/>
    <w:rsid w:val="00486D6B"/>
    <w:rsid w:val="00492B3F"/>
    <w:rsid w:val="004961DC"/>
    <w:rsid w:val="004967A2"/>
    <w:rsid w:val="004B24D1"/>
    <w:rsid w:val="004B44B9"/>
    <w:rsid w:val="004B52DE"/>
    <w:rsid w:val="004B5D8B"/>
    <w:rsid w:val="004B7AA9"/>
    <w:rsid w:val="004C0455"/>
    <w:rsid w:val="004C3BD2"/>
    <w:rsid w:val="004C3D29"/>
    <w:rsid w:val="004C78BE"/>
    <w:rsid w:val="004D140A"/>
    <w:rsid w:val="004D2BFF"/>
    <w:rsid w:val="004D330E"/>
    <w:rsid w:val="004E256F"/>
    <w:rsid w:val="004E6E75"/>
    <w:rsid w:val="004F039E"/>
    <w:rsid w:val="004F13B4"/>
    <w:rsid w:val="004F54EF"/>
    <w:rsid w:val="004F6691"/>
    <w:rsid w:val="004F6C0F"/>
    <w:rsid w:val="004F73D6"/>
    <w:rsid w:val="005030F2"/>
    <w:rsid w:val="00503C61"/>
    <w:rsid w:val="00503FD4"/>
    <w:rsid w:val="0050519C"/>
    <w:rsid w:val="0051066B"/>
    <w:rsid w:val="00510BFD"/>
    <w:rsid w:val="005135BF"/>
    <w:rsid w:val="00513A5B"/>
    <w:rsid w:val="005155F7"/>
    <w:rsid w:val="00515D52"/>
    <w:rsid w:val="00522333"/>
    <w:rsid w:val="0052636D"/>
    <w:rsid w:val="00526995"/>
    <w:rsid w:val="005420B9"/>
    <w:rsid w:val="00542BFD"/>
    <w:rsid w:val="00545711"/>
    <w:rsid w:val="00547006"/>
    <w:rsid w:val="00550692"/>
    <w:rsid w:val="00552968"/>
    <w:rsid w:val="00554236"/>
    <w:rsid w:val="0055459B"/>
    <w:rsid w:val="00562101"/>
    <w:rsid w:val="005632FC"/>
    <w:rsid w:val="00567DFE"/>
    <w:rsid w:val="0057253A"/>
    <w:rsid w:val="00574859"/>
    <w:rsid w:val="0058009E"/>
    <w:rsid w:val="00590441"/>
    <w:rsid w:val="0059345F"/>
    <w:rsid w:val="0059696C"/>
    <w:rsid w:val="00597616"/>
    <w:rsid w:val="005A14FB"/>
    <w:rsid w:val="005A1722"/>
    <w:rsid w:val="005A27BE"/>
    <w:rsid w:val="005A3CCF"/>
    <w:rsid w:val="005A4807"/>
    <w:rsid w:val="005A6EEF"/>
    <w:rsid w:val="005B076D"/>
    <w:rsid w:val="005B0DA9"/>
    <w:rsid w:val="005B3464"/>
    <w:rsid w:val="005B55AB"/>
    <w:rsid w:val="005B5CCF"/>
    <w:rsid w:val="005C33C1"/>
    <w:rsid w:val="005C4357"/>
    <w:rsid w:val="005C4F4F"/>
    <w:rsid w:val="005C5D3A"/>
    <w:rsid w:val="005C72D0"/>
    <w:rsid w:val="005D0190"/>
    <w:rsid w:val="005D1791"/>
    <w:rsid w:val="005D3064"/>
    <w:rsid w:val="005D3AC3"/>
    <w:rsid w:val="005D5196"/>
    <w:rsid w:val="005E1978"/>
    <w:rsid w:val="005E2714"/>
    <w:rsid w:val="005E532B"/>
    <w:rsid w:val="005E5498"/>
    <w:rsid w:val="005E703F"/>
    <w:rsid w:val="005F518A"/>
    <w:rsid w:val="005F5CFE"/>
    <w:rsid w:val="006002A9"/>
    <w:rsid w:val="00600CDD"/>
    <w:rsid w:val="0060287F"/>
    <w:rsid w:val="006047A3"/>
    <w:rsid w:val="0060590A"/>
    <w:rsid w:val="00607010"/>
    <w:rsid w:val="00620233"/>
    <w:rsid w:val="00623B6D"/>
    <w:rsid w:val="006250E1"/>
    <w:rsid w:val="006253B1"/>
    <w:rsid w:val="006272FF"/>
    <w:rsid w:val="00627F70"/>
    <w:rsid w:val="0063412A"/>
    <w:rsid w:val="00635512"/>
    <w:rsid w:val="006359E6"/>
    <w:rsid w:val="00636ED3"/>
    <w:rsid w:val="00640298"/>
    <w:rsid w:val="0064363A"/>
    <w:rsid w:val="006458D6"/>
    <w:rsid w:val="00646D1E"/>
    <w:rsid w:val="00650858"/>
    <w:rsid w:val="00654D71"/>
    <w:rsid w:val="0066006C"/>
    <w:rsid w:val="00663FE6"/>
    <w:rsid w:val="006667A1"/>
    <w:rsid w:val="006710FC"/>
    <w:rsid w:val="006729D9"/>
    <w:rsid w:val="00673DD9"/>
    <w:rsid w:val="00680E4A"/>
    <w:rsid w:val="00681515"/>
    <w:rsid w:val="00685190"/>
    <w:rsid w:val="0068523A"/>
    <w:rsid w:val="0068736B"/>
    <w:rsid w:val="006925AA"/>
    <w:rsid w:val="0069580C"/>
    <w:rsid w:val="00696591"/>
    <w:rsid w:val="006A38E2"/>
    <w:rsid w:val="006B0C9A"/>
    <w:rsid w:val="006B12F1"/>
    <w:rsid w:val="006B2E08"/>
    <w:rsid w:val="006B469A"/>
    <w:rsid w:val="006B6931"/>
    <w:rsid w:val="006B73D7"/>
    <w:rsid w:val="006B78D9"/>
    <w:rsid w:val="006C0015"/>
    <w:rsid w:val="006C2969"/>
    <w:rsid w:val="006C5266"/>
    <w:rsid w:val="006D1218"/>
    <w:rsid w:val="006D2AB8"/>
    <w:rsid w:val="006D4E39"/>
    <w:rsid w:val="006D7309"/>
    <w:rsid w:val="006E6DAB"/>
    <w:rsid w:val="006F51E7"/>
    <w:rsid w:val="006F70CB"/>
    <w:rsid w:val="0070245C"/>
    <w:rsid w:val="00702F46"/>
    <w:rsid w:val="00705E8D"/>
    <w:rsid w:val="00710277"/>
    <w:rsid w:val="00712BEB"/>
    <w:rsid w:val="0071508E"/>
    <w:rsid w:val="00715E15"/>
    <w:rsid w:val="00716A09"/>
    <w:rsid w:val="0072014D"/>
    <w:rsid w:val="007242CD"/>
    <w:rsid w:val="007263D5"/>
    <w:rsid w:val="00730130"/>
    <w:rsid w:val="00730573"/>
    <w:rsid w:val="00731FDB"/>
    <w:rsid w:val="00733461"/>
    <w:rsid w:val="00734421"/>
    <w:rsid w:val="0073599C"/>
    <w:rsid w:val="0073645B"/>
    <w:rsid w:val="00737C90"/>
    <w:rsid w:val="007418A6"/>
    <w:rsid w:val="007436E3"/>
    <w:rsid w:val="00744914"/>
    <w:rsid w:val="00746C5E"/>
    <w:rsid w:val="007507EB"/>
    <w:rsid w:val="007515B0"/>
    <w:rsid w:val="00753385"/>
    <w:rsid w:val="00756411"/>
    <w:rsid w:val="0075747C"/>
    <w:rsid w:val="007629E1"/>
    <w:rsid w:val="00762B06"/>
    <w:rsid w:val="00763DE5"/>
    <w:rsid w:val="0076573D"/>
    <w:rsid w:val="00765D7D"/>
    <w:rsid w:val="00767903"/>
    <w:rsid w:val="00770C83"/>
    <w:rsid w:val="007735AF"/>
    <w:rsid w:val="00773B01"/>
    <w:rsid w:val="00783E9A"/>
    <w:rsid w:val="00792E86"/>
    <w:rsid w:val="007939F9"/>
    <w:rsid w:val="007A2FDE"/>
    <w:rsid w:val="007B2CCF"/>
    <w:rsid w:val="007C4B2E"/>
    <w:rsid w:val="007D08B5"/>
    <w:rsid w:val="007D12DC"/>
    <w:rsid w:val="007D7443"/>
    <w:rsid w:val="007D7F44"/>
    <w:rsid w:val="007E233B"/>
    <w:rsid w:val="007E37E7"/>
    <w:rsid w:val="007E3855"/>
    <w:rsid w:val="007E3EA7"/>
    <w:rsid w:val="007F053C"/>
    <w:rsid w:val="007F0E72"/>
    <w:rsid w:val="007F3B19"/>
    <w:rsid w:val="007F55DB"/>
    <w:rsid w:val="007F5B67"/>
    <w:rsid w:val="007F6905"/>
    <w:rsid w:val="007F7044"/>
    <w:rsid w:val="00800A92"/>
    <w:rsid w:val="0080421F"/>
    <w:rsid w:val="00811631"/>
    <w:rsid w:val="008136A1"/>
    <w:rsid w:val="00813A22"/>
    <w:rsid w:val="00813CB7"/>
    <w:rsid w:val="00817349"/>
    <w:rsid w:val="00826D5E"/>
    <w:rsid w:val="00827DBB"/>
    <w:rsid w:val="00834DF6"/>
    <w:rsid w:val="00835C30"/>
    <w:rsid w:val="00836AC3"/>
    <w:rsid w:val="00840B08"/>
    <w:rsid w:val="00840DCE"/>
    <w:rsid w:val="00841421"/>
    <w:rsid w:val="00846ACF"/>
    <w:rsid w:val="00846DE1"/>
    <w:rsid w:val="00847BC0"/>
    <w:rsid w:val="00851336"/>
    <w:rsid w:val="0085338E"/>
    <w:rsid w:val="00854B13"/>
    <w:rsid w:val="00856AAC"/>
    <w:rsid w:val="00856DC7"/>
    <w:rsid w:val="00860A1E"/>
    <w:rsid w:val="00866E65"/>
    <w:rsid w:val="008722C4"/>
    <w:rsid w:val="00874F81"/>
    <w:rsid w:val="00877A8E"/>
    <w:rsid w:val="00883217"/>
    <w:rsid w:val="00885080"/>
    <w:rsid w:val="008865CE"/>
    <w:rsid w:val="00890594"/>
    <w:rsid w:val="00892286"/>
    <w:rsid w:val="00893BAA"/>
    <w:rsid w:val="00895482"/>
    <w:rsid w:val="00895D61"/>
    <w:rsid w:val="00896BC4"/>
    <w:rsid w:val="0089737A"/>
    <w:rsid w:val="008A1D37"/>
    <w:rsid w:val="008A35BE"/>
    <w:rsid w:val="008A551B"/>
    <w:rsid w:val="008B0739"/>
    <w:rsid w:val="008B204F"/>
    <w:rsid w:val="008C5BC7"/>
    <w:rsid w:val="008C7633"/>
    <w:rsid w:val="008D19EE"/>
    <w:rsid w:val="008D1A71"/>
    <w:rsid w:val="008D29D2"/>
    <w:rsid w:val="008D2BFB"/>
    <w:rsid w:val="008D3876"/>
    <w:rsid w:val="008D3AA4"/>
    <w:rsid w:val="008D3EA8"/>
    <w:rsid w:val="008D60E1"/>
    <w:rsid w:val="008D6AFB"/>
    <w:rsid w:val="008E2EEB"/>
    <w:rsid w:val="008E40B6"/>
    <w:rsid w:val="008E629C"/>
    <w:rsid w:val="008E726E"/>
    <w:rsid w:val="008E7861"/>
    <w:rsid w:val="0090139A"/>
    <w:rsid w:val="00901549"/>
    <w:rsid w:val="009072FB"/>
    <w:rsid w:val="00907D77"/>
    <w:rsid w:val="00912BAE"/>
    <w:rsid w:val="0091362E"/>
    <w:rsid w:val="009140D1"/>
    <w:rsid w:val="00916CC6"/>
    <w:rsid w:val="00917163"/>
    <w:rsid w:val="009222C1"/>
    <w:rsid w:val="0092269D"/>
    <w:rsid w:val="00923047"/>
    <w:rsid w:val="009249E8"/>
    <w:rsid w:val="00924EC0"/>
    <w:rsid w:val="00926B17"/>
    <w:rsid w:val="00926FD4"/>
    <w:rsid w:val="00930249"/>
    <w:rsid w:val="009326EF"/>
    <w:rsid w:val="0093682B"/>
    <w:rsid w:val="00940829"/>
    <w:rsid w:val="009431F0"/>
    <w:rsid w:val="0095186E"/>
    <w:rsid w:val="009531E9"/>
    <w:rsid w:val="009638DA"/>
    <w:rsid w:val="00963C55"/>
    <w:rsid w:val="00965111"/>
    <w:rsid w:val="009711EB"/>
    <w:rsid w:val="009719E3"/>
    <w:rsid w:val="00972891"/>
    <w:rsid w:val="00974D64"/>
    <w:rsid w:val="00975518"/>
    <w:rsid w:val="00976D0B"/>
    <w:rsid w:val="00977C16"/>
    <w:rsid w:val="00980D1B"/>
    <w:rsid w:val="00983089"/>
    <w:rsid w:val="00987C5C"/>
    <w:rsid w:val="009901D3"/>
    <w:rsid w:val="00991269"/>
    <w:rsid w:val="009944CE"/>
    <w:rsid w:val="0099571B"/>
    <w:rsid w:val="00996C64"/>
    <w:rsid w:val="009972EA"/>
    <w:rsid w:val="009978D3"/>
    <w:rsid w:val="009A08D5"/>
    <w:rsid w:val="009A4F3C"/>
    <w:rsid w:val="009A677B"/>
    <w:rsid w:val="009B01A4"/>
    <w:rsid w:val="009B6809"/>
    <w:rsid w:val="009B6DA2"/>
    <w:rsid w:val="009C13F4"/>
    <w:rsid w:val="009C18C5"/>
    <w:rsid w:val="009C5FFA"/>
    <w:rsid w:val="009C6941"/>
    <w:rsid w:val="009E14CB"/>
    <w:rsid w:val="009E36BD"/>
    <w:rsid w:val="009E45D5"/>
    <w:rsid w:val="009F07D6"/>
    <w:rsid w:val="00A00FC6"/>
    <w:rsid w:val="00A01A72"/>
    <w:rsid w:val="00A05C7D"/>
    <w:rsid w:val="00A074F1"/>
    <w:rsid w:val="00A14942"/>
    <w:rsid w:val="00A2050F"/>
    <w:rsid w:val="00A22571"/>
    <w:rsid w:val="00A25618"/>
    <w:rsid w:val="00A26F2C"/>
    <w:rsid w:val="00A278D6"/>
    <w:rsid w:val="00A3738C"/>
    <w:rsid w:val="00A4234D"/>
    <w:rsid w:val="00A44A19"/>
    <w:rsid w:val="00A55301"/>
    <w:rsid w:val="00A553D3"/>
    <w:rsid w:val="00A6304D"/>
    <w:rsid w:val="00A64FBB"/>
    <w:rsid w:val="00A6508D"/>
    <w:rsid w:val="00A66B9B"/>
    <w:rsid w:val="00A71A21"/>
    <w:rsid w:val="00A72088"/>
    <w:rsid w:val="00A74813"/>
    <w:rsid w:val="00A77630"/>
    <w:rsid w:val="00A81FDF"/>
    <w:rsid w:val="00A923D9"/>
    <w:rsid w:val="00A9458C"/>
    <w:rsid w:val="00A94D83"/>
    <w:rsid w:val="00A9796A"/>
    <w:rsid w:val="00A97ECE"/>
    <w:rsid w:val="00AA065F"/>
    <w:rsid w:val="00AA1D27"/>
    <w:rsid w:val="00AA2B0D"/>
    <w:rsid w:val="00AA3BA1"/>
    <w:rsid w:val="00AA7532"/>
    <w:rsid w:val="00AB140F"/>
    <w:rsid w:val="00AB2FFD"/>
    <w:rsid w:val="00AB3AAD"/>
    <w:rsid w:val="00AB50A8"/>
    <w:rsid w:val="00AB58E4"/>
    <w:rsid w:val="00AB5FDC"/>
    <w:rsid w:val="00AB6823"/>
    <w:rsid w:val="00AC07B7"/>
    <w:rsid w:val="00AC0ED2"/>
    <w:rsid w:val="00AC7A99"/>
    <w:rsid w:val="00AD0CA5"/>
    <w:rsid w:val="00AD249A"/>
    <w:rsid w:val="00AD5222"/>
    <w:rsid w:val="00AD71DF"/>
    <w:rsid w:val="00AD77A5"/>
    <w:rsid w:val="00AD79B1"/>
    <w:rsid w:val="00AE2EAD"/>
    <w:rsid w:val="00AE689A"/>
    <w:rsid w:val="00AE75AD"/>
    <w:rsid w:val="00AF0484"/>
    <w:rsid w:val="00AF4813"/>
    <w:rsid w:val="00AF4957"/>
    <w:rsid w:val="00AF557B"/>
    <w:rsid w:val="00AF568D"/>
    <w:rsid w:val="00B10EE9"/>
    <w:rsid w:val="00B1267B"/>
    <w:rsid w:val="00B13DF0"/>
    <w:rsid w:val="00B16E52"/>
    <w:rsid w:val="00B17A07"/>
    <w:rsid w:val="00B2184A"/>
    <w:rsid w:val="00B23E6F"/>
    <w:rsid w:val="00B27F87"/>
    <w:rsid w:val="00B31528"/>
    <w:rsid w:val="00B33A5C"/>
    <w:rsid w:val="00B34867"/>
    <w:rsid w:val="00B36631"/>
    <w:rsid w:val="00B43233"/>
    <w:rsid w:val="00B43CB6"/>
    <w:rsid w:val="00B440A0"/>
    <w:rsid w:val="00B474CB"/>
    <w:rsid w:val="00B479D2"/>
    <w:rsid w:val="00B47A45"/>
    <w:rsid w:val="00B512D1"/>
    <w:rsid w:val="00B51467"/>
    <w:rsid w:val="00B519F3"/>
    <w:rsid w:val="00B52D44"/>
    <w:rsid w:val="00B53552"/>
    <w:rsid w:val="00B61D49"/>
    <w:rsid w:val="00B65D0E"/>
    <w:rsid w:val="00B66157"/>
    <w:rsid w:val="00B661A1"/>
    <w:rsid w:val="00B721DE"/>
    <w:rsid w:val="00B727C5"/>
    <w:rsid w:val="00B7370E"/>
    <w:rsid w:val="00B761A1"/>
    <w:rsid w:val="00B76850"/>
    <w:rsid w:val="00B80BE8"/>
    <w:rsid w:val="00B85E43"/>
    <w:rsid w:val="00B9227C"/>
    <w:rsid w:val="00BA0F83"/>
    <w:rsid w:val="00BB0F2A"/>
    <w:rsid w:val="00BB2324"/>
    <w:rsid w:val="00BB371A"/>
    <w:rsid w:val="00BC1494"/>
    <w:rsid w:val="00BC1D40"/>
    <w:rsid w:val="00BC2183"/>
    <w:rsid w:val="00BC3CF9"/>
    <w:rsid w:val="00BC46F9"/>
    <w:rsid w:val="00BC742E"/>
    <w:rsid w:val="00BC7B82"/>
    <w:rsid w:val="00BD031D"/>
    <w:rsid w:val="00BD0575"/>
    <w:rsid w:val="00BD16F8"/>
    <w:rsid w:val="00BD21D4"/>
    <w:rsid w:val="00BD4FFB"/>
    <w:rsid w:val="00BD5E35"/>
    <w:rsid w:val="00BD7D91"/>
    <w:rsid w:val="00BE0D1C"/>
    <w:rsid w:val="00BF0DF5"/>
    <w:rsid w:val="00BF0EBC"/>
    <w:rsid w:val="00BF10B5"/>
    <w:rsid w:val="00BF255B"/>
    <w:rsid w:val="00BF2577"/>
    <w:rsid w:val="00BF4A97"/>
    <w:rsid w:val="00C06399"/>
    <w:rsid w:val="00C101A1"/>
    <w:rsid w:val="00C11380"/>
    <w:rsid w:val="00C12BC7"/>
    <w:rsid w:val="00C1402D"/>
    <w:rsid w:val="00C1480B"/>
    <w:rsid w:val="00C20934"/>
    <w:rsid w:val="00C221C4"/>
    <w:rsid w:val="00C22FD2"/>
    <w:rsid w:val="00C31FF2"/>
    <w:rsid w:val="00C36030"/>
    <w:rsid w:val="00C36FF8"/>
    <w:rsid w:val="00C43042"/>
    <w:rsid w:val="00C447DC"/>
    <w:rsid w:val="00C47AE0"/>
    <w:rsid w:val="00C50D52"/>
    <w:rsid w:val="00C5157C"/>
    <w:rsid w:val="00C54DC7"/>
    <w:rsid w:val="00C57076"/>
    <w:rsid w:val="00C60001"/>
    <w:rsid w:val="00C60DFE"/>
    <w:rsid w:val="00C6203C"/>
    <w:rsid w:val="00C63253"/>
    <w:rsid w:val="00C653A6"/>
    <w:rsid w:val="00C70D71"/>
    <w:rsid w:val="00C71F20"/>
    <w:rsid w:val="00C73EF4"/>
    <w:rsid w:val="00C74132"/>
    <w:rsid w:val="00C744D9"/>
    <w:rsid w:val="00C75E31"/>
    <w:rsid w:val="00C76CF5"/>
    <w:rsid w:val="00C76ECC"/>
    <w:rsid w:val="00C82A4F"/>
    <w:rsid w:val="00C9140F"/>
    <w:rsid w:val="00C94369"/>
    <w:rsid w:val="00C948D6"/>
    <w:rsid w:val="00CA124E"/>
    <w:rsid w:val="00CA592A"/>
    <w:rsid w:val="00CB0B79"/>
    <w:rsid w:val="00CB1117"/>
    <w:rsid w:val="00CB1ECB"/>
    <w:rsid w:val="00CB2AD9"/>
    <w:rsid w:val="00CB7DCC"/>
    <w:rsid w:val="00CC0F13"/>
    <w:rsid w:val="00CC1CE4"/>
    <w:rsid w:val="00CC3214"/>
    <w:rsid w:val="00CC3AC7"/>
    <w:rsid w:val="00CC45C5"/>
    <w:rsid w:val="00CC6D79"/>
    <w:rsid w:val="00CD5683"/>
    <w:rsid w:val="00CE1F84"/>
    <w:rsid w:val="00CE2451"/>
    <w:rsid w:val="00CE45B6"/>
    <w:rsid w:val="00CF0CD2"/>
    <w:rsid w:val="00CF15CA"/>
    <w:rsid w:val="00CF1AD2"/>
    <w:rsid w:val="00CF3C55"/>
    <w:rsid w:val="00CF664F"/>
    <w:rsid w:val="00CF7782"/>
    <w:rsid w:val="00D0148A"/>
    <w:rsid w:val="00D01A56"/>
    <w:rsid w:val="00D01E53"/>
    <w:rsid w:val="00D036C4"/>
    <w:rsid w:val="00D04A47"/>
    <w:rsid w:val="00D070F5"/>
    <w:rsid w:val="00D072A2"/>
    <w:rsid w:val="00D10383"/>
    <w:rsid w:val="00D12C05"/>
    <w:rsid w:val="00D14F05"/>
    <w:rsid w:val="00D15143"/>
    <w:rsid w:val="00D2655C"/>
    <w:rsid w:val="00D3028A"/>
    <w:rsid w:val="00D32C4A"/>
    <w:rsid w:val="00D36630"/>
    <w:rsid w:val="00D36C0F"/>
    <w:rsid w:val="00D41BBE"/>
    <w:rsid w:val="00D44911"/>
    <w:rsid w:val="00D45894"/>
    <w:rsid w:val="00D46CFB"/>
    <w:rsid w:val="00D46EC7"/>
    <w:rsid w:val="00D5431B"/>
    <w:rsid w:val="00D62ABA"/>
    <w:rsid w:val="00D64128"/>
    <w:rsid w:val="00D70ECB"/>
    <w:rsid w:val="00D724C6"/>
    <w:rsid w:val="00D80B60"/>
    <w:rsid w:val="00D81C17"/>
    <w:rsid w:val="00D82510"/>
    <w:rsid w:val="00D828BB"/>
    <w:rsid w:val="00D83B71"/>
    <w:rsid w:val="00D857F9"/>
    <w:rsid w:val="00D91072"/>
    <w:rsid w:val="00D911E3"/>
    <w:rsid w:val="00D9487A"/>
    <w:rsid w:val="00D9602A"/>
    <w:rsid w:val="00DA397A"/>
    <w:rsid w:val="00DA71DF"/>
    <w:rsid w:val="00DB0FDA"/>
    <w:rsid w:val="00DB1088"/>
    <w:rsid w:val="00DB1935"/>
    <w:rsid w:val="00DB1F25"/>
    <w:rsid w:val="00DB5E61"/>
    <w:rsid w:val="00DC106E"/>
    <w:rsid w:val="00DC2D53"/>
    <w:rsid w:val="00DC3D93"/>
    <w:rsid w:val="00DD089A"/>
    <w:rsid w:val="00DD098C"/>
    <w:rsid w:val="00DD18A2"/>
    <w:rsid w:val="00DD2214"/>
    <w:rsid w:val="00DD40DB"/>
    <w:rsid w:val="00DD5463"/>
    <w:rsid w:val="00DD7B2D"/>
    <w:rsid w:val="00DE112C"/>
    <w:rsid w:val="00DE3D7F"/>
    <w:rsid w:val="00DE406A"/>
    <w:rsid w:val="00DE6456"/>
    <w:rsid w:val="00DE79C3"/>
    <w:rsid w:val="00DF55BB"/>
    <w:rsid w:val="00DF5F17"/>
    <w:rsid w:val="00E00751"/>
    <w:rsid w:val="00E01B3D"/>
    <w:rsid w:val="00E02F75"/>
    <w:rsid w:val="00E12259"/>
    <w:rsid w:val="00E13C22"/>
    <w:rsid w:val="00E14017"/>
    <w:rsid w:val="00E1448D"/>
    <w:rsid w:val="00E15115"/>
    <w:rsid w:val="00E2298B"/>
    <w:rsid w:val="00E2475B"/>
    <w:rsid w:val="00E26A59"/>
    <w:rsid w:val="00E3193B"/>
    <w:rsid w:val="00E31BB8"/>
    <w:rsid w:val="00E31E6E"/>
    <w:rsid w:val="00E34A48"/>
    <w:rsid w:val="00E4078B"/>
    <w:rsid w:val="00E41C69"/>
    <w:rsid w:val="00E426E3"/>
    <w:rsid w:val="00E45A26"/>
    <w:rsid w:val="00E4692E"/>
    <w:rsid w:val="00E5136D"/>
    <w:rsid w:val="00E61851"/>
    <w:rsid w:val="00E62B6F"/>
    <w:rsid w:val="00E66B10"/>
    <w:rsid w:val="00E6715B"/>
    <w:rsid w:val="00E71E7F"/>
    <w:rsid w:val="00E72CF6"/>
    <w:rsid w:val="00E76E27"/>
    <w:rsid w:val="00E81716"/>
    <w:rsid w:val="00E81A1E"/>
    <w:rsid w:val="00E94362"/>
    <w:rsid w:val="00E957BC"/>
    <w:rsid w:val="00E958A4"/>
    <w:rsid w:val="00E95D7B"/>
    <w:rsid w:val="00E97D21"/>
    <w:rsid w:val="00E97D87"/>
    <w:rsid w:val="00EA0C6A"/>
    <w:rsid w:val="00EA260B"/>
    <w:rsid w:val="00EB3D73"/>
    <w:rsid w:val="00EB6DDB"/>
    <w:rsid w:val="00ED15AB"/>
    <w:rsid w:val="00ED1B2B"/>
    <w:rsid w:val="00ED3507"/>
    <w:rsid w:val="00ED45D0"/>
    <w:rsid w:val="00EE399D"/>
    <w:rsid w:val="00EE404C"/>
    <w:rsid w:val="00EE77A9"/>
    <w:rsid w:val="00EF184D"/>
    <w:rsid w:val="00EF5470"/>
    <w:rsid w:val="00EF637A"/>
    <w:rsid w:val="00F07178"/>
    <w:rsid w:val="00F116D3"/>
    <w:rsid w:val="00F138F8"/>
    <w:rsid w:val="00F201B6"/>
    <w:rsid w:val="00F20D34"/>
    <w:rsid w:val="00F25DEF"/>
    <w:rsid w:val="00F27ECE"/>
    <w:rsid w:val="00F31801"/>
    <w:rsid w:val="00F360B7"/>
    <w:rsid w:val="00F37A83"/>
    <w:rsid w:val="00F415FB"/>
    <w:rsid w:val="00F42EBB"/>
    <w:rsid w:val="00F505B4"/>
    <w:rsid w:val="00F56DFF"/>
    <w:rsid w:val="00F573AD"/>
    <w:rsid w:val="00F60063"/>
    <w:rsid w:val="00F605F3"/>
    <w:rsid w:val="00F64F9A"/>
    <w:rsid w:val="00F7174F"/>
    <w:rsid w:val="00F72CE2"/>
    <w:rsid w:val="00F73F52"/>
    <w:rsid w:val="00F740CC"/>
    <w:rsid w:val="00F7572D"/>
    <w:rsid w:val="00F76A42"/>
    <w:rsid w:val="00F76B80"/>
    <w:rsid w:val="00F8491C"/>
    <w:rsid w:val="00F85960"/>
    <w:rsid w:val="00F87F5B"/>
    <w:rsid w:val="00F953BB"/>
    <w:rsid w:val="00FA4973"/>
    <w:rsid w:val="00FB01D8"/>
    <w:rsid w:val="00FB40AF"/>
    <w:rsid w:val="00FB65A4"/>
    <w:rsid w:val="00FC036C"/>
    <w:rsid w:val="00FC6652"/>
    <w:rsid w:val="00FD7918"/>
    <w:rsid w:val="00FD7EDA"/>
    <w:rsid w:val="00FD7F04"/>
    <w:rsid w:val="00FE2A7A"/>
    <w:rsid w:val="00FE47EE"/>
    <w:rsid w:val="00FE68DF"/>
    <w:rsid w:val="00FF218C"/>
    <w:rsid w:val="00FF2740"/>
    <w:rsid w:val="00FF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44064A"/>
  <w15:chartTrackingRefBased/>
  <w15:docId w15:val="{272CBF5C-25C8-49B2-BE57-2AE72C36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1D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  <w:style w:type="table" w:styleId="Tabelacomgrade">
    <w:name w:val="Table Grid"/>
    <w:basedOn w:val="Tabelanormal"/>
    <w:uiPriority w:val="39"/>
    <w:rsid w:val="00923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53552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53552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659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6591"/>
    <w:rPr>
      <w:rFonts w:ascii="Times New Roman" w:eastAsiaTheme="minorEastAsia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96591"/>
    <w:rPr>
      <w:vertAlign w:val="superscript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9C5FF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56AAC"/>
    <w:rPr>
      <w:color w:val="954F72" w:themeColor="followed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14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10518744/" TargetMode="External" /><Relationship Id="rId13" Type="http://schemas.openxmlformats.org/officeDocument/2006/relationships/hyperlink" Target="https://www.researchgate.net/publication/365259693_A_importancia_da_nutricao_adequada_em_criancas_portadora_de_transtorno_do_espectro_do_autismo_e_melhoria_de_vida" TargetMode="External" /><Relationship Id="rId18" Type="http://schemas.openxmlformats.org/officeDocument/2006/relationships/hyperlink" Target="https://pubmed.ncbi.nlm.nih.gov/36768153/" TargetMode="External" /><Relationship Id="rId3" Type="http://schemas.openxmlformats.org/officeDocument/2006/relationships/styles" Target="styles.xml" /><Relationship Id="rId21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hyperlink" Target="https://pubmed.ncbi.nlm.nih.gov/36142909/" TargetMode="External" /><Relationship Id="rId17" Type="http://schemas.openxmlformats.org/officeDocument/2006/relationships/hyperlink" Target="https://doi.org/10.1590/2526-8910.ctoRE21372824" TargetMode="External" /><Relationship Id="rId2" Type="http://schemas.openxmlformats.org/officeDocument/2006/relationships/numbering" Target="numbering.xml" /><Relationship Id="rId16" Type="http://schemas.openxmlformats.org/officeDocument/2006/relationships/hyperlink" Target="https://doi.org/10.1590/1980-265X-TCE-2017-0204" TargetMode="External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scielo.br/j/rsp/a/JBftZkCxZ6SYbqkJhyvCGYP/abstract/?lang=pt" TargetMode="External" /><Relationship Id="rId5" Type="http://schemas.openxmlformats.org/officeDocument/2006/relationships/webSettings" Target="webSettings.xml" /><Relationship Id="rId15" Type="http://schemas.openxmlformats.org/officeDocument/2006/relationships/hyperlink" Target="https://doi.org/10.1590/S0103-73312021310104" TargetMode="External" /><Relationship Id="rId23" Type="http://schemas.openxmlformats.org/officeDocument/2006/relationships/theme" Target="theme/theme1.xml" /><Relationship Id="rId10" Type="http://schemas.openxmlformats.org/officeDocument/2006/relationships/hyperlink" Target="https://revistardp.org.br/revista/article/view/1074" TargetMode="External" /><Relationship Id="rId19" Type="http://schemas.openxmlformats.org/officeDocument/2006/relationships/hyperlink" Target="https://www.ncbi.nlm.nih.gov/pmc/articles/PMC11191217/" TargetMode="External" /><Relationship Id="rId4" Type="http://schemas.openxmlformats.org/officeDocument/2006/relationships/settings" Target="settings.xml" /><Relationship Id="rId9" Type="http://schemas.openxmlformats.org/officeDocument/2006/relationships/hyperlink" Target="https://saocamilo-sp.br/_app/views/publicacoes/outraspublicacoes/nape_volume_02_13abr_FINAL.pdf" TargetMode="External" /><Relationship Id="rId14" Type="http://schemas.openxmlformats.org/officeDocument/2006/relationships/hyperlink" Target="https://pesquisa.bvsalud.org/portal/resource/pt/biblio-1435231" TargetMode="External" /><Relationship Id="rId22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94563-066C-4671-ACD3-3F926580772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3748</Words>
  <Characters>20240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Ágatha Aila</dc:creator>
  <cp:keywords/>
  <dc:description/>
  <cp:lastModifiedBy>kesia oliveira</cp:lastModifiedBy>
  <cp:revision>2</cp:revision>
  <cp:lastPrinted>2021-07-28T20:43:00Z</cp:lastPrinted>
  <dcterms:created xsi:type="dcterms:W3CDTF">2024-09-07T22:59:00Z</dcterms:created>
  <dcterms:modified xsi:type="dcterms:W3CDTF">2024-09-07T22:59:00Z</dcterms:modified>
</cp:coreProperties>
</file>