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5634CCE0" w14:textId="48A9C803" w:rsidR="00D536D8" w:rsidRPr="008B6AB6" w:rsidRDefault="006E75D2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ESTUDO SOBRE </w:t>
      </w:r>
      <w:r w:rsidR="000C5E26" w:rsidRPr="008B6AB6">
        <w:rPr>
          <w:rFonts w:ascii="Arial" w:hAnsi="Arial" w:cs="Arial"/>
          <w:b/>
          <w:bCs/>
          <w:color w:val="002F3C"/>
        </w:rPr>
        <w:t>ALFABETIZAÇÃO CIENTÍFICA</w:t>
      </w:r>
      <w:r w:rsidR="00CD70E0">
        <w:rPr>
          <w:rFonts w:ascii="Arial" w:hAnsi="Arial" w:cs="Arial"/>
          <w:b/>
          <w:bCs/>
          <w:color w:val="002F3C"/>
        </w:rPr>
        <w:t xml:space="preserve"> NA APRENDIZAGEM DE FÍSICA</w:t>
      </w:r>
    </w:p>
    <w:p w14:paraId="2240AB7C" w14:textId="5052626B" w:rsidR="00674210" w:rsidRPr="008B6AB6" w:rsidRDefault="000C5E26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</w:rPr>
      </w:pPr>
      <w:proofErr w:type="spellStart"/>
      <w:r w:rsidRPr="008B6AB6">
        <w:rPr>
          <w:rFonts w:ascii="Arial" w:hAnsi="Arial" w:cs="Arial"/>
          <w:b/>
          <w:bCs/>
          <w:color w:val="002F3C"/>
        </w:rPr>
        <w:t>Amilson</w:t>
      </w:r>
      <w:proofErr w:type="spellEnd"/>
      <w:r w:rsidRPr="008B6AB6">
        <w:rPr>
          <w:rFonts w:ascii="Arial" w:hAnsi="Arial" w:cs="Arial"/>
          <w:b/>
          <w:bCs/>
          <w:color w:val="002F3C"/>
        </w:rPr>
        <w:t xml:space="preserve"> Monteiro Miranda Filho</w:t>
      </w:r>
      <w:r w:rsidR="00674210" w:rsidRPr="008B6AB6">
        <w:rPr>
          <w:rFonts w:ascii="Arial" w:hAnsi="Arial" w:cs="Arial"/>
          <w:b/>
          <w:bCs/>
          <w:color w:val="002F3C"/>
        </w:rPr>
        <w:t xml:space="preserve"> </w:t>
      </w:r>
      <w:r w:rsidR="00BA2CEB" w:rsidRPr="008B6AB6">
        <w:rPr>
          <w:rFonts w:ascii="Arial" w:hAnsi="Arial" w:cs="Arial"/>
          <w:b/>
          <w:bCs/>
          <w:color w:val="002F3C"/>
        </w:rPr>
        <w:t>–</w:t>
      </w:r>
      <w:r w:rsidRPr="008B6AB6">
        <w:rPr>
          <w:rFonts w:ascii="Arial" w:hAnsi="Arial" w:cs="Arial"/>
          <w:b/>
          <w:bCs/>
          <w:color w:val="002F3C"/>
        </w:rPr>
        <w:t xml:space="preserve"> Programa de Pós-graduação em Ensino de Ciências e Humanidades (PPGECH</w:t>
      </w:r>
      <w:r w:rsidR="002B01CC" w:rsidRPr="008B6AB6">
        <w:rPr>
          <w:rFonts w:ascii="Arial" w:hAnsi="Arial" w:cs="Arial"/>
          <w:b/>
          <w:bCs/>
          <w:color w:val="002F3C"/>
        </w:rPr>
        <w:t>/UFAM</w:t>
      </w:r>
      <w:r w:rsidRPr="008B6AB6">
        <w:rPr>
          <w:rFonts w:ascii="Arial" w:hAnsi="Arial" w:cs="Arial"/>
          <w:b/>
          <w:bCs/>
          <w:color w:val="002F3C"/>
        </w:rPr>
        <w:t>)</w:t>
      </w:r>
      <w:r w:rsidR="00674210" w:rsidRPr="008B6AB6">
        <w:rPr>
          <w:rFonts w:ascii="Arial" w:hAnsi="Arial" w:cs="Arial"/>
          <w:b/>
          <w:bCs/>
          <w:color w:val="002F3C"/>
        </w:rPr>
        <w:t xml:space="preserve"> – </w:t>
      </w:r>
      <w:r w:rsidRPr="008B6AB6">
        <w:rPr>
          <w:rFonts w:ascii="Arial" w:hAnsi="Arial" w:cs="Arial"/>
          <w:b/>
          <w:bCs/>
          <w:color w:val="002F3C"/>
        </w:rPr>
        <w:t>Mestrando –</w:t>
      </w:r>
      <w:r w:rsidR="00BA2CEB" w:rsidRPr="008B6AB6">
        <w:rPr>
          <w:rFonts w:ascii="Arial" w:hAnsi="Arial" w:cs="Arial"/>
          <w:b/>
          <w:bCs/>
          <w:color w:val="002F3C"/>
        </w:rPr>
        <w:t xml:space="preserve"> </w:t>
      </w:r>
      <w:hyperlink r:id="rId8" w:history="1">
        <w:r w:rsidR="001855F5" w:rsidRPr="008A6165">
          <w:rPr>
            <w:rStyle w:val="Hyperlink"/>
            <w:rFonts w:ascii="Arial" w:hAnsi="Arial" w:cs="Arial"/>
            <w:b/>
            <w:bCs/>
          </w:rPr>
          <w:t>amilson.miranda.sai@gmail.com</w:t>
        </w:r>
      </w:hyperlink>
      <w:r w:rsidR="001855F5">
        <w:rPr>
          <w:rFonts w:ascii="Arial" w:hAnsi="Arial" w:cs="Arial"/>
          <w:b/>
          <w:bCs/>
          <w:color w:val="002F3C"/>
        </w:rPr>
        <w:t xml:space="preserve">. </w:t>
      </w:r>
      <w:r w:rsidR="00674210" w:rsidRPr="008B6AB6">
        <w:rPr>
          <w:rFonts w:ascii="Arial" w:hAnsi="Arial" w:cs="Arial"/>
          <w:b/>
          <w:bCs/>
          <w:color w:val="002F3C"/>
        </w:rPr>
        <w:t xml:space="preserve"> </w:t>
      </w:r>
    </w:p>
    <w:p w14:paraId="5C66CDB1" w14:textId="7C1837C7" w:rsidR="00674210" w:rsidRPr="008B6AB6" w:rsidRDefault="000C5E26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</w:rPr>
      </w:pPr>
      <w:r w:rsidRPr="008B6AB6">
        <w:rPr>
          <w:rFonts w:ascii="Arial" w:hAnsi="Arial" w:cs="Arial"/>
          <w:b/>
          <w:bCs/>
          <w:color w:val="002F3C"/>
        </w:rPr>
        <w:t>Elizabeth Tavares Pimentel –</w:t>
      </w:r>
      <w:r w:rsidR="002B01CC" w:rsidRPr="008B6AB6">
        <w:rPr>
          <w:rFonts w:ascii="Arial" w:hAnsi="Arial" w:cs="Arial"/>
          <w:b/>
          <w:bCs/>
          <w:color w:val="002F3C"/>
        </w:rPr>
        <w:t xml:space="preserve"> Programa de Pós-graduação em Ensino de Ciências e Humanidades (PPGECH/UFAM</w:t>
      </w:r>
      <w:r w:rsidRPr="008B6AB6">
        <w:rPr>
          <w:rFonts w:ascii="Arial" w:hAnsi="Arial" w:cs="Arial"/>
          <w:b/>
          <w:bCs/>
          <w:color w:val="002F3C"/>
        </w:rPr>
        <w:t xml:space="preserve">) – Doutora – </w:t>
      </w:r>
      <w:hyperlink r:id="rId9" w:history="1">
        <w:r w:rsidR="001855F5" w:rsidRPr="008A6165">
          <w:rPr>
            <w:rStyle w:val="Hyperlink"/>
            <w:rFonts w:ascii="Arial" w:hAnsi="Arial" w:cs="Arial"/>
            <w:b/>
          </w:rPr>
          <w:t>elizabethpimentel.@edu.com.br</w:t>
        </w:r>
      </w:hyperlink>
      <w:r w:rsidR="001855F5">
        <w:rPr>
          <w:rFonts w:ascii="Arial" w:hAnsi="Arial" w:cs="Arial"/>
          <w:b/>
        </w:rPr>
        <w:t xml:space="preserve">. </w:t>
      </w:r>
      <w:r w:rsidRPr="008B6AB6">
        <w:rPr>
          <w:rFonts w:ascii="Arial" w:hAnsi="Arial" w:cs="Arial"/>
          <w:b/>
          <w:bCs/>
          <w:color w:val="002F3C"/>
        </w:rPr>
        <w:t xml:space="preserve"> </w:t>
      </w:r>
    </w:p>
    <w:p w14:paraId="37FA7AF5" w14:textId="77777777" w:rsidR="00822323" w:rsidRPr="008B6AB6" w:rsidRDefault="00822323" w:rsidP="00822323">
      <w:pPr>
        <w:spacing w:after="0"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6BB648CA" w14:textId="40B7DD2F" w:rsidR="002B01CC" w:rsidRPr="008B6AB6" w:rsidRDefault="00EF3058" w:rsidP="002B01CC">
      <w:pPr>
        <w:spacing w:after="0" w:line="240" w:lineRule="auto"/>
        <w:rPr>
          <w:rFonts w:ascii="Arial" w:hAnsi="Arial" w:cs="Arial"/>
          <w:b/>
          <w:bCs/>
          <w:color w:val="002F3C"/>
        </w:rPr>
      </w:pPr>
      <w:r w:rsidRPr="008B6AB6">
        <w:rPr>
          <w:rFonts w:ascii="Arial" w:hAnsi="Arial" w:cs="Arial"/>
          <w:b/>
          <w:bCs/>
          <w:color w:val="002F3C"/>
        </w:rPr>
        <w:t>Eixo</w:t>
      </w:r>
      <w:r w:rsidR="004B646F" w:rsidRPr="008B6AB6">
        <w:rPr>
          <w:rFonts w:ascii="Arial" w:hAnsi="Arial" w:cs="Arial"/>
          <w:b/>
          <w:bCs/>
          <w:color w:val="002F3C"/>
        </w:rPr>
        <w:t xml:space="preserve"> 01</w:t>
      </w:r>
    </w:p>
    <w:p w14:paraId="16EB97B6" w14:textId="5EAF2148" w:rsidR="002B01CC" w:rsidRPr="008B6AB6" w:rsidRDefault="002B01CC" w:rsidP="002B01CC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8B6AB6">
        <w:rPr>
          <w:rFonts w:ascii="Arial" w:hAnsi="Arial" w:cs="Arial"/>
          <w:b/>
        </w:rPr>
        <w:t>Resumo</w:t>
      </w:r>
    </w:p>
    <w:p w14:paraId="3B1C5D71" w14:textId="3E74BFC0" w:rsidR="008B6AB6" w:rsidRPr="008B6AB6" w:rsidRDefault="008B6AB6" w:rsidP="002B01CC">
      <w:pPr>
        <w:spacing w:before="240" w:after="240" w:line="360" w:lineRule="auto"/>
        <w:jc w:val="both"/>
        <w:rPr>
          <w:rFonts w:ascii="Arial" w:hAnsi="Arial" w:cs="Arial"/>
        </w:rPr>
      </w:pPr>
      <w:r w:rsidRPr="008B6AB6">
        <w:rPr>
          <w:rFonts w:ascii="Arial" w:hAnsi="Arial" w:cs="Arial"/>
        </w:rPr>
        <w:t>O objetivo geral deste trabalho é sintetizar textos científicos que tratam da alfabetização científica no ensino básico, destacando suas contribuições para a aprendizagem de Física no ensino regular no Brasil. A metodologia adotada foi de caráter bibliográ</w:t>
      </w:r>
      <w:r w:rsidR="0077253B">
        <w:rPr>
          <w:rFonts w:ascii="Arial" w:hAnsi="Arial" w:cs="Arial"/>
        </w:rPr>
        <w:t>fico e integrativo</w:t>
      </w:r>
      <w:r w:rsidRPr="008B6AB6">
        <w:rPr>
          <w:rFonts w:ascii="Arial" w:hAnsi="Arial" w:cs="Arial"/>
        </w:rPr>
        <w:t xml:space="preserve">. Os resultados evidenciam diferentes abordagens sobre a alfabetização científica, seja no âmbito da popularização, seja da divulgação científica. </w:t>
      </w:r>
    </w:p>
    <w:p w14:paraId="2C1AB62A" w14:textId="5A2BD6C8" w:rsidR="002B01CC" w:rsidRPr="008B6AB6" w:rsidRDefault="002B01CC" w:rsidP="002B01CC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8B6AB6">
        <w:rPr>
          <w:rFonts w:ascii="Arial" w:hAnsi="Arial" w:cs="Arial"/>
          <w:b/>
        </w:rPr>
        <w:t>Palavras-chave:</w:t>
      </w:r>
      <w:r w:rsidR="000C0D82">
        <w:rPr>
          <w:rFonts w:ascii="Arial" w:hAnsi="Arial" w:cs="Arial"/>
        </w:rPr>
        <w:t xml:space="preserve"> práticas</w:t>
      </w:r>
      <w:r w:rsidRPr="008B6AB6">
        <w:rPr>
          <w:rFonts w:ascii="Arial" w:hAnsi="Arial" w:cs="Arial"/>
        </w:rPr>
        <w:t xml:space="preserve">, </w:t>
      </w:r>
      <w:r w:rsidR="00AD62F9">
        <w:rPr>
          <w:rFonts w:ascii="Arial" w:hAnsi="Arial" w:cs="Arial"/>
        </w:rPr>
        <w:t>CTSA</w:t>
      </w:r>
      <w:r w:rsidRPr="008B6AB6">
        <w:rPr>
          <w:rFonts w:ascii="Arial" w:hAnsi="Arial" w:cs="Arial"/>
        </w:rPr>
        <w:t xml:space="preserve">, popularização, investigações. </w:t>
      </w:r>
    </w:p>
    <w:p w14:paraId="295B6AE0" w14:textId="77777777" w:rsidR="002B01CC" w:rsidRPr="008B6AB6" w:rsidRDefault="002B01CC" w:rsidP="002B01CC">
      <w:pPr>
        <w:spacing w:before="240" w:after="240" w:line="360" w:lineRule="auto"/>
        <w:jc w:val="both"/>
        <w:rPr>
          <w:rFonts w:ascii="Arial" w:hAnsi="Arial" w:cs="Arial"/>
          <w:b/>
        </w:rPr>
      </w:pPr>
      <w:r w:rsidRPr="008B6AB6">
        <w:rPr>
          <w:rFonts w:ascii="Arial" w:hAnsi="Arial" w:cs="Arial"/>
          <w:b/>
        </w:rPr>
        <w:t>Introdução</w:t>
      </w:r>
    </w:p>
    <w:p w14:paraId="6BA398D3" w14:textId="77777777" w:rsidR="001E64DD" w:rsidRPr="001E64DD" w:rsidRDefault="001E64DD" w:rsidP="001E64D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E64DD">
        <w:rPr>
          <w:rFonts w:ascii="Arial" w:hAnsi="Arial" w:cs="Arial"/>
        </w:rPr>
        <w:t>O ensino de Ciências possui grande relevância para os estudantes, pois possibilita a troca de ideias científicas em diferentes contextos. Contudo, trazer parte desses conhecimentos para o cotidiano dos alunos é uma tarefa desafiadora, embora essencial para estabelecer a relação ciência-mundo (</w:t>
      </w:r>
      <w:proofErr w:type="spellStart"/>
      <w:r w:rsidRPr="001E64DD">
        <w:rPr>
          <w:rFonts w:ascii="Arial" w:hAnsi="Arial" w:cs="Arial"/>
        </w:rPr>
        <w:t>Sasseron</w:t>
      </w:r>
      <w:proofErr w:type="spellEnd"/>
      <w:r w:rsidRPr="001E64DD">
        <w:rPr>
          <w:rFonts w:ascii="Arial" w:hAnsi="Arial" w:cs="Arial"/>
        </w:rPr>
        <w:t>; Machado, 2023).</w:t>
      </w:r>
    </w:p>
    <w:p w14:paraId="7E2ACE62" w14:textId="18AB4CED" w:rsidR="001E64DD" w:rsidRPr="001E64DD" w:rsidRDefault="001E64DD" w:rsidP="001E64D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1E64DD">
        <w:rPr>
          <w:rFonts w:ascii="Arial" w:hAnsi="Arial" w:cs="Arial"/>
        </w:rPr>
        <w:t xml:space="preserve"> resolução de problemas científicos também integra o processo de alfabetização científica, já que oferece aos estudantes a oportunidade de entrar em contato com a cultura científica por meio da investigação. Esse processo tem potencial de se tornar um importante aliado às práticas de ensino de Física (</w:t>
      </w:r>
      <w:proofErr w:type="spellStart"/>
      <w:r w:rsidRPr="001E64DD">
        <w:rPr>
          <w:rFonts w:ascii="Arial" w:hAnsi="Arial" w:cs="Arial"/>
        </w:rPr>
        <w:t>Sasseron</w:t>
      </w:r>
      <w:proofErr w:type="spellEnd"/>
      <w:r w:rsidRPr="001E64DD">
        <w:rPr>
          <w:rFonts w:ascii="Arial" w:hAnsi="Arial" w:cs="Arial"/>
        </w:rPr>
        <w:t>; Machado, 2023).</w:t>
      </w:r>
    </w:p>
    <w:p w14:paraId="50CCA5E5" w14:textId="6D673040" w:rsidR="001E64DD" w:rsidRPr="001E64DD" w:rsidRDefault="001E64DD" w:rsidP="001E64DD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E64DD">
        <w:rPr>
          <w:rFonts w:ascii="Arial" w:hAnsi="Arial" w:cs="Arial"/>
        </w:rPr>
        <w:lastRenderedPageBreak/>
        <w:t>O presente trabalho é um recorte de uma dissertação de mestrado que discute fatores e conceitos relacionados à alfabetização científica, ou letramento científico, termo recorrente no ensino de Ciências/Física. Tal abordagem permite que o estudante enfrente problemas do cotidiano com base em termos e estratégias científicas, utilizando investigação, observação e engajamento na busca por soluções.</w:t>
      </w:r>
    </w:p>
    <w:p w14:paraId="7CC6CBAA" w14:textId="714CE496" w:rsidR="002B01CC" w:rsidRPr="008B6AB6" w:rsidRDefault="002B01CC" w:rsidP="002B01CC">
      <w:pPr>
        <w:spacing w:before="240" w:after="240" w:line="360" w:lineRule="auto"/>
        <w:jc w:val="both"/>
        <w:rPr>
          <w:rFonts w:ascii="Arial" w:hAnsi="Arial" w:cs="Arial"/>
        </w:rPr>
      </w:pPr>
      <w:r w:rsidRPr="008B6AB6">
        <w:rPr>
          <w:rFonts w:ascii="Arial" w:hAnsi="Arial" w:cs="Arial"/>
          <w:b/>
        </w:rPr>
        <w:t>Metodologia</w:t>
      </w:r>
      <w:r w:rsidRPr="008B6AB6">
        <w:rPr>
          <w:rFonts w:ascii="Arial" w:hAnsi="Arial" w:cs="Arial"/>
        </w:rPr>
        <w:t xml:space="preserve"> </w:t>
      </w:r>
    </w:p>
    <w:p w14:paraId="3FF04CD0" w14:textId="73BD87B9" w:rsidR="002B01CC" w:rsidRPr="008B6AB6" w:rsidRDefault="002B01CC" w:rsidP="008B15AB">
      <w:pPr>
        <w:spacing w:before="240" w:after="240" w:line="360" w:lineRule="auto"/>
        <w:ind w:firstLine="709"/>
        <w:jc w:val="both"/>
        <w:rPr>
          <w:rStyle w:val="nfase"/>
          <w:rFonts w:ascii="Arial" w:hAnsi="Arial" w:cs="Arial"/>
          <w:i w:val="0"/>
          <w:iCs w:val="0"/>
        </w:rPr>
      </w:pPr>
      <w:r w:rsidRPr="008B6AB6">
        <w:rPr>
          <w:rFonts w:ascii="Arial" w:hAnsi="Arial" w:cs="Arial"/>
        </w:rPr>
        <w:t>A metodologia usada foi do tipo revisão integrativa na plataforma SCIELO com a junção de palavras-chave (Alfabetização científica) AND (Física), tendo como resultado 10 artigos, assim, foram aplicados os critérios de inclusão, sendo no período de temporal de 2010 a 2025, artigos científi</w:t>
      </w:r>
      <w:r w:rsidR="006E75D2">
        <w:rPr>
          <w:rFonts w:ascii="Arial" w:hAnsi="Arial" w:cs="Arial"/>
        </w:rPr>
        <w:t>cos voltados ao ensino de Físi</w:t>
      </w:r>
      <w:r w:rsidR="001855F5">
        <w:rPr>
          <w:rFonts w:ascii="Arial" w:hAnsi="Arial" w:cs="Arial"/>
        </w:rPr>
        <w:t>ca, e de excluindo os que são da área de</w:t>
      </w:r>
      <w:r w:rsidR="006E75D2">
        <w:rPr>
          <w:rFonts w:ascii="Arial" w:hAnsi="Arial" w:cs="Arial"/>
        </w:rPr>
        <w:t xml:space="preserve"> </w:t>
      </w:r>
      <w:r w:rsidRPr="008B6AB6">
        <w:rPr>
          <w:rFonts w:ascii="Arial" w:hAnsi="Arial" w:cs="Arial"/>
        </w:rPr>
        <w:t>ciência da sa</w:t>
      </w:r>
      <w:r w:rsidR="006E75D2">
        <w:rPr>
          <w:rFonts w:ascii="Arial" w:hAnsi="Arial" w:cs="Arial"/>
        </w:rPr>
        <w:t>úde</w:t>
      </w:r>
      <w:r w:rsidRPr="008B6AB6">
        <w:rPr>
          <w:rFonts w:ascii="Arial" w:hAnsi="Arial" w:cs="Arial"/>
        </w:rPr>
        <w:t xml:space="preserve">, resenhas e resumos, nisso, permaneceram apenas </w:t>
      </w:r>
      <w:proofErr w:type="gramStart"/>
      <w:r w:rsidRPr="008B6AB6">
        <w:rPr>
          <w:rFonts w:ascii="Arial" w:hAnsi="Arial" w:cs="Arial"/>
        </w:rPr>
        <w:t>7</w:t>
      </w:r>
      <w:proofErr w:type="gramEnd"/>
      <w:r w:rsidRPr="008B6AB6">
        <w:rPr>
          <w:rFonts w:ascii="Arial" w:hAnsi="Arial" w:cs="Arial"/>
        </w:rPr>
        <w:t xml:space="preserve"> artigos</w:t>
      </w:r>
      <w:r w:rsidR="008B15AB" w:rsidRPr="008B6AB6">
        <w:rPr>
          <w:rFonts w:ascii="Arial" w:hAnsi="Arial" w:cs="Arial"/>
        </w:rPr>
        <w:t xml:space="preserve">. </w:t>
      </w:r>
      <w:r w:rsidR="006E75D2">
        <w:rPr>
          <w:rFonts w:ascii="Arial" w:hAnsi="Arial" w:cs="Arial"/>
        </w:rPr>
        <w:t xml:space="preserve">Depois disso, foi feita a </w:t>
      </w:r>
      <w:r w:rsidR="001E64DD">
        <w:rPr>
          <w:rFonts w:ascii="Arial" w:hAnsi="Arial" w:cs="Arial"/>
        </w:rPr>
        <w:t>leitura completa dos trabalhos, integrando suas contr</w:t>
      </w:r>
      <w:r w:rsidR="00AD62F9">
        <w:rPr>
          <w:rFonts w:ascii="Arial" w:hAnsi="Arial" w:cs="Arial"/>
        </w:rPr>
        <w:t>ibuições na alfabetização cientí</w:t>
      </w:r>
      <w:r w:rsidR="001E64DD">
        <w:rPr>
          <w:rFonts w:ascii="Arial" w:hAnsi="Arial" w:cs="Arial"/>
        </w:rPr>
        <w:t>fica.</w:t>
      </w:r>
    </w:p>
    <w:p w14:paraId="312B7A56" w14:textId="77777777" w:rsidR="002B01CC" w:rsidRPr="008B6AB6" w:rsidRDefault="002B01CC" w:rsidP="002B01CC">
      <w:pPr>
        <w:spacing w:before="240" w:after="240" w:line="360" w:lineRule="auto"/>
        <w:jc w:val="both"/>
        <w:rPr>
          <w:rStyle w:val="nfase"/>
          <w:rFonts w:ascii="Arial" w:hAnsi="Arial" w:cs="Arial"/>
          <w:i w:val="0"/>
          <w:iCs w:val="0"/>
        </w:rPr>
      </w:pPr>
      <w:r w:rsidRPr="008B6AB6">
        <w:rPr>
          <w:rStyle w:val="nfase"/>
          <w:rFonts w:ascii="Arial" w:hAnsi="Arial" w:cs="Arial"/>
          <w:b/>
          <w:i w:val="0"/>
          <w:iCs w:val="0"/>
        </w:rPr>
        <w:t>Resultados</w:t>
      </w:r>
      <w:r w:rsidRPr="008B6AB6">
        <w:rPr>
          <w:rStyle w:val="nfase"/>
          <w:rFonts w:ascii="Arial" w:hAnsi="Arial" w:cs="Arial"/>
          <w:i w:val="0"/>
          <w:iCs w:val="0"/>
        </w:rPr>
        <w:t xml:space="preserve"> </w:t>
      </w:r>
    </w:p>
    <w:p w14:paraId="05406D77" w14:textId="0D349E1E" w:rsidR="001F214A" w:rsidRPr="001F214A" w:rsidRDefault="001F214A" w:rsidP="004612EF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1F214A">
        <w:rPr>
          <w:rFonts w:ascii="Arial" w:hAnsi="Arial" w:cs="Arial"/>
        </w:rPr>
        <w:t>Nesta parte do texto são</w:t>
      </w:r>
      <w:r>
        <w:rPr>
          <w:rFonts w:ascii="Arial" w:hAnsi="Arial" w:cs="Arial"/>
        </w:rPr>
        <w:t xml:space="preserve"> mostrada</w:t>
      </w:r>
      <w:r w:rsidRPr="001F214A">
        <w:rPr>
          <w:rFonts w:ascii="Arial" w:hAnsi="Arial" w:cs="Arial"/>
        </w:rPr>
        <w:t xml:space="preserve">s as contribuições teóricas </w:t>
      </w:r>
      <w:r>
        <w:rPr>
          <w:rFonts w:ascii="Arial" w:hAnsi="Arial" w:cs="Arial"/>
        </w:rPr>
        <w:t xml:space="preserve">dos autores </w:t>
      </w:r>
      <w:r w:rsidRPr="008B6AB6">
        <w:rPr>
          <w:rFonts w:ascii="Arial" w:hAnsi="Arial" w:cs="Arial"/>
        </w:rPr>
        <w:t xml:space="preserve">Caldas e </w:t>
      </w:r>
      <w:proofErr w:type="spellStart"/>
      <w:r w:rsidRPr="008B6AB6">
        <w:rPr>
          <w:rFonts w:ascii="Arial" w:hAnsi="Arial" w:cs="Arial"/>
        </w:rPr>
        <w:t>Crispino</w:t>
      </w:r>
      <w:proofErr w:type="spellEnd"/>
      <w:r w:rsidRPr="008B6AB6">
        <w:rPr>
          <w:rFonts w:ascii="Arial" w:hAnsi="Arial" w:cs="Arial"/>
        </w:rPr>
        <w:t xml:space="preserve"> (2017),</w:t>
      </w:r>
      <w:r>
        <w:rPr>
          <w:rFonts w:ascii="Arial" w:hAnsi="Arial" w:cs="Arial"/>
        </w:rPr>
        <w:t xml:space="preserve"> </w:t>
      </w:r>
      <w:proofErr w:type="spellStart"/>
      <w:r w:rsidRPr="008B6AB6">
        <w:rPr>
          <w:rFonts w:ascii="Arial" w:hAnsi="Arial" w:cs="Arial"/>
        </w:rPr>
        <w:t>Vizzotto</w:t>
      </w:r>
      <w:proofErr w:type="spellEnd"/>
      <w:r w:rsidRPr="008B6AB6">
        <w:rPr>
          <w:rFonts w:ascii="Arial" w:hAnsi="Arial" w:cs="Arial"/>
        </w:rPr>
        <w:t xml:space="preserve"> e </w:t>
      </w:r>
      <w:proofErr w:type="spellStart"/>
      <w:r w:rsidRPr="008B6AB6">
        <w:rPr>
          <w:rFonts w:ascii="Arial" w:hAnsi="Arial" w:cs="Arial"/>
        </w:rPr>
        <w:t>Mackedanz</w:t>
      </w:r>
      <w:proofErr w:type="spellEnd"/>
      <w:r w:rsidRPr="008B6AB6">
        <w:rPr>
          <w:rFonts w:ascii="Arial" w:hAnsi="Arial" w:cs="Arial"/>
        </w:rPr>
        <w:t xml:space="preserve"> (2018</w:t>
      </w:r>
      <w:r>
        <w:rPr>
          <w:rFonts w:ascii="Arial" w:hAnsi="Arial" w:cs="Arial"/>
        </w:rPr>
        <w:t xml:space="preserve">, 2020), </w:t>
      </w:r>
      <w:proofErr w:type="spellStart"/>
      <w:r w:rsidRPr="008B6AB6">
        <w:rPr>
          <w:rFonts w:ascii="Arial" w:hAnsi="Arial" w:cs="Arial"/>
        </w:rPr>
        <w:t>Dorsch</w:t>
      </w:r>
      <w:proofErr w:type="spellEnd"/>
      <w:r w:rsidRPr="008B6AB6">
        <w:rPr>
          <w:rFonts w:ascii="Arial" w:hAnsi="Arial" w:cs="Arial"/>
        </w:rPr>
        <w:t xml:space="preserve"> e Guio (2021)</w:t>
      </w:r>
      <w:r>
        <w:rPr>
          <w:rFonts w:ascii="Arial" w:hAnsi="Arial" w:cs="Arial"/>
        </w:rPr>
        <w:t xml:space="preserve">, </w:t>
      </w:r>
      <w:r w:rsidRPr="008B6AB6">
        <w:rPr>
          <w:rFonts w:ascii="Arial" w:hAnsi="Arial" w:cs="Arial"/>
        </w:rPr>
        <w:t xml:space="preserve">Guio e </w:t>
      </w:r>
      <w:proofErr w:type="spellStart"/>
      <w:r w:rsidRPr="008B6AB6">
        <w:rPr>
          <w:rFonts w:ascii="Arial" w:hAnsi="Arial" w:cs="Arial"/>
        </w:rPr>
        <w:t>Dorsch</w:t>
      </w:r>
      <w:proofErr w:type="spellEnd"/>
      <w:r w:rsidRPr="008B6AB6">
        <w:rPr>
          <w:rFonts w:ascii="Arial" w:hAnsi="Arial" w:cs="Arial"/>
        </w:rPr>
        <w:t xml:space="preserve"> (2023)</w:t>
      </w:r>
      <w:r>
        <w:rPr>
          <w:rFonts w:ascii="Arial" w:hAnsi="Arial" w:cs="Arial"/>
        </w:rPr>
        <w:t xml:space="preserve">, </w:t>
      </w:r>
      <w:proofErr w:type="spellStart"/>
      <w:r w:rsidRPr="008B6AB6">
        <w:rPr>
          <w:rFonts w:ascii="Arial" w:hAnsi="Arial" w:cs="Arial"/>
        </w:rPr>
        <w:t>Caramello</w:t>
      </w:r>
      <w:proofErr w:type="spellEnd"/>
      <w:r w:rsidRPr="008B6AB6">
        <w:rPr>
          <w:rFonts w:ascii="Arial" w:hAnsi="Arial" w:cs="Arial"/>
        </w:rPr>
        <w:t xml:space="preserve"> </w:t>
      </w:r>
      <w:proofErr w:type="gramStart"/>
      <w:r w:rsidRPr="008B6AB6">
        <w:rPr>
          <w:rFonts w:ascii="Arial" w:hAnsi="Arial" w:cs="Arial"/>
          <w:i/>
        </w:rPr>
        <w:t>et</w:t>
      </w:r>
      <w:proofErr w:type="gramEnd"/>
      <w:r w:rsidRPr="008B6AB6">
        <w:rPr>
          <w:rFonts w:ascii="Arial" w:hAnsi="Arial" w:cs="Arial"/>
          <w:i/>
        </w:rPr>
        <w:t xml:space="preserve"> al.</w:t>
      </w:r>
      <w:r w:rsidRPr="008B6AB6">
        <w:rPr>
          <w:rFonts w:ascii="Arial" w:hAnsi="Arial" w:cs="Arial"/>
        </w:rPr>
        <w:t xml:space="preserve"> (2010)</w:t>
      </w:r>
      <w:r>
        <w:rPr>
          <w:rFonts w:ascii="Arial" w:hAnsi="Arial" w:cs="Arial"/>
        </w:rPr>
        <w:t xml:space="preserve"> e </w:t>
      </w:r>
      <w:r w:rsidRPr="008B6AB6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atanabe, Gurgel e Munhoz (2014), mostrando suas atividades relacionados a alfabetização científica. </w:t>
      </w:r>
    </w:p>
    <w:p w14:paraId="3D60E949" w14:textId="6F6DFFE0" w:rsidR="004612EF" w:rsidRDefault="001F214A" w:rsidP="004612EF">
      <w:pPr>
        <w:spacing w:after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N</w:t>
      </w:r>
      <w:r w:rsidR="002B01CC" w:rsidRPr="008B6AB6">
        <w:rPr>
          <w:rFonts w:ascii="Arial" w:hAnsi="Arial" w:cs="Arial"/>
        </w:rPr>
        <w:t xml:space="preserve">a obra de Caldas e </w:t>
      </w:r>
      <w:proofErr w:type="spellStart"/>
      <w:r w:rsidR="002B01CC" w:rsidRPr="008B6AB6">
        <w:rPr>
          <w:rFonts w:ascii="Arial" w:hAnsi="Arial" w:cs="Arial"/>
        </w:rPr>
        <w:t>Crispino</w:t>
      </w:r>
      <w:proofErr w:type="spellEnd"/>
      <w:r w:rsidR="002B01CC" w:rsidRPr="008B6AB6">
        <w:rPr>
          <w:rFonts w:ascii="Arial" w:hAnsi="Arial" w:cs="Arial"/>
        </w:rPr>
        <w:t xml:space="preserve"> (2017), </w:t>
      </w:r>
      <w:r>
        <w:rPr>
          <w:rFonts w:ascii="Arial" w:hAnsi="Arial" w:cs="Arial"/>
        </w:rPr>
        <w:t xml:space="preserve">propuseram </w:t>
      </w:r>
      <w:r w:rsidR="002B01CC" w:rsidRPr="008B6AB6">
        <w:rPr>
          <w:rFonts w:ascii="Arial" w:hAnsi="Arial" w:cs="Arial"/>
        </w:rPr>
        <w:t xml:space="preserve">um laboratório que </w:t>
      </w:r>
      <w:r w:rsidR="0077253B">
        <w:rPr>
          <w:rFonts w:ascii="Arial" w:hAnsi="Arial" w:cs="Arial"/>
        </w:rPr>
        <w:t>visa à popularização da ciência</w:t>
      </w:r>
      <w:r w:rsidR="002B01CC" w:rsidRPr="008B6AB6">
        <w:rPr>
          <w:rFonts w:ascii="Arial" w:hAnsi="Arial" w:cs="Arial"/>
        </w:rPr>
        <w:t xml:space="preserve"> através de oficinas e a</w:t>
      </w:r>
      <w:r w:rsidR="007E4A63">
        <w:rPr>
          <w:rFonts w:ascii="Arial" w:hAnsi="Arial" w:cs="Arial"/>
        </w:rPr>
        <w:t>pr</w:t>
      </w:r>
      <w:r w:rsidR="004612EF">
        <w:rPr>
          <w:rFonts w:ascii="Arial" w:hAnsi="Arial" w:cs="Arial"/>
        </w:rPr>
        <w:t>esentações em escolas públicas. J</w:t>
      </w:r>
      <w:r w:rsidR="007E4A63">
        <w:rPr>
          <w:rFonts w:ascii="Arial" w:hAnsi="Arial" w:cs="Arial"/>
        </w:rPr>
        <w:t>á n</w:t>
      </w:r>
      <w:r w:rsidR="002B01CC" w:rsidRPr="008B6AB6">
        <w:rPr>
          <w:rFonts w:ascii="Arial" w:hAnsi="Arial" w:cs="Arial"/>
        </w:rPr>
        <w:t xml:space="preserve">o caso de </w:t>
      </w:r>
      <w:proofErr w:type="spellStart"/>
      <w:r w:rsidR="002B01CC" w:rsidRPr="008B6AB6">
        <w:rPr>
          <w:rFonts w:ascii="Arial" w:hAnsi="Arial" w:cs="Arial"/>
        </w:rPr>
        <w:t>Vizzotto</w:t>
      </w:r>
      <w:proofErr w:type="spellEnd"/>
      <w:r w:rsidR="002B01CC" w:rsidRPr="008B6AB6">
        <w:rPr>
          <w:rFonts w:ascii="Arial" w:hAnsi="Arial" w:cs="Arial"/>
        </w:rPr>
        <w:t xml:space="preserve"> e </w:t>
      </w:r>
      <w:proofErr w:type="spellStart"/>
      <w:r w:rsidR="002B01CC" w:rsidRPr="008B6AB6">
        <w:rPr>
          <w:rFonts w:ascii="Arial" w:hAnsi="Arial" w:cs="Arial"/>
        </w:rPr>
        <w:t>Mackedanz</w:t>
      </w:r>
      <w:proofErr w:type="spellEnd"/>
      <w:r w:rsidR="002B01CC" w:rsidRPr="008B6AB6">
        <w:rPr>
          <w:rFonts w:ascii="Arial" w:hAnsi="Arial" w:cs="Arial"/>
        </w:rPr>
        <w:t xml:space="preserve"> (2018, 2020) os artigos não abordam necessar</w:t>
      </w:r>
      <w:r w:rsidR="007E4A63">
        <w:rPr>
          <w:rFonts w:ascii="Arial" w:hAnsi="Arial" w:cs="Arial"/>
        </w:rPr>
        <w:t xml:space="preserve">iamente práticas didáticas, mas, </w:t>
      </w:r>
      <w:r w:rsidR="004612EF">
        <w:rPr>
          <w:rFonts w:ascii="Arial" w:hAnsi="Arial" w:cs="Arial"/>
        </w:rPr>
        <w:t xml:space="preserve">como a falta </w:t>
      </w:r>
      <w:r w:rsidR="002B01CC" w:rsidRPr="008B6AB6">
        <w:rPr>
          <w:rFonts w:ascii="Arial" w:hAnsi="Arial" w:cs="Arial"/>
        </w:rPr>
        <w:t>suscita</w:t>
      </w:r>
      <w:r w:rsidR="004612EF">
        <w:rPr>
          <w:rFonts w:ascii="Arial" w:hAnsi="Arial" w:cs="Arial"/>
        </w:rPr>
        <w:t xml:space="preserve"> a possibilidade de acarretar</w:t>
      </w:r>
      <w:r w:rsidR="002B01CC" w:rsidRPr="008B6AB6">
        <w:rPr>
          <w:rFonts w:ascii="Arial" w:hAnsi="Arial" w:cs="Arial"/>
        </w:rPr>
        <w:t xml:space="preserve"> cidadãos des</w:t>
      </w:r>
      <w:r w:rsidR="0077253B">
        <w:rPr>
          <w:rFonts w:ascii="Arial" w:hAnsi="Arial" w:cs="Arial"/>
        </w:rPr>
        <w:t>preparados para vida cotidiana.</w:t>
      </w:r>
    </w:p>
    <w:p w14:paraId="189BE5BB" w14:textId="2F52F9BA" w:rsidR="002B01CC" w:rsidRDefault="002B01CC" w:rsidP="001E64DD">
      <w:pPr>
        <w:spacing w:after="0" w:line="360" w:lineRule="auto"/>
        <w:ind w:firstLine="720"/>
        <w:jc w:val="both"/>
        <w:rPr>
          <w:rFonts w:ascii="Arial" w:hAnsi="Arial" w:cs="Arial"/>
        </w:rPr>
      </w:pPr>
      <w:proofErr w:type="spellStart"/>
      <w:r w:rsidRPr="008B6AB6">
        <w:rPr>
          <w:rFonts w:ascii="Arial" w:hAnsi="Arial" w:cs="Arial"/>
        </w:rPr>
        <w:t>Dorsch</w:t>
      </w:r>
      <w:proofErr w:type="spellEnd"/>
      <w:r w:rsidRPr="008B6AB6">
        <w:rPr>
          <w:rFonts w:ascii="Arial" w:hAnsi="Arial" w:cs="Arial"/>
        </w:rPr>
        <w:t xml:space="preserve"> e Guio (2021) e Guio e </w:t>
      </w:r>
      <w:proofErr w:type="spellStart"/>
      <w:r w:rsidRPr="008B6AB6">
        <w:rPr>
          <w:rFonts w:ascii="Arial" w:hAnsi="Arial" w:cs="Arial"/>
        </w:rPr>
        <w:t>Dorsch</w:t>
      </w:r>
      <w:proofErr w:type="spellEnd"/>
      <w:r w:rsidRPr="008B6AB6">
        <w:rPr>
          <w:rFonts w:ascii="Arial" w:hAnsi="Arial" w:cs="Arial"/>
        </w:rPr>
        <w:t xml:space="preserve"> (2023) apresentam dois trabalhos complementares voltados à elaboração de sequência didática para o ensino de Física no Ensin</w:t>
      </w:r>
      <w:r w:rsidR="0077253B">
        <w:rPr>
          <w:rFonts w:ascii="Arial" w:hAnsi="Arial" w:cs="Arial"/>
        </w:rPr>
        <w:t xml:space="preserve">o Médio, </w:t>
      </w:r>
      <w:r w:rsidRPr="008B6AB6">
        <w:rPr>
          <w:rFonts w:ascii="Arial" w:hAnsi="Arial" w:cs="Arial"/>
        </w:rPr>
        <w:t xml:space="preserve">promovendo perspectiva que integra Ciência, Tecnologia, </w:t>
      </w:r>
      <w:r w:rsidRPr="008B6AB6">
        <w:rPr>
          <w:rFonts w:ascii="Arial" w:hAnsi="Arial" w:cs="Arial"/>
        </w:rPr>
        <w:lastRenderedPageBreak/>
        <w:t xml:space="preserve">Sociedade e Meio Ambiente (CTSA). Nessa mesma direção, </w:t>
      </w:r>
      <w:proofErr w:type="spellStart"/>
      <w:r w:rsidRPr="008B6AB6">
        <w:rPr>
          <w:rFonts w:ascii="Arial" w:hAnsi="Arial" w:cs="Arial"/>
        </w:rPr>
        <w:t>Caramello</w:t>
      </w:r>
      <w:proofErr w:type="spellEnd"/>
      <w:r w:rsidRPr="008B6AB6">
        <w:rPr>
          <w:rFonts w:ascii="Arial" w:hAnsi="Arial" w:cs="Arial"/>
        </w:rPr>
        <w:t xml:space="preserve"> </w:t>
      </w:r>
      <w:proofErr w:type="gramStart"/>
      <w:r w:rsidRPr="008B6AB6">
        <w:rPr>
          <w:rFonts w:ascii="Arial" w:hAnsi="Arial" w:cs="Arial"/>
          <w:i/>
        </w:rPr>
        <w:t>et</w:t>
      </w:r>
      <w:proofErr w:type="gramEnd"/>
      <w:r w:rsidRPr="008B6AB6">
        <w:rPr>
          <w:rFonts w:ascii="Arial" w:hAnsi="Arial" w:cs="Arial"/>
          <w:i/>
        </w:rPr>
        <w:t xml:space="preserve"> al.</w:t>
      </w:r>
      <w:r w:rsidRPr="008B6AB6">
        <w:rPr>
          <w:rFonts w:ascii="Arial" w:hAnsi="Arial" w:cs="Arial"/>
        </w:rPr>
        <w:t xml:space="preserve"> (2010) destacam a relevância da interação entre sociedade e conhecimento científico, ressaltando que a produção da ciência é rea</w:t>
      </w:r>
      <w:r w:rsidR="004612EF">
        <w:rPr>
          <w:rFonts w:ascii="Arial" w:hAnsi="Arial" w:cs="Arial"/>
        </w:rPr>
        <w:t>lizada por sujeitos humanos que fazem parte da história</w:t>
      </w:r>
      <w:r w:rsidR="0077253B">
        <w:rPr>
          <w:rFonts w:ascii="Arial" w:hAnsi="Arial" w:cs="Arial"/>
        </w:rPr>
        <w:t xml:space="preserve">. </w:t>
      </w:r>
      <w:r w:rsidRPr="008B6AB6">
        <w:rPr>
          <w:rFonts w:ascii="Arial" w:hAnsi="Arial" w:cs="Arial"/>
        </w:rPr>
        <w:t xml:space="preserve">Watanabe, Gurgel e Munhoz (2014), por sua vez, mostram o processo de alfabetização científica em evento de divulgação cientifica, trazendo a participação de estudantes e a relação </w:t>
      </w:r>
      <w:r w:rsidR="004612EF">
        <w:rPr>
          <w:rFonts w:ascii="Arial" w:hAnsi="Arial" w:cs="Arial"/>
        </w:rPr>
        <w:t>cientista-</w:t>
      </w:r>
      <w:r w:rsidRPr="008B6AB6">
        <w:rPr>
          <w:rFonts w:ascii="Arial" w:hAnsi="Arial" w:cs="Arial"/>
        </w:rPr>
        <w:t>público</w:t>
      </w:r>
      <w:r w:rsidR="0077253B">
        <w:rPr>
          <w:rFonts w:ascii="Arial" w:hAnsi="Arial" w:cs="Arial"/>
        </w:rPr>
        <w:t xml:space="preserve">. </w:t>
      </w:r>
    </w:p>
    <w:p w14:paraId="02494E70" w14:textId="6FB3A98C" w:rsidR="001E64DD" w:rsidRPr="001E64DD" w:rsidRDefault="001E64DD" w:rsidP="001E64DD">
      <w:pPr>
        <w:spacing w:after="0" w:line="360" w:lineRule="auto"/>
        <w:ind w:firstLine="720"/>
        <w:jc w:val="both"/>
        <w:rPr>
          <w:rFonts w:ascii="Arial" w:hAnsi="Arial" w:cs="Arial"/>
        </w:rPr>
      </w:pPr>
      <w:r w:rsidRPr="001E64DD">
        <w:rPr>
          <w:rFonts w:ascii="Arial" w:hAnsi="Arial" w:cs="Arial"/>
        </w:rPr>
        <w:t>Portanto, o enfoque na alfabetização científica evidencia a variedade de trabalhos possíveis, abrangendo tanto a popularização da ciência quanto o conhecimento sobre práticas de laboratório em Física. Além disso, contribui para a compreensão de fatores úteis no cotidiano e pode, inclusive, incentivar os estudantes a seguirem carreira científica.</w:t>
      </w:r>
    </w:p>
    <w:p w14:paraId="37C933AB" w14:textId="4196EF18" w:rsidR="002B01CC" w:rsidRPr="008B6AB6" w:rsidRDefault="002B01CC" w:rsidP="0077253B">
      <w:pPr>
        <w:spacing w:before="240" w:line="360" w:lineRule="auto"/>
        <w:jc w:val="both"/>
        <w:rPr>
          <w:rFonts w:ascii="Arial" w:hAnsi="Arial" w:cs="Arial"/>
          <w:b/>
        </w:rPr>
      </w:pPr>
      <w:r w:rsidRPr="008B6AB6">
        <w:rPr>
          <w:rFonts w:ascii="Arial" w:hAnsi="Arial" w:cs="Arial"/>
          <w:b/>
        </w:rPr>
        <w:t>Consi</w:t>
      </w:r>
      <w:r w:rsidR="008B15AB" w:rsidRPr="008B6AB6">
        <w:rPr>
          <w:rFonts w:ascii="Arial" w:hAnsi="Arial" w:cs="Arial"/>
          <w:b/>
        </w:rPr>
        <w:t xml:space="preserve">derações finais </w:t>
      </w:r>
      <w:bookmarkStart w:id="0" w:name="_GoBack"/>
      <w:bookmarkEnd w:id="0"/>
    </w:p>
    <w:p w14:paraId="5CFDC7E3" w14:textId="2669136D" w:rsidR="007E4A63" w:rsidRPr="007E4A63" w:rsidRDefault="007E4A63" w:rsidP="0077253B">
      <w:pPr>
        <w:spacing w:line="360" w:lineRule="auto"/>
        <w:ind w:firstLine="709"/>
        <w:jc w:val="both"/>
        <w:rPr>
          <w:rFonts w:ascii="Arial" w:hAnsi="Arial" w:cs="Arial"/>
        </w:rPr>
      </w:pPr>
      <w:r w:rsidRPr="007E4A63">
        <w:rPr>
          <w:rFonts w:ascii="Arial" w:hAnsi="Arial" w:cs="Arial"/>
        </w:rPr>
        <w:t>Os textos analisados apresentaram diferentes enfoques, abordando temas relacionados à popularização científica, à investigação realizada pelos estudantes e à divulgação científica. Esses aspectos evidenciam a relevância de aproximar a população brasileira do conhecimento sobre o que vem sendo produzido em Física nos laboratórios, além de estimular os estudantes a desenvo</w:t>
      </w:r>
      <w:r w:rsidR="001E64DD">
        <w:rPr>
          <w:rFonts w:ascii="Arial" w:hAnsi="Arial" w:cs="Arial"/>
        </w:rPr>
        <w:t xml:space="preserve">lverem aprendizagens nessa área, abrindo caminho para que outros trabalhos possam ser feitos com este tema. </w:t>
      </w:r>
      <w:r w:rsidRPr="007E4A63">
        <w:rPr>
          <w:rFonts w:ascii="Arial" w:hAnsi="Arial" w:cs="Arial"/>
        </w:rPr>
        <w:t xml:space="preserve"> </w:t>
      </w:r>
    </w:p>
    <w:p w14:paraId="58A62CF4" w14:textId="3E3D0816" w:rsidR="002B01CC" w:rsidRPr="008B6AB6" w:rsidRDefault="002B01CC" w:rsidP="007E4A63">
      <w:pPr>
        <w:spacing w:line="360" w:lineRule="auto"/>
        <w:jc w:val="both"/>
        <w:rPr>
          <w:rFonts w:ascii="Arial" w:hAnsi="Arial" w:cs="Arial"/>
          <w:b/>
        </w:rPr>
      </w:pPr>
      <w:r w:rsidRPr="008B6AB6">
        <w:rPr>
          <w:rFonts w:ascii="Arial" w:hAnsi="Arial" w:cs="Arial"/>
          <w:b/>
        </w:rPr>
        <w:t xml:space="preserve">Referências </w:t>
      </w:r>
    </w:p>
    <w:p w14:paraId="6D7B0582" w14:textId="1D780D89" w:rsidR="008B15AB" w:rsidRPr="008B6AB6" w:rsidRDefault="008B15AB" w:rsidP="002B01CC">
      <w:pPr>
        <w:pStyle w:val="Corpodetexto"/>
        <w:spacing w:after="240"/>
        <w:rPr>
          <w:rFonts w:ascii="Arial" w:hAnsi="Arial" w:cs="Arial"/>
        </w:rPr>
      </w:pPr>
      <w:r w:rsidRPr="008B6AB6">
        <w:rPr>
          <w:rFonts w:ascii="Arial" w:hAnsi="Arial" w:cs="Arial"/>
        </w:rPr>
        <w:t>CALDAS, J</w:t>
      </w:r>
      <w:proofErr w:type="gramStart"/>
      <w:r w:rsidRPr="008B6AB6">
        <w:rPr>
          <w:rFonts w:ascii="Arial" w:hAnsi="Arial" w:cs="Arial"/>
        </w:rPr>
        <w:t>.;</w:t>
      </w:r>
      <w:proofErr w:type="gramEnd"/>
      <w:r w:rsidRPr="008B6AB6">
        <w:rPr>
          <w:rFonts w:ascii="Arial" w:hAnsi="Arial" w:cs="Arial"/>
        </w:rPr>
        <w:t xml:space="preserve"> CRISPINO, L. C. B.. Divulgação científica na Amazônia: O Laboratório de Demonstrações da UFPA. </w:t>
      </w:r>
      <w:r w:rsidRPr="008B6AB6">
        <w:rPr>
          <w:rFonts w:ascii="Arial" w:hAnsi="Arial" w:cs="Arial"/>
          <w:b/>
          <w:bCs/>
        </w:rPr>
        <w:t>Revista Brasileira de Ensino de Física</w:t>
      </w:r>
      <w:r w:rsidRPr="008B6AB6">
        <w:rPr>
          <w:rFonts w:ascii="Arial" w:hAnsi="Arial" w:cs="Arial"/>
        </w:rPr>
        <w:t xml:space="preserve">, v. 39, n. 2, p. e2309, 2017. </w:t>
      </w:r>
    </w:p>
    <w:p w14:paraId="238F37FA" w14:textId="29E86EF3" w:rsidR="008B15AB" w:rsidRPr="008B6AB6" w:rsidRDefault="008B15AB" w:rsidP="008B15AB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8B6AB6">
        <w:rPr>
          <w:rFonts w:ascii="Arial" w:hAnsi="Arial" w:cs="Arial"/>
        </w:rPr>
        <w:t>CARAMELLO, G. W</w:t>
      </w:r>
      <w:proofErr w:type="gramStart"/>
      <w:r w:rsidRPr="008B6AB6">
        <w:rPr>
          <w:rFonts w:ascii="Arial" w:hAnsi="Arial" w:cs="Arial"/>
        </w:rPr>
        <w:t>.;</w:t>
      </w:r>
      <w:proofErr w:type="gramEnd"/>
      <w:r w:rsidRPr="008B6AB6">
        <w:rPr>
          <w:rFonts w:ascii="Arial" w:hAnsi="Arial" w:cs="Arial"/>
        </w:rPr>
        <w:t xml:space="preserve"> STRIEDE</w:t>
      </w:r>
      <w:r w:rsidR="00AD62F9">
        <w:rPr>
          <w:rFonts w:ascii="Arial" w:hAnsi="Arial" w:cs="Arial"/>
        </w:rPr>
        <w:t>R, R. B.; WATANABE, G.; MUNHOZ</w:t>
      </w:r>
      <w:r w:rsidRPr="008B6AB6">
        <w:rPr>
          <w:rFonts w:ascii="Arial" w:hAnsi="Arial" w:cs="Arial"/>
        </w:rPr>
        <w:t>,</w:t>
      </w:r>
      <w:r w:rsidR="00AD62F9">
        <w:rPr>
          <w:rFonts w:ascii="Arial" w:hAnsi="Arial" w:cs="Arial"/>
        </w:rPr>
        <w:t xml:space="preserve"> </w:t>
      </w:r>
      <w:r w:rsidRPr="008B6AB6">
        <w:rPr>
          <w:rFonts w:ascii="Arial" w:hAnsi="Arial" w:cs="Arial"/>
        </w:rPr>
        <w:t xml:space="preserve">M. G. Articulação Centro de Pesquisa: Escola Básica: contribuições para a alfabetização científica e tecnológica. </w:t>
      </w:r>
      <w:r w:rsidRPr="008B6AB6">
        <w:rPr>
          <w:rFonts w:ascii="Arial" w:hAnsi="Arial" w:cs="Arial"/>
          <w:b/>
          <w:bCs/>
        </w:rPr>
        <w:t>Revista Brasileira de Ensino de Física</w:t>
      </w:r>
      <w:r w:rsidRPr="008B6AB6">
        <w:rPr>
          <w:rFonts w:ascii="Arial" w:hAnsi="Arial" w:cs="Arial"/>
        </w:rPr>
        <w:t xml:space="preserve">, v. 32, n. 3, p. 3401, jul. 2010. </w:t>
      </w:r>
    </w:p>
    <w:p w14:paraId="48632D17" w14:textId="30F1749E" w:rsidR="008B15AB" w:rsidRPr="008B6AB6" w:rsidRDefault="008B15AB" w:rsidP="008B15AB">
      <w:pPr>
        <w:pStyle w:val="Corpodetexto"/>
        <w:spacing w:before="240" w:after="240"/>
        <w:rPr>
          <w:rFonts w:ascii="Arial" w:hAnsi="Arial" w:cs="Arial"/>
        </w:rPr>
      </w:pPr>
      <w:r w:rsidRPr="008B6AB6">
        <w:rPr>
          <w:rFonts w:ascii="Arial" w:hAnsi="Arial" w:cs="Arial"/>
        </w:rPr>
        <w:t xml:space="preserve">DORSCH, G. C.; </w:t>
      </w:r>
      <w:proofErr w:type="gramStart"/>
      <w:r w:rsidRPr="008B6AB6">
        <w:rPr>
          <w:rFonts w:ascii="Arial" w:hAnsi="Arial" w:cs="Arial"/>
        </w:rPr>
        <w:t>GUIO,</w:t>
      </w:r>
      <w:proofErr w:type="gramEnd"/>
      <w:r w:rsidRPr="008B6AB6">
        <w:rPr>
          <w:rFonts w:ascii="Arial" w:hAnsi="Arial" w:cs="Arial"/>
        </w:rPr>
        <w:t xml:space="preserve"> T. C. DA C.. Física de Partículas no ensino médio Parte I: Eletrodinâmica Quântica. </w:t>
      </w:r>
      <w:r w:rsidRPr="008B6AB6">
        <w:rPr>
          <w:rFonts w:ascii="Arial" w:hAnsi="Arial" w:cs="Arial"/>
          <w:b/>
          <w:bCs/>
        </w:rPr>
        <w:t>Revista Brasileira de Ensino de Física</w:t>
      </w:r>
      <w:r w:rsidRPr="008B6AB6">
        <w:rPr>
          <w:rFonts w:ascii="Arial" w:hAnsi="Arial" w:cs="Arial"/>
        </w:rPr>
        <w:t xml:space="preserve">, v. 43, p. </w:t>
      </w:r>
      <w:r w:rsidRPr="008B6AB6">
        <w:rPr>
          <w:rFonts w:ascii="Arial" w:hAnsi="Arial" w:cs="Arial"/>
        </w:rPr>
        <w:lastRenderedPageBreak/>
        <w:t xml:space="preserve">e20210083, 2021. </w:t>
      </w:r>
    </w:p>
    <w:p w14:paraId="1FC598D5" w14:textId="17DDBEE7" w:rsidR="008B15AB" w:rsidRPr="008B6AB6" w:rsidRDefault="008B15AB" w:rsidP="008B15AB">
      <w:pPr>
        <w:pStyle w:val="Corpodetexto"/>
        <w:spacing w:after="240"/>
        <w:rPr>
          <w:rFonts w:ascii="Arial" w:hAnsi="Arial" w:cs="Arial"/>
        </w:rPr>
      </w:pPr>
      <w:proofErr w:type="gramStart"/>
      <w:r w:rsidRPr="008B6AB6">
        <w:rPr>
          <w:rFonts w:ascii="Arial" w:hAnsi="Arial" w:cs="Arial"/>
        </w:rPr>
        <w:t>GUIO,</w:t>
      </w:r>
      <w:proofErr w:type="gramEnd"/>
      <w:r w:rsidRPr="008B6AB6">
        <w:rPr>
          <w:rFonts w:ascii="Arial" w:hAnsi="Arial" w:cs="Arial"/>
        </w:rPr>
        <w:t xml:space="preserve"> T. C. DA C.; DORSCH, G. C.. Física de Partículas no ensino médio Parte II: Física Nuclear. </w:t>
      </w:r>
      <w:r w:rsidRPr="008B6AB6">
        <w:rPr>
          <w:rFonts w:ascii="Arial" w:hAnsi="Arial" w:cs="Arial"/>
          <w:b/>
          <w:bCs/>
        </w:rPr>
        <w:t>Revista Brasileira de Ensino de Física</w:t>
      </w:r>
      <w:r w:rsidRPr="008B6AB6">
        <w:rPr>
          <w:rFonts w:ascii="Arial" w:hAnsi="Arial" w:cs="Arial"/>
        </w:rPr>
        <w:t xml:space="preserve">, v. 45, p. e20230067, 2023. </w:t>
      </w:r>
    </w:p>
    <w:p w14:paraId="7A84F62C" w14:textId="77777777" w:rsidR="008B15AB" w:rsidRPr="008B6AB6" w:rsidRDefault="008B15AB" w:rsidP="008B15AB">
      <w:pPr>
        <w:pStyle w:val="Corpodetexto"/>
        <w:spacing w:before="240"/>
        <w:rPr>
          <w:rFonts w:ascii="Arial" w:hAnsi="Arial" w:cs="Arial"/>
        </w:rPr>
      </w:pPr>
      <w:r w:rsidRPr="008B6AB6">
        <w:rPr>
          <w:rFonts w:ascii="Arial" w:hAnsi="Arial" w:cs="Arial"/>
          <w:color w:val="222222"/>
          <w:shd w:val="clear" w:color="auto" w:fill="FFFFFF"/>
        </w:rPr>
        <w:t>SASSERON, L. H.; MACHADO, V. F.. </w:t>
      </w:r>
      <w:r w:rsidRPr="008B6AB6">
        <w:rPr>
          <w:rFonts w:ascii="Arial" w:hAnsi="Arial" w:cs="Arial"/>
          <w:b/>
          <w:bCs/>
          <w:color w:val="222222"/>
          <w:shd w:val="clear" w:color="auto" w:fill="FFFFFF"/>
        </w:rPr>
        <w:t>Alfabetização científica na prática: inovando a forma de ensinar física</w:t>
      </w:r>
      <w:r w:rsidRPr="008B6AB6">
        <w:rPr>
          <w:rFonts w:ascii="Arial" w:hAnsi="Arial" w:cs="Arial"/>
          <w:color w:val="222222"/>
          <w:shd w:val="clear" w:color="auto" w:fill="FFFFFF"/>
        </w:rPr>
        <w:t>. LF Editorial, 2023.</w:t>
      </w:r>
    </w:p>
    <w:p w14:paraId="59E4EB2C" w14:textId="0398CC2E" w:rsidR="008B15AB" w:rsidRPr="008B6AB6" w:rsidRDefault="008B15AB" w:rsidP="008B15AB">
      <w:pPr>
        <w:pStyle w:val="Corpodetexto"/>
        <w:spacing w:before="240" w:after="240"/>
        <w:rPr>
          <w:rFonts w:ascii="Arial" w:hAnsi="Arial" w:cs="Arial"/>
        </w:rPr>
      </w:pPr>
      <w:r w:rsidRPr="008B6AB6">
        <w:rPr>
          <w:rFonts w:ascii="Arial" w:hAnsi="Arial" w:cs="Arial"/>
        </w:rPr>
        <w:t xml:space="preserve">VIZZOTTO, P. A.; MACKEDANZ, L. F.. Alfabetização Científica e a Contextualização do conhecimento: um estudo da Física aplicada ao trânsito. </w:t>
      </w:r>
      <w:r w:rsidRPr="008B6AB6">
        <w:rPr>
          <w:rFonts w:ascii="Arial" w:hAnsi="Arial" w:cs="Arial"/>
          <w:b/>
          <w:bCs/>
        </w:rPr>
        <w:t>Revista Brasileira de Ensino de Física</w:t>
      </w:r>
      <w:r w:rsidRPr="008B6AB6">
        <w:rPr>
          <w:rFonts w:ascii="Arial" w:hAnsi="Arial" w:cs="Arial"/>
        </w:rPr>
        <w:t xml:space="preserve">, v. 42, p. e20190027, 2020. </w:t>
      </w:r>
    </w:p>
    <w:p w14:paraId="3E1ED41F" w14:textId="5B02558C" w:rsidR="008B15AB" w:rsidRPr="008B6AB6" w:rsidRDefault="008B15AB" w:rsidP="008B15AB">
      <w:pPr>
        <w:pStyle w:val="Corpodetexto"/>
        <w:spacing w:after="240"/>
        <w:rPr>
          <w:rFonts w:ascii="Arial" w:hAnsi="Arial" w:cs="Arial"/>
        </w:rPr>
      </w:pPr>
      <w:r w:rsidRPr="008B6AB6">
        <w:rPr>
          <w:rFonts w:ascii="Arial" w:hAnsi="Arial" w:cs="Arial"/>
        </w:rPr>
        <w:t xml:space="preserve">VIZZOTTO, P. A.; MACKEDANZ, L. F.. Validação de instrumento de avaliação da alfabetização científica para egressos do ensino médio no contexto da física do trânsito. </w:t>
      </w:r>
      <w:r w:rsidRPr="008B6AB6">
        <w:rPr>
          <w:rFonts w:ascii="Arial" w:hAnsi="Arial" w:cs="Arial"/>
          <w:b/>
          <w:bCs/>
        </w:rPr>
        <w:t>Educação em Revista</w:t>
      </w:r>
      <w:r w:rsidRPr="008B6AB6">
        <w:rPr>
          <w:rFonts w:ascii="Arial" w:hAnsi="Arial" w:cs="Arial"/>
        </w:rPr>
        <w:t xml:space="preserve">, v. 34, p. e202974, 2018. </w:t>
      </w:r>
    </w:p>
    <w:p w14:paraId="2FB492AA" w14:textId="38D19307" w:rsidR="00B7405F" w:rsidRDefault="008B15AB" w:rsidP="0077253B">
      <w:pPr>
        <w:pStyle w:val="Corpodetexto"/>
        <w:spacing w:before="240"/>
        <w:rPr>
          <w:rFonts w:ascii="Arial" w:hAnsi="Arial" w:cs="Arial"/>
        </w:rPr>
      </w:pPr>
      <w:r w:rsidRPr="008B6AB6">
        <w:rPr>
          <w:rFonts w:ascii="Arial" w:hAnsi="Arial" w:cs="Arial"/>
        </w:rPr>
        <w:t>WATANABE, G.; GURGEL, I</w:t>
      </w:r>
      <w:proofErr w:type="gramStart"/>
      <w:r w:rsidRPr="008B6AB6">
        <w:rPr>
          <w:rFonts w:ascii="Arial" w:hAnsi="Arial" w:cs="Arial"/>
        </w:rPr>
        <w:t>.;</w:t>
      </w:r>
      <w:proofErr w:type="gramEnd"/>
      <w:r w:rsidRPr="008B6AB6">
        <w:rPr>
          <w:rFonts w:ascii="Arial" w:hAnsi="Arial" w:cs="Arial"/>
        </w:rPr>
        <w:t xml:space="preserve"> MUNHOZ, M. G.. O que se pode aprender com o evento </w:t>
      </w:r>
      <w:proofErr w:type="spellStart"/>
      <w:r w:rsidRPr="008B6AB6">
        <w:rPr>
          <w:rFonts w:ascii="Arial" w:hAnsi="Arial" w:cs="Arial"/>
        </w:rPr>
        <w:t>Masterclasses</w:t>
      </w:r>
      <w:proofErr w:type="spellEnd"/>
      <w:r w:rsidRPr="008B6AB6">
        <w:rPr>
          <w:rFonts w:ascii="Arial" w:hAnsi="Arial" w:cs="Arial"/>
        </w:rPr>
        <w:t xml:space="preserve"> - CERN na perspectiva do ensino de física de partículas. </w:t>
      </w:r>
      <w:r w:rsidRPr="008B6AB6">
        <w:rPr>
          <w:rFonts w:ascii="Arial" w:hAnsi="Arial" w:cs="Arial"/>
          <w:b/>
          <w:bCs/>
        </w:rPr>
        <w:t>Revista Brasileira de Ensino de Física</w:t>
      </w:r>
      <w:r w:rsidRPr="008B6AB6">
        <w:rPr>
          <w:rFonts w:ascii="Arial" w:hAnsi="Arial" w:cs="Arial"/>
        </w:rPr>
        <w:t xml:space="preserve">, v. 36, n. 1, p. 1–10, jan. 2014. </w:t>
      </w:r>
    </w:p>
    <w:p w14:paraId="5B02C330" w14:textId="77777777" w:rsidR="000C0D82" w:rsidRDefault="000C0D82" w:rsidP="0077253B">
      <w:pPr>
        <w:pStyle w:val="Corpodetexto"/>
        <w:spacing w:before="240"/>
        <w:rPr>
          <w:rFonts w:ascii="Arial" w:hAnsi="Arial" w:cs="Arial"/>
        </w:rPr>
      </w:pPr>
    </w:p>
    <w:p w14:paraId="1406E786" w14:textId="77777777" w:rsidR="000C0D82" w:rsidRDefault="000C0D82" w:rsidP="0077253B">
      <w:pPr>
        <w:pStyle w:val="Corpodetexto"/>
        <w:spacing w:before="240"/>
        <w:rPr>
          <w:rFonts w:ascii="Arial" w:hAnsi="Arial" w:cs="Arial"/>
        </w:rPr>
      </w:pPr>
    </w:p>
    <w:p w14:paraId="67ECC669" w14:textId="77777777" w:rsidR="000C0D82" w:rsidRDefault="000C0D82" w:rsidP="0077253B">
      <w:pPr>
        <w:pStyle w:val="Corpodetexto"/>
        <w:spacing w:before="240"/>
        <w:rPr>
          <w:rFonts w:ascii="Arial" w:hAnsi="Arial" w:cs="Arial"/>
        </w:rPr>
      </w:pPr>
    </w:p>
    <w:sectPr w:rsidR="000C0D82" w:rsidSect="00D536D8">
      <w:headerReference w:type="default" r:id="rId10"/>
      <w:footerReference w:type="default" r:id="rId11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686C8" w14:textId="77777777" w:rsidR="009A385A" w:rsidRDefault="009A385A" w:rsidP="00D61F18">
      <w:pPr>
        <w:spacing w:after="0" w:line="240" w:lineRule="auto"/>
      </w:pPr>
      <w:r>
        <w:separator/>
      </w:r>
    </w:p>
  </w:endnote>
  <w:endnote w:type="continuationSeparator" w:id="0">
    <w:p w14:paraId="61C9F95D" w14:textId="77777777" w:rsidR="009A385A" w:rsidRDefault="009A385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BDF5" w14:textId="159003EB" w:rsidR="0063142D" w:rsidRDefault="0063142D">
    <w:pPr>
      <w:pStyle w:val="Rodap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1C7F2A" w14:textId="77777777" w:rsidR="009A385A" w:rsidRDefault="009A385A" w:rsidP="00D61F18">
      <w:pPr>
        <w:spacing w:after="0" w:line="240" w:lineRule="auto"/>
      </w:pPr>
      <w:r>
        <w:separator/>
      </w:r>
    </w:p>
  </w:footnote>
  <w:footnote w:type="continuationSeparator" w:id="0">
    <w:p w14:paraId="1094D08E" w14:textId="77777777" w:rsidR="009A385A" w:rsidRDefault="009A385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65517" w14:textId="29B92964" w:rsidR="0063142D" w:rsidRDefault="0063142D">
    <w:pPr>
      <w:pStyle w:val="Cabealho"/>
      <w:rPr>
        <w:noProof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18"/>
    <w:rsid w:val="00081B17"/>
    <w:rsid w:val="00095A79"/>
    <w:rsid w:val="000C0D82"/>
    <w:rsid w:val="000C5E26"/>
    <w:rsid w:val="000F75DC"/>
    <w:rsid w:val="001314EF"/>
    <w:rsid w:val="00174ECF"/>
    <w:rsid w:val="001750B6"/>
    <w:rsid w:val="001855F5"/>
    <w:rsid w:val="001B6ECA"/>
    <w:rsid w:val="001E64DD"/>
    <w:rsid w:val="001F214A"/>
    <w:rsid w:val="002B01CC"/>
    <w:rsid w:val="002C1EB4"/>
    <w:rsid w:val="002F3609"/>
    <w:rsid w:val="003478E9"/>
    <w:rsid w:val="003A4221"/>
    <w:rsid w:val="003A69D4"/>
    <w:rsid w:val="0042243C"/>
    <w:rsid w:val="00450EA5"/>
    <w:rsid w:val="004612EF"/>
    <w:rsid w:val="004705C4"/>
    <w:rsid w:val="00483CA9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63142D"/>
    <w:rsid w:val="00642304"/>
    <w:rsid w:val="00660095"/>
    <w:rsid w:val="00674210"/>
    <w:rsid w:val="00680324"/>
    <w:rsid w:val="00696753"/>
    <w:rsid w:val="006C242F"/>
    <w:rsid w:val="006E75D2"/>
    <w:rsid w:val="00710A6C"/>
    <w:rsid w:val="00734F8B"/>
    <w:rsid w:val="00760152"/>
    <w:rsid w:val="0077253B"/>
    <w:rsid w:val="007838DA"/>
    <w:rsid w:val="007A4F1E"/>
    <w:rsid w:val="007B29E8"/>
    <w:rsid w:val="007C57C4"/>
    <w:rsid w:val="007E4A63"/>
    <w:rsid w:val="008107E8"/>
    <w:rsid w:val="00822323"/>
    <w:rsid w:val="00827B86"/>
    <w:rsid w:val="008B15AB"/>
    <w:rsid w:val="008B6AB6"/>
    <w:rsid w:val="00913B6E"/>
    <w:rsid w:val="009363CF"/>
    <w:rsid w:val="00942D4D"/>
    <w:rsid w:val="00964F52"/>
    <w:rsid w:val="00990F61"/>
    <w:rsid w:val="009A385A"/>
    <w:rsid w:val="009F2F7E"/>
    <w:rsid w:val="00A665F1"/>
    <w:rsid w:val="00A668AF"/>
    <w:rsid w:val="00A81B22"/>
    <w:rsid w:val="00A93A5F"/>
    <w:rsid w:val="00AD62F9"/>
    <w:rsid w:val="00B31871"/>
    <w:rsid w:val="00B7405F"/>
    <w:rsid w:val="00B83CB5"/>
    <w:rsid w:val="00B9622F"/>
    <w:rsid w:val="00BA2CEB"/>
    <w:rsid w:val="00BE0469"/>
    <w:rsid w:val="00C1690B"/>
    <w:rsid w:val="00C50C4C"/>
    <w:rsid w:val="00C510B0"/>
    <w:rsid w:val="00C63AD7"/>
    <w:rsid w:val="00C82AF9"/>
    <w:rsid w:val="00C91957"/>
    <w:rsid w:val="00CD70E0"/>
    <w:rsid w:val="00D00C12"/>
    <w:rsid w:val="00D10917"/>
    <w:rsid w:val="00D21567"/>
    <w:rsid w:val="00D536D8"/>
    <w:rsid w:val="00D61F18"/>
    <w:rsid w:val="00DA402A"/>
    <w:rsid w:val="00EB7930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C6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nfase">
    <w:name w:val="Emphasis"/>
    <w:basedOn w:val="Fontepargpadro"/>
    <w:uiPriority w:val="20"/>
    <w:qFormat/>
    <w:rsid w:val="002B01CC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2B01C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B01CC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rsid w:val="002B01C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E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nfase">
    <w:name w:val="Emphasis"/>
    <w:basedOn w:val="Fontepargpadro"/>
    <w:uiPriority w:val="20"/>
    <w:qFormat/>
    <w:rsid w:val="002B01CC"/>
    <w:rPr>
      <w:i/>
      <w:iCs/>
    </w:rPr>
  </w:style>
  <w:style w:type="paragraph" w:styleId="Corpodetexto">
    <w:name w:val="Body Text"/>
    <w:basedOn w:val="Normal"/>
    <w:link w:val="CorpodetextoChar"/>
    <w:uiPriority w:val="1"/>
    <w:qFormat/>
    <w:rsid w:val="002B01C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B01CC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rsid w:val="002B01C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E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lson.miranda.sai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izabethpimentel.@edu.com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Amilson</cp:lastModifiedBy>
  <cp:revision>20</cp:revision>
  <cp:lastPrinted>2025-06-10T18:30:00Z</cp:lastPrinted>
  <dcterms:created xsi:type="dcterms:W3CDTF">2025-06-14T18:52:00Z</dcterms:created>
  <dcterms:modified xsi:type="dcterms:W3CDTF">2025-09-09T22:33:00Z</dcterms:modified>
</cp:coreProperties>
</file>