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D7" w:rsidRDefault="009E59D7" w:rsidP="009E59D7">
      <w:pPr>
        <w:tabs>
          <w:tab w:val="left" w:pos="3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E59D7" w:rsidRDefault="009E59D7" w:rsidP="009E59D7">
      <w:pPr>
        <w:tabs>
          <w:tab w:val="left" w:pos="3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E59D7" w:rsidRPr="00EF7AEF" w:rsidRDefault="009E59D7" w:rsidP="009E59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EC4B629" wp14:editId="4B8D1CF5">
            <wp:simplePos x="0" y="0"/>
            <wp:positionH relativeFrom="column">
              <wp:posOffset>205740</wp:posOffset>
            </wp:positionH>
            <wp:positionV relativeFrom="paragraph">
              <wp:posOffset>-146685</wp:posOffset>
            </wp:positionV>
            <wp:extent cx="5267325" cy="771525"/>
            <wp:effectExtent l="0" t="0" r="0" b="0"/>
            <wp:wrapSquare wrapText="bothSides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7" r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59D7" w:rsidRDefault="009E59D7" w:rsidP="009E59D7">
      <w:pPr>
        <w:spacing w:line="360" w:lineRule="auto"/>
        <w:ind w:firstLine="851"/>
        <w:rPr>
          <w:rFonts w:ascii="Arial" w:hAnsi="Arial" w:cs="Arial"/>
          <w:noProof/>
          <w:lang w:eastAsia="pt-BR"/>
        </w:rPr>
      </w:pPr>
    </w:p>
    <w:p w:rsidR="009E59D7" w:rsidRDefault="009E59D7" w:rsidP="009E59D7">
      <w:pPr>
        <w:spacing w:line="360" w:lineRule="auto"/>
        <w:ind w:firstLine="851"/>
        <w:rPr>
          <w:rFonts w:ascii="Arial" w:hAnsi="Arial" w:cs="Arial"/>
          <w:noProof/>
          <w:lang w:eastAsia="pt-BR"/>
        </w:rPr>
      </w:pPr>
    </w:p>
    <w:p w:rsidR="009E59D7" w:rsidRDefault="009E59D7" w:rsidP="009E59D7">
      <w:pPr>
        <w:spacing w:line="360" w:lineRule="auto"/>
        <w:ind w:firstLine="851"/>
        <w:rPr>
          <w:rFonts w:ascii="Arial" w:hAnsi="Arial" w:cs="Arial"/>
          <w:noProof/>
          <w:lang w:eastAsia="pt-BR"/>
        </w:rPr>
      </w:pPr>
    </w:p>
    <w:p w:rsidR="009E59D7" w:rsidRPr="00EF7AEF" w:rsidRDefault="009E59D7" w:rsidP="009E59D7">
      <w:pPr>
        <w:spacing w:line="360" w:lineRule="auto"/>
        <w:ind w:firstLine="851"/>
        <w:rPr>
          <w:rFonts w:ascii="Arial" w:hAnsi="Arial" w:cs="Arial"/>
          <w:noProof/>
          <w:lang w:eastAsia="pt-BR"/>
        </w:rPr>
      </w:pPr>
    </w:p>
    <w:p w:rsidR="009E59D7" w:rsidRPr="00EF7AEF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4"/>
          <w:szCs w:val="24"/>
        </w:rPr>
      </w:pPr>
    </w:p>
    <w:p w:rsidR="009E59D7" w:rsidRPr="00EF7AEF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8"/>
          <w:szCs w:val="28"/>
        </w:rPr>
      </w:pPr>
      <w:r w:rsidRPr="00EF7AEF">
        <w:rPr>
          <w:rFonts w:ascii="Arial" w:hAnsi="Arial" w:cs="Arial"/>
          <w:sz w:val="24"/>
          <w:szCs w:val="24"/>
        </w:rPr>
        <w:t>VITÓRIA RÉGIA SOUZA COSTA</w:t>
      </w:r>
    </w:p>
    <w:p w:rsidR="009E59D7" w:rsidRPr="00EF7AEF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8"/>
          <w:szCs w:val="28"/>
        </w:rPr>
      </w:pPr>
    </w:p>
    <w:p w:rsidR="009E59D7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8"/>
          <w:szCs w:val="28"/>
        </w:rPr>
      </w:pPr>
    </w:p>
    <w:p w:rsidR="009E59D7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8"/>
          <w:szCs w:val="28"/>
        </w:rPr>
      </w:pPr>
    </w:p>
    <w:p w:rsidR="009E59D7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8"/>
          <w:szCs w:val="28"/>
        </w:rPr>
      </w:pPr>
    </w:p>
    <w:p w:rsidR="009E59D7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8"/>
          <w:szCs w:val="28"/>
        </w:rPr>
      </w:pPr>
    </w:p>
    <w:p w:rsidR="009E59D7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8"/>
          <w:szCs w:val="28"/>
        </w:rPr>
      </w:pPr>
    </w:p>
    <w:p w:rsidR="009E59D7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8"/>
          <w:szCs w:val="28"/>
        </w:rPr>
      </w:pPr>
    </w:p>
    <w:p w:rsidR="009E59D7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8"/>
          <w:szCs w:val="28"/>
        </w:rPr>
      </w:pPr>
    </w:p>
    <w:p w:rsidR="009E59D7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8"/>
          <w:szCs w:val="28"/>
        </w:rPr>
      </w:pPr>
    </w:p>
    <w:p w:rsidR="009E59D7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8"/>
          <w:szCs w:val="28"/>
        </w:rPr>
      </w:pPr>
    </w:p>
    <w:p w:rsidR="009E59D7" w:rsidRPr="00EF7AEF" w:rsidRDefault="009E59D7" w:rsidP="009E59D7">
      <w:pPr>
        <w:tabs>
          <w:tab w:val="left" w:pos="353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A BASE NACIONAL COMUM CURRICULAR E SU</w:t>
      </w:r>
      <w:r w:rsidRPr="00EF7AEF">
        <w:rPr>
          <w:rFonts w:ascii="Arial" w:hAnsi="Arial" w:cs="Arial"/>
          <w:b/>
          <w:sz w:val="28"/>
          <w:szCs w:val="28"/>
        </w:rPr>
        <w:t xml:space="preserve">AS IMPLICAÇÕES PARA PENSAR O CURRÍCULO: </w:t>
      </w:r>
      <w:r w:rsidRPr="002C056E">
        <w:rPr>
          <w:rFonts w:ascii="Arial" w:hAnsi="Arial" w:cs="Arial"/>
          <w:sz w:val="28"/>
          <w:szCs w:val="28"/>
        </w:rPr>
        <w:t>PONTOS E CONTRAPONTOS</w:t>
      </w:r>
    </w:p>
    <w:p w:rsidR="009E59D7" w:rsidRPr="00EF7AEF" w:rsidRDefault="009E59D7" w:rsidP="009E59D7">
      <w:pPr>
        <w:tabs>
          <w:tab w:val="left" w:pos="3536"/>
        </w:tabs>
        <w:jc w:val="center"/>
        <w:rPr>
          <w:rFonts w:ascii="Arial" w:hAnsi="Arial" w:cs="Arial"/>
          <w:b/>
          <w:sz w:val="28"/>
          <w:szCs w:val="28"/>
        </w:rPr>
      </w:pPr>
    </w:p>
    <w:p w:rsidR="009E59D7" w:rsidRPr="00EF7AEF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8"/>
          <w:szCs w:val="28"/>
        </w:rPr>
      </w:pPr>
    </w:p>
    <w:p w:rsidR="009E59D7" w:rsidRPr="00EF7AEF" w:rsidRDefault="009E59D7" w:rsidP="009E59D7">
      <w:pPr>
        <w:tabs>
          <w:tab w:val="left" w:pos="3536"/>
        </w:tabs>
        <w:rPr>
          <w:rFonts w:ascii="Arial" w:hAnsi="Arial" w:cs="Arial"/>
          <w:sz w:val="28"/>
          <w:szCs w:val="28"/>
        </w:rPr>
      </w:pPr>
    </w:p>
    <w:p w:rsidR="009E59D7" w:rsidRPr="00EF7AEF" w:rsidRDefault="009E59D7" w:rsidP="009E59D7">
      <w:pPr>
        <w:tabs>
          <w:tab w:val="left" w:pos="3536"/>
        </w:tabs>
        <w:rPr>
          <w:rFonts w:ascii="Arial" w:hAnsi="Arial" w:cs="Arial"/>
          <w:sz w:val="28"/>
          <w:szCs w:val="28"/>
        </w:rPr>
      </w:pPr>
    </w:p>
    <w:p w:rsidR="009E59D7" w:rsidRPr="00EF7AEF" w:rsidRDefault="009E59D7" w:rsidP="009E59D7">
      <w:pPr>
        <w:tabs>
          <w:tab w:val="left" w:pos="3536"/>
        </w:tabs>
        <w:rPr>
          <w:rFonts w:ascii="Arial" w:hAnsi="Arial" w:cs="Arial"/>
          <w:sz w:val="24"/>
          <w:szCs w:val="24"/>
        </w:rPr>
      </w:pPr>
    </w:p>
    <w:p w:rsidR="009E59D7" w:rsidRPr="00EF7AEF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4"/>
          <w:szCs w:val="24"/>
        </w:rPr>
      </w:pPr>
    </w:p>
    <w:p w:rsidR="009E59D7" w:rsidRPr="00EF7AEF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4"/>
          <w:szCs w:val="24"/>
        </w:rPr>
      </w:pPr>
    </w:p>
    <w:p w:rsidR="009E59D7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4"/>
          <w:szCs w:val="24"/>
        </w:rPr>
      </w:pPr>
    </w:p>
    <w:p w:rsidR="009E59D7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4"/>
          <w:szCs w:val="24"/>
        </w:rPr>
      </w:pPr>
    </w:p>
    <w:p w:rsidR="009E59D7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4"/>
          <w:szCs w:val="24"/>
        </w:rPr>
      </w:pPr>
    </w:p>
    <w:p w:rsidR="009E59D7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4"/>
          <w:szCs w:val="24"/>
        </w:rPr>
      </w:pPr>
    </w:p>
    <w:p w:rsidR="009E59D7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4"/>
          <w:szCs w:val="24"/>
        </w:rPr>
      </w:pPr>
    </w:p>
    <w:p w:rsidR="009E59D7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4"/>
          <w:szCs w:val="24"/>
        </w:rPr>
      </w:pPr>
    </w:p>
    <w:p w:rsidR="009E59D7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4"/>
          <w:szCs w:val="24"/>
        </w:rPr>
      </w:pPr>
    </w:p>
    <w:p w:rsidR="009E59D7" w:rsidRPr="00EF7AEF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4"/>
          <w:szCs w:val="24"/>
        </w:rPr>
      </w:pPr>
    </w:p>
    <w:p w:rsidR="009E59D7" w:rsidRPr="00EF7AEF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4"/>
          <w:szCs w:val="24"/>
        </w:rPr>
      </w:pPr>
    </w:p>
    <w:p w:rsidR="009E59D7" w:rsidRPr="009E59D7" w:rsidRDefault="009E59D7" w:rsidP="009E59D7">
      <w:pPr>
        <w:tabs>
          <w:tab w:val="left" w:pos="3536"/>
        </w:tabs>
        <w:jc w:val="center"/>
        <w:rPr>
          <w:rFonts w:ascii="Arial" w:hAnsi="Arial" w:cs="Arial"/>
          <w:sz w:val="24"/>
          <w:szCs w:val="24"/>
        </w:rPr>
      </w:pPr>
      <w:r w:rsidRPr="00EF7AEF">
        <w:rPr>
          <w:rFonts w:ascii="Arial" w:hAnsi="Arial" w:cs="Arial"/>
          <w:sz w:val="24"/>
          <w:szCs w:val="24"/>
        </w:rPr>
        <w:t>Goianésia</w:t>
      </w:r>
      <w:bookmarkStart w:id="0" w:name="_GoBack"/>
      <w:bookmarkEnd w:id="0"/>
    </w:p>
    <w:p w:rsidR="009E59D7" w:rsidRDefault="009E59D7" w:rsidP="009E59D7">
      <w:pPr>
        <w:tabs>
          <w:tab w:val="left" w:pos="3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E59D7" w:rsidRPr="00EF7AEF" w:rsidRDefault="009E59D7" w:rsidP="009E59D7">
      <w:pPr>
        <w:tabs>
          <w:tab w:val="left" w:pos="3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F7AEF">
        <w:rPr>
          <w:rFonts w:ascii="Arial" w:hAnsi="Arial" w:cs="Arial"/>
          <w:b/>
          <w:sz w:val="24"/>
          <w:szCs w:val="24"/>
        </w:rPr>
        <w:t>RESUMO</w:t>
      </w:r>
    </w:p>
    <w:p w:rsidR="009E59D7" w:rsidRPr="008635A0" w:rsidRDefault="009E59D7" w:rsidP="009E59D7">
      <w:pPr>
        <w:tabs>
          <w:tab w:val="left" w:pos="353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E59D7" w:rsidRPr="00EF7AEF" w:rsidRDefault="009E59D7" w:rsidP="009E59D7">
      <w:pPr>
        <w:tabs>
          <w:tab w:val="left" w:pos="35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dos debates mais acalorado no cenário educacional contemporâneo diz respeito à necessidade de construção de uma base curricular nacional. Este debate ganhou nova roupagem com a homologação da Base Nacional Curricular Comum (BNCC). Desde sua concepção, a BNCC foi alvo de duras críticas. Diante disso, o</w:t>
      </w:r>
      <w:r w:rsidRPr="008635A0">
        <w:rPr>
          <w:rFonts w:ascii="Arial" w:hAnsi="Arial" w:cs="Arial"/>
          <w:sz w:val="24"/>
          <w:szCs w:val="24"/>
        </w:rPr>
        <w:t xml:space="preserve"> </w:t>
      </w:r>
      <w:r w:rsidRPr="00EF7AEF">
        <w:rPr>
          <w:rFonts w:ascii="Arial" w:hAnsi="Arial" w:cs="Arial"/>
          <w:sz w:val="24"/>
          <w:szCs w:val="24"/>
        </w:rPr>
        <w:t>objetivo principal deste estudo consiste em analisar os principais posicionamentos delineados no debate instaurado em torno da BNCC desde sua proposição</w:t>
      </w:r>
      <w:r>
        <w:rPr>
          <w:rFonts w:ascii="Arial" w:hAnsi="Arial" w:cs="Arial"/>
          <w:sz w:val="24"/>
          <w:szCs w:val="24"/>
        </w:rPr>
        <w:t>, em 2015,</w:t>
      </w:r>
      <w:r w:rsidRPr="00EF7AEF">
        <w:rPr>
          <w:rFonts w:ascii="Arial" w:hAnsi="Arial" w:cs="Arial"/>
          <w:sz w:val="24"/>
          <w:szCs w:val="24"/>
        </w:rPr>
        <w:t xml:space="preserve"> até os dias atuais. Desta forma, busca-se analisar os principais argumentos utilizados por defensores e críticos da BNCC, especialmente no que tange</w:t>
      </w:r>
      <w:r>
        <w:rPr>
          <w:rFonts w:ascii="Arial" w:hAnsi="Arial" w:cs="Arial"/>
          <w:sz w:val="24"/>
          <w:szCs w:val="24"/>
        </w:rPr>
        <w:t xml:space="preserve"> a suas implicações quanto</w:t>
      </w:r>
      <w:r w:rsidRPr="00EF7AEF">
        <w:rPr>
          <w:rFonts w:ascii="Arial" w:hAnsi="Arial" w:cs="Arial"/>
          <w:sz w:val="24"/>
          <w:szCs w:val="24"/>
        </w:rPr>
        <w:t xml:space="preserve"> ao currículo. </w:t>
      </w:r>
      <w:r>
        <w:rPr>
          <w:rFonts w:ascii="Arial" w:hAnsi="Arial" w:cs="Arial"/>
          <w:sz w:val="24"/>
          <w:szCs w:val="24"/>
        </w:rPr>
        <w:t xml:space="preserve">Entre os objetivos </w:t>
      </w:r>
      <w:r w:rsidRPr="00EF7AEF">
        <w:rPr>
          <w:rFonts w:ascii="Arial" w:hAnsi="Arial" w:cs="Arial"/>
          <w:sz w:val="24"/>
          <w:szCs w:val="24"/>
        </w:rPr>
        <w:t>específicos</w:t>
      </w:r>
      <w:r>
        <w:rPr>
          <w:rFonts w:ascii="Arial" w:hAnsi="Arial" w:cs="Arial"/>
          <w:sz w:val="24"/>
          <w:szCs w:val="24"/>
        </w:rPr>
        <w:t xml:space="preserve"> do estudo, figuram: </w:t>
      </w:r>
      <w:r w:rsidRPr="00EF7AEF">
        <w:rPr>
          <w:rFonts w:ascii="Arial" w:hAnsi="Arial" w:cs="Arial"/>
          <w:sz w:val="24"/>
          <w:szCs w:val="24"/>
        </w:rPr>
        <w:t>contextualizar historicamente a problemática acerca do currículo escolar; caracterizar a BNCC e sua defesa de uma base curricular comum.</w:t>
      </w:r>
      <w:r>
        <w:rPr>
          <w:rFonts w:ascii="Arial" w:hAnsi="Arial" w:cs="Arial"/>
          <w:sz w:val="24"/>
          <w:szCs w:val="24"/>
        </w:rPr>
        <w:t xml:space="preserve"> No tocante ao aspecto metodológico, </w:t>
      </w:r>
      <w:r w:rsidRPr="00EF7AEF">
        <w:rPr>
          <w:rFonts w:ascii="Arial" w:hAnsi="Arial" w:cs="Arial"/>
          <w:sz w:val="24"/>
          <w:szCs w:val="24"/>
        </w:rPr>
        <w:t>emprega-se como principal técnica de pesquisa a pesquisa bibliográfica</w:t>
      </w:r>
      <w:r>
        <w:rPr>
          <w:rFonts w:ascii="Arial" w:hAnsi="Arial" w:cs="Arial"/>
          <w:sz w:val="24"/>
          <w:szCs w:val="24"/>
        </w:rPr>
        <w:t>, mediante a qual busc</w:t>
      </w:r>
      <w:r w:rsidRPr="00EF7AEF">
        <w:rPr>
          <w:rFonts w:ascii="Arial" w:hAnsi="Arial" w:cs="Arial"/>
          <w:sz w:val="24"/>
          <w:szCs w:val="24"/>
        </w:rPr>
        <w:t>a-se na literatura especializada o suporte teórico necessário para o tratamento da problemática principal deste estudo.</w:t>
      </w:r>
      <w:r>
        <w:rPr>
          <w:rFonts w:ascii="Arial" w:hAnsi="Arial" w:cs="Arial"/>
          <w:sz w:val="24"/>
          <w:szCs w:val="24"/>
        </w:rPr>
        <w:t xml:space="preserve"> Por fim, o estudo revela que existem posicionamentos distintos em torno da BNCC, os quais podem ser agrupados em duas posições principais: de um lado, os defensores da BNCC; de outro, seus opositores ou críticos. Os primeiros destacam a </w:t>
      </w:r>
      <w:r w:rsidRPr="00EF7AEF">
        <w:rPr>
          <w:rFonts w:ascii="Arial" w:hAnsi="Arial" w:cs="Arial"/>
          <w:sz w:val="24"/>
          <w:szCs w:val="24"/>
        </w:rPr>
        <w:t>importância de</w:t>
      </w:r>
      <w:r>
        <w:rPr>
          <w:rFonts w:ascii="Arial" w:hAnsi="Arial" w:cs="Arial"/>
          <w:sz w:val="24"/>
          <w:szCs w:val="24"/>
        </w:rPr>
        <w:t xml:space="preserve"> a BNCC se</w:t>
      </w:r>
      <w:r w:rsidRPr="00EF7AEF">
        <w:rPr>
          <w:rFonts w:ascii="Arial" w:hAnsi="Arial" w:cs="Arial"/>
          <w:sz w:val="24"/>
          <w:szCs w:val="24"/>
        </w:rPr>
        <w:t xml:space="preserve"> alinhar com o entendimento de alguns organismos internacionais, tais como </w:t>
      </w:r>
      <w:r>
        <w:rPr>
          <w:rFonts w:ascii="Arial" w:hAnsi="Arial" w:cs="Arial"/>
          <w:sz w:val="24"/>
          <w:szCs w:val="24"/>
        </w:rPr>
        <w:t xml:space="preserve">a </w:t>
      </w:r>
      <w:r w:rsidRPr="007D0868">
        <w:rPr>
          <w:rFonts w:ascii="Arial" w:hAnsi="Arial" w:cs="Arial"/>
          <w:sz w:val="24"/>
          <w:szCs w:val="24"/>
        </w:rPr>
        <w:t>Organização das Nações Unidas para a Educação, a Ciência e Cultura (UNESCO) e a Organização para Cooperação e Desenvolvimento Econômico (OCDE)</w:t>
      </w:r>
      <w:r>
        <w:rPr>
          <w:rFonts w:ascii="Arial" w:hAnsi="Arial" w:cs="Arial"/>
          <w:sz w:val="24"/>
          <w:szCs w:val="24"/>
        </w:rPr>
        <w:t xml:space="preserve">, além do que </w:t>
      </w:r>
      <w:r w:rsidRPr="00EF7AEF">
        <w:rPr>
          <w:rFonts w:ascii="Arial" w:hAnsi="Arial" w:cs="Arial"/>
          <w:sz w:val="24"/>
          <w:szCs w:val="24"/>
        </w:rPr>
        <w:t xml:space="preserve">a BNCC </w:t>
      </w:r>
      <w:r>
        <w:rPr>
          <w:rFonts w:ascii="Arial" w:hAnsi="Arial" w:cs="Arial"/>
          <w:sz w:val="24"/>
          <w:szCs w:val="24"/>
        </w:rPr>
        <w:t>representa o</w:t>
      </w:r>
      <w:r w:rsidRPr="00EF7AEF">
        <w:rPr>
          <w:rFonts w:ascii="Arial" w:hAnsi="Arial" w:cs="Arial"/>
          <w:sz w:val="24"/>
          <w:szCs w:val="24"/>
        </w:rPr>
        <w:t xml:space="preserve"> atendimento às disposições legais, tais como a Constituição</w:t>
      </w:r>
      <w:r>
        <w:rPr>
          <w:rFonts w:ascii="Arial" w:hAnsi="Arial" w:cs="Arial"/>
          <w:sz w:val="24"/>
          <w:szCs w:val="24"/>
        </w:rPr>
        <w:t xml:space="preserve"> Federal de 1988</w:t>
      </w:r>
      <w:r w:rsidRPr="00EF7AEF">
        <w:rPr>
          <w:rFonts w:ascii="Arial" w:hAnsi="Arial" w:cs="Arial"/>
          <w:sz w:val="24"/>
          <w:szCs w:val="24"/>
        </w:rPr>
        <w:t>, a LDB</w:t>
      </w:r>
      <w:r>
        <w:rPr>
          <w:rFonts w:ascii="Arial" w:hAnsi="Arial" w:cs="Arial"/>
          <w:sz w:val="24"/>
          <w:szCs w:val="24"/>
        </w:rPr>
        <w:t xml:space="preserve"> (Lei 9394/96)</w:t>
      </w:r>
      <w:r w:rsidRPr="00EF7AEF">
        <w:rPr>
          <w:rFonts w:ascii="Arial" w:hAnsi="Arial" w:cs="Arial"/>
          <w:sz w:val="24"/>
          <w:szCs w:val="24"/>
        </w:rPr>
        <w:t xml:space="preserve"> e o PNE.</w:t>
      </w:r>
      <w:r>
        <w:rPr>
          <w:rFonts w:ascii="Arial" w:hAnsi="Arial" w:cs="Arial"/>
          <w:sz w:val="24"/>
          <w:szCs w:val="24"/>
        </w:rPr>
        <w:t xml:space="preserve"> </w:t>
      </w:r>
      <w:r w:rsidRPr="00EF7AEF">
        <w:rPr>
          <w:rFonts w:ascii="Arial" w:hAnsi="Arial" w:cs="Arial"/>
          <w:sz w:val="24"/>
          <w:szCs w:val="24"/>
        </w:rPr>
        <w:t>Já em relação aos opositores da tese da necessidade de uma base curricular nacional, os principais argumentos empregados para defender sua posição afirmam que a BNCC abrange práticas de controle e a ideia de homogeneidade, o que ignora completamente a diversidade e as especificidades locais</w:t>
      </w:r>
      <w:r>
        <w:rPr>
          <w:rFonts w:ascii="Arial" w:hAnsi="Arial" w:cs="Arial"/>
          <w:sz w:val="24"/>
          <w:szCs w:val="24"/>
        </w:rPr>
        <w:t>. Afirmam ainda que</w:t>
      </w:r>
      <w:r w:rsidRPr="00EF7AEF">
        <w:rPr>
          <w:rFonts w:ascii="Arial" w:hAnsi="Arial" w:cs="Arial"/>
          <w:sz w:val="24"/>
          <w:szCs w:val="24"/>
        </w:rPr>
        <w:t xml:space="preserve"> a BNCC possui alinhamento com uma política neoliberal</w:t>
      </w:r>
      <w:r>
        <w:rPr>
          <w:rFonts w:ascii="Arial" w:hAnsi="Arial" w:cs="Arial"/>
          <w:sz w:val="24"/>
          <w:szCs w:val="24"/>
        </w:rPr>
        <w:t>, colocando os interesses da educação subjugados aos interesses mercadológicos.</w:t>
      </w:r>
    </w:p>
    <w:p w:rsidR="009E59D7" w:rsidRPr="00EF7AEF" w:rsidRDefault="009E59D7" w:rsidP="009E59D7">
      <w:pPr>
        <w:tabs>
          <w:tab w:val="left" w:pos="3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E59D7" w:rsidRPr="00B83F0D" w:rsidRDefault="009E59D7" w:rsidP="009E59D7">
      <w:pPr>
        <w:tabs>
          <w:tab w:val="left" w:pos="3536"/>
        </w:tabs>
        <w:ind w:left="1985" w:hanging="1985"/>
        <w:jc w:val="both"/>
        <w:rPr>
          <w:rFonts w:ascii="Arial" w:hAnsi="Arial" w:cs="Arial"/>
          <w:sz w:val="24"/>
          <w:szCs w:val="24"/>
          <w:lang w:val="en-US"/>
        </w:rPr>
      </w:pPr>
      <w:r w:rsidRPr="00EF7AEF">
        <w:rPr>
          <w:rFonts w:ascii="Arial" w:hAnsi="Arial" w:cs="Arial"/>
          <w:b/>
          <w:sz w:val="24"/>
          <w:szCs w:val="24"/>
        </w:rPr>
        <w:t>Palavras chave:</w:t>
      </w:r>
      <w:r w:rsidRPr="00EF7A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Base Nacional Comum Curricular. </w:t>
      </w:r>
      <w:proofErr w:type="spellStart"/>
      <w:r w:rsidRPr="00B83F0D">
        <w:rPr>
          <w:rFonts w:ascii="Arial" w:hAnsi="Arial" w:cs="Arial"/>
          <w:sz w:val="24"/>
          <w:szCs w:val="24"/>
          <w:lang w:val="en-US"/>
        </w:rPr>
        <w:t>Currículo</w:t>
      </w:r>
      <w:proofErr w:type="spellEnd"/>
      <w:r w:rsidRPr="00B83F0D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B83F0D">
        <w:rPr>
          <w:rFonts w:ascii="Arial" w:hAnsi="Arial" w:cs="Arial"/>
          <w:sz w:val="24"/>
          <w:szCs w:val="24"/>
          <w:lang w:val="en-US"/>
        </w:rPr>
        <w:t>Argumentos</w:t>
      </w:r>
      <w:proofErr w:type="spellEnd"/>
      <w:r w:rsidRPr="00B83F0D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5F4C0B" w:rsidRDefault="005F4C0B"/>
    <w:sectPr w:rsidR="005F4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D7"/>
    <w:rsid w:val="005F4C0B"/>
    <w:rsid w:val="009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B464D-F3FF-4692-BF74-3B28053E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9D7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2019-10-13T13:17:00Z</dcterms:created>
  <dcterms:modified xsi:type="dcterms:W3CDTF">2019-10-13T13:19:00Z</dcterms:modified>
</cp:coreProperties>
</file>