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D604" w14:textId="77777777" w:rsidR="00DF3270" w:rsidRDefault="00DF3270" w:rsidP="00077E70">
      <w:pPr>
        <w:tabs>
          <w:tab w:val="left" w:pos="2765"/>
        </w:tabs>
      </w:pPr>
    </w:p>
    <w:p w14:paraId="7988BDBB" w14:textId="6C67A1C3" w:rsidR="0058114C" w:rsidRPr="00F064A4" w:rsidRDefault="0058114C" w:rsidP="0058114C">
      <w:pPr>
        <w:spacing w:line="240" w:lineRule="auto"/>
        <w:jc w:val="center"/>
        <w:rPr>
          <w:rFonts w:ascii="Times New Roman" w:eastAsia="Times New Roman" w:hAnsi="Times New Roman" w:cs="Times New Roman"/>
          <w:sz w:val="24"/>
          <w:szCs w:val="24"/>
        </w:rPr>
      </w:pPr>
      <w:r w:rsidRPr="00F064A4">
        <w:rPr>
          <w:rFonts w:ascii="Times New Roman" w:eastAsia="Times New Roman" w:hAnsi="Times New Roman" w:cs="Times New Roman"/>
          <w:b/>
          <w:bCs/>
          <w:color w:val="000000"/>
          <w:sz w:val="24"/>
          <w:szCs w:val="24"/>
        </w:rPr>
        <w:t>O ENSINO DE MATEMÁTICA NOS ANOS INICIAIS</w:t>
      </w:r>
      <w:r w:rsidR="002249B8">
        <w:rPr>
          <w:rFonts w:ascii="Times New Roman" w:eastAsia="Times New Roman" w:hAnsi="Times New Roman" w:cs="Times New Roman"/>
          <w:b/>
          <w:bCs/>
          <w:color w:val="000000"/>
          <w:sz w:val="24"/>
          <w:szCs w:val="24"/>
        </w:rPr>
        <w:t xml:space="preserve"> EM ESCOLAS DA REDE PÚBLICA</w:t>
      </w:r>
      <w:r w:rsidRPr="00F064A4">
        <w:rPr>
          <w:rFonts w:ascii="Times New Roman" w:eastAsia="Times New Roman" w:hAnsi="Times New Roman" w:cs="Times New Roman"/>
          <w:b/>
          <w:bCs/>
          <w:color w:val="000000"/>
          <w:sz w:val="24"/>
          <w:szCs w:val="24"/>
        </w:rPr>
        <w:t>: PRÁTICAS INCLUSIVAS PÓS PANDEMIA DO CORONA VÍRUS.</w:t>
      </w:r>
    </w:p>
    <w:p w14:paraId="0DE3B74E" w14:textId="77777777" w:rsidR="0058114C" w:rsidRPr="00F064A4" w:rsidRDefault="0058114C" w:rsidP="0058114C">
      <w:pPr>
        <w:spacing w:after="240" w:line="240" w:lineRule="auto"/>
        <w:rPr>
          <w:rFonts w:ascii="Times New Roman" w:eastAsia="Times New Roman" w:hAnsi="Times New Roman" w:cs="Times New Roman"/>
          <w:sz w:val="24"/>
          <w:szCs w:val="24"/>
        </w:rPr>
      </w:pPr>
    </w:p>
    <w:p w14:paraId="73FBF54A" w14:textId="3F834E0F" w:rsidR="0058114C" w:rsidRPr="00F064A4" w:rsidRDefault="0058114C" w:rsidP="0058114C">
      <w:pPr>
        <w:spacing w:line="240" w:lineRule="auto"/>
        <w:jc w:val="right"/>
        <w:rPr>
          <w:rFonts w:ascii="Times New Roman" w:eastAsia="Times New Roman" w:hAnsi="Times New Roman" w:cs="Times New Roman"/>
          <w:sz w:val="24"/>
          <w:szCs w:val="24"/>
        </w:rPr>
      </w:pPr>
      <w:r w:rsidRPr="00F064A4">
        <w:rPr>
          <w:rFonts w:ascii="Times New Roman" w:eastAsia="Times New Roman" w:hAnsi="Times New Roman" w:cs="Times New Roman"/>
          <w:color w:val="000000"/>
          <w:sz w:val="24"/>
          <w:szCs w:val="24"/>
        </w:rPr>
        <w:t>Larissa Torres Gouveia de Souza</w:t>
      </w:r>
      <w:r w:rsidR="002249B8">
        <w:rPr>
          <w:rFonts w:ascii="Times New Roman" w:eastAsia="Times New Roman" w:hAnsi="Times New Roman" w:cs="Times New Roman"/>
          <w:color w:val="000000"/>
          <w:sz w:val="24"/>
          <w:szCs w:val="24"/>
        </w:rPr>
        <w:t xml:space="preserve"> - UFAL</w:t>
      </w:r>
      <w:r w:rsidRPr="00F064A4">
        <w:rPr>
          <w:rFonts w:ascii="Times New Roman" w:eastAsia="Times New Roman" w:hAnsi="Times New Roman" w:cs="Times New Roman"/>
          <w:color w:val="000000"/>
          <w:sz w:val="24"/>
          <w:szCs w:val="24"/>
        </w:rPr>
        <w:t>¹</w:t>
      </w:r>
    </w:p>
    <w:p w14:paraId="23FDFC70" w14:textId="77777777" w:rsidR="0058114C" w:rsidRPr="00F064A4" w:rsidRDefault="0058114C" w:rsidP="0058114C">
      <w:pPr>
        <w:spacing w:line="240" w:lineRule="auto"/>
        <w:jc w:val="right"/>
        <w:rPr>
          <w:rFonts w:ascii="Times New Roman" w:eastAsia="Times New Roman" w:hAnsi="Times New Roman" w:cs="Times New Roman"/>
          <w:color w:val="000000"/>
          <w:sz w:val="24"/>
          <w:szCs w:val="24"/>
        </w:rPr>
      </w:pPr>
      <w:r w:rsidRPr="00F064A4">
        <w:rPr>
          <w:rFonts w:ascii="Times New Roman" w:eastAsia="Times New Roman" w:hAnsi="Times New Roman" w:cs="Times New Roman"/>
          <w:color w:val="000000"/>
          <w:sz w:val="24"/>
          <w:szCs w:val="24"/>
        </w:rPr>
        <w:t>Universidade Federal de Alagoas</w:t>
      </w:r>
    </w:p>
    <w:p w14:paraId="17214B54" w14:textId="6FD734DA" w:rsidR="00450763" w:rsidRPr="00F064A4" w:rsidRDefault="00000000" w:rsidP="00450763">
      <w:pPr>
        <w:spacing w:line="240" w:lineRule="auto"/>
        <w:jc w:val="right"/>
        <w:rPr>
          <w:rFonts w:ascii="Times New Roman" w:eastAsia="Times New Roman" w:hAnsi="Times New Roman" w:cs="Times New Roman"/>
          <w:color w:val="000000"/>
          <w:sz w:val="24"/>
          <w:szCs w:val="24"/>
        </w:rPr>
      </w:pPr>
      <w:hyperlink r:id="rId6" w:history="1">
        <w:r w:rsidR="00450763" w:rsidRPr="00F064A4">
          <w:rPr>
            <w:rStyle w:val="Hyperlink"/>
            <w:rFonts w:ascii="Times New Roman" w:eastAsia="Times New Roman" w:hAnsi="Times New Roman" w:cs="Times New Roman"/>
            <w:sz w:val="24"/>
            <w:szCs w:val="24"/>
          </w:rPr>
          <w:t>larissa.aquino@igdema.ufal.br</w:t>
        </w:r>
      </w:hyperlink>
    </w:p>
    <w:p w14:paraId="61CA2589" w14:textId="77777777" w:rsidR="0058114C" w:rsidRPr="00F064A4" w:rsidRDefault="0058114C" w:rsidP="0058114C">
      <w:pPr>
        <w:spacing w:line="240" w:lineRule="auto"/>
        <w:rPr>
          <w:rFonts w:ascii="Times New Roman" w:eastAsia="Times New Roman" w:hAnsi="Times New Roman" w:cs="Times New Roman"/>
          <w:sz w:val="24"/>
          <w:szCs w:val="24"/>
        </w:rPr>
      </w:pPr>
    </w:p>
    <w:p w14:paraId="230ED23C" w14:textId="2BB95CA3" w:rsidR="0058114C" w:rsidRPr="00F064A4" w:rsidRDefault="0058114C" w:rsidP="0058114C">
      <w:pPr>
        <w:spacing w:line="240" w:lineRule="auto"/>
        <w:jc w:val="right"/>
        <w:rPr>
          <w:rFonts w:ascii="Times New Roman" w:eastAsia="Times New Roman" w:hAnsi="Times New Roman" w:cs="Times New Roman"/>
          <w:sz w:val="24"/>
          <w:szCs w:val="24"/>
        </w:rPr>
      </w:pPr>
      <w:r w:rsidRPr="00F064A4">
        <w:rPr>
          <w:rFonts w:ascii="Times New Roman" w:eastAsia="Times New Roman" w:hAnsi="Times New Roman" w:cs="Times New Roman"/>
          <w:color w:val="000000"/>
          <w:sz w:val="24"/>
          <w:szCs w:val="24"/>
        </w:rPr>
        <w:t>Monique Lima dos Santos</w:t>
      </w:r>
      <w:r w:rsidR="002249B8">
        <w:rPr>
          <w:rFonts w:ascii="Times New Roman" w:eastAsia="Times New Roman" w:hAnsi="Times New Roman" w:cs="Times New Roman"/>
          <w:color w:val="000000"/>
          <w:sz w:val="24"/>
          <w:szCs w:val="24"/>
        </w:rPr>
        <w:t xml:space="preserve"> - UFAL</w:t>
      </w:r>
      <w:r w:rsidRPr="00F064A4">
        <w:rPr>
          <w:rFonts w:ascii="Times New Roman" w:eastAsia="Times New Roman" w:hAnsi="Times New Roman" w:cs="Times New Roman"/>
          <w:color w:val="000000"/>
          <w:sz w:val="24"/>
          <w:szCs w:val="24"/>
        </w:rPr>
        <w:t>²</w:t>
      </w:r>
    </w:p>
    <w:p w14:paraId="0AA41CFE" w14:textId="77777777" w:rsidR="0058114C" w:rsidRPr="00F064A4" w:rsidRDefault="0058114C" w:rsidP="0058114C">
      <w:pPr>
        <w:spacing w:line="240" w:lineRule="auto"/>
        <w:jc w:val="right"/>
        <w:rPr>
          <w:rFonts w:ascii="Times New Roman" w:eastAsia="Times New Roman" w:hAnsi="Times New Roman" w:cs="Times New Roman"/>
          <w:sz w:val="24"/>
          <w:szCs w:val="24"/>
        </w:rPr>
      </w:pPr>
      <w:r w:rsidRPr="00F064A4">
        <w:rPr>
          <w:rFonts w:ascii="Times New Roman" w:eastAsia="Times New Roman" w:hAnsi="Times New Roman" w:cs="Times New Roman"/>
          <w:color w:val="000000"/>
          <w:sz w:val="24"/>
          <w:szCs w:val="24"/>
        </w:rPr>
        <w:t>Universidade Federal de Alagoas</w:t>
      </w:r>
    </w:p>
    <w:p w14:paraId="54F903E7" w14:textId="77777777" w:rsidR="0058114C" w:rsidRPr="00F064A4" w:rsidRDefault="00000000" w:rsidP="0058114C">
      <w:pPr>
        <w:spacing w:line="240" w:lineRule="auto"/>
        <w:jc w:val="right"/>
        <w:rPr>
          <w:rFonts w:ascii="Times New Roman" w:eastAsia="Times New Roman" w:hAnsi="Times New Roman" w:cs="Times New Roman"/>
          <w:sz w:val="24"/>
          <w:szCs w:val="24"/>
        </w:rPr>
      </w:pPr>
      <w:hyperlink r:id="rId7" w:history="1">
        <w:r w:rsidR="0058114C" w:rsidRPr="00F064A4">
          <w:rPr>
            <w:rFonts w:ascii="Times New Roman" w:eastAsia="Times New Roman" w:hAnsi="Times New Roman" w:cs="Times New Roman"/>
            <w:color w:val="1155CC"/>
            <w:sz w:val="24"/>
            <w:szCs w:val="24"/>
            <w:u w:val="single"/>
          </w:rPr>
          <w:t>monique.santos@cedu.ufal.br</w:t>
        </w:r>
      </w:hyperlink>
    </w:p>
    <w:p w14:paraId="7017A7A1" w14:textId="77777777" w:rsidR="0058114C" w:rsidRPr="00F064A4" w:rsidRDefault="0058114C" w:rsidP="0058114C">
      <w:pPr>
        <w:spacing w:line="240" w:lineRule="auto"/>
        <w:rPr>
          <w:rFonts w:ascii="Times New Roman" w:eastAsia="Times New Roman" w:hAnsi="Times New Roman" w:cs="Times New Roman"/>
          <w:sz w:val="24"/>
          <w:szCs w:val="24"/>
        </w:rPr>
      </w:pPr>
    </w:p>
    <w:p w14:paraId="5686CF36" w14:textId="1FAA389E" w:rsidR="0058114C" w:rsidRPr="00F064A4" w:rsidRDefault="0058114C" w:rsidP="0058114C">
      <w:pPr>
        <w:spacing w:line="240" w:lineRule="auto"/>
        <w:jc w:val="right"/>
        <w:rPr>
          <w:rFonts w:ascii="Times New Roman" w:eastAsia="Times New Roman" w:hAnsi="Times New Roman" w:cs="Times New Roman"/>
          <w:sz w:val="24"/>
          <w:szCs w:val="24"/>
        </w:rPr>
      </w:pPr>
      <w:r w:rsidRPr="00F064A4">
        <w:rPr>
          <w:rFonts w:ascii="Times New Roman" w:eastAsia="Times New Roman" w:hAnsi="Times New Roman" w:cs="Times New Roman"/>
          <w:color w:val="000000"/>
          <w:sz w:val="24"/>
          <w:szCs w:val="24"/>
        </w:rPr>
        <w:t>Mirian Rachel de Araújo Berto</w:t>
      </w:r>
      <w:r w:rsidR="002249B8">
        <w:rPr>
          <w:rFonts w:ascii="Times New Roman" w:eastAsia="Times New Roman" w:hAnsi="Times New Roman" w:cs="Times New Roman"/>
          <w:color w:val="000000"/>
          <w:sz w:val="24"/>
          <w:szCs w:val="24"/>
        </w:rPr>
        <w:t xml:space="preserve"> - UFAL</w:t>
      </w:r>
      <w:r w:rsidRPr="00F064A4">
        <w:rPr>
          <w:rFonts w:ascii="Times New Roman" w:eastAsia="Times New Roman" w:hAnsi="Times New Roman" w:cs="Times New Roman"/>
          <w:color w:val="000000"/>
          <w:sz w:val="24"/>
          <w:szCs w:val="24"/>
        </w:rPr>
        <w:t>³</w:t>
      </w:r>
    </w:p>
    <w:p w14:paraId="0CC8310C" w14:textId="77777777" w:rsidR="0058114C" w:rsidRPr="00F064A4" w:rsidRDefault="0058114C" w:rsidP="0058114C">
      <w:pPr>
        <w:spacing w:line="240" w:lineRule="auto"/>
        <w:jc w:val="right"/>
        <w:rPr>
          <w:rFonts w:ascii="Times New Roman" w:eastAsia="Times New Roman" w:hAnsi="Times New Roman" w:cs="Times New Roman"/>
          <w:sz w:val="24"/>
          <w:szCs w:val="24"/>
        </w:rPr>
      </w:pPr>
      <w:r w:rsidRPr="00F064A4">
        <w:rPr>
          <w:rFonts w:ascii="Times New Roman" w:eastAsia="Times New Roman" w:hAnsi="Times New Roman" w:cs="Times New Roman"/>
          <w:color w:val="000000"/>
          <w:sz w:val="24"/>
          <w:szCs w:val="24"/>
        </w:rPr>
        <w:t>Universidade Federal de Alagoas</w:t>
      </w:r>
    </w:p>
    <w:p w14:paraId="770E5872" w14:textId="084111F7" w:rsidR="0058114C" w:rsidRPr="00F064A4" w:rsidRDefault="00000000" w:rsidP="0058114C">
      <w:pPr>
        <w:spacing w:line="240" w:lineRule="auto"/>
        <w:jc w:val="right"/>
        <w:rPr>
          <w:rFonts w:ascii="Times New Roman" w:eastAsia="Times New Roman" w:hAnsi="Times New Roman" w:cs="Times New Roman"/>
          <w:sz w:val="24"/>
          <w:szCs w:val="24"/>
        </w:rPr>
      </w:pPr>
      <w:hyperlink r:id="rId8" w:history="1">
        <w:r w:rsidR="0058114C" w:rsidRPr="00F064A4">
          <w:rPr>
            <w:rStyle w:val="Hyperlink"/>
            <w:rFonts w:ascii="Times New Roman" w:eastAsia="Times New Roman" w:hAnsi="Times New Roman" w:cs="Times New Roman"/>
            <w:sz w:val="24"/>
            <w:szCs w:val="24"/>
          </w:rPr>
          <w:t>mirian.berto@cedu.ufal.br</w:t>
        </w:r>
      </w:hyperlink>
    </w:p>
    <w:p w14:paraId="7FA61D0D" w14:textId="1A0CD234" w:rsidR="00EF05AD" w:rsidRPr="00F064A4" w:rsidRDefault="00EF05AD" w:rsidP="00EF05AD">
      <w:pPr>
        <w:spacing w:line="240" w:lineRule="auto"/>
        <w:jc w:val="right"/>
        <w:rPr>
          <w:rFonts w:ascii="Times New Roman" w:hAnsi="Times New Roman" w:cs="Times New Roman"/>
          <w:sz w:val="20"/>
          <w:szCs w:val="24"/>
        </w:rPr>
      </w:pPr>
    </w:p>
    <w:p w14:paraId="22B56DEA" w14:textId="77777777" w:rsidR="00DF3270" w:rsidRPr="00F064A4" w:rsidRDefault="00EB4619" w:rsidP="00EF05AD">
      <w:pPr>
        <w:spacing w:line="240" w:lineRule="auto"/>
        <w:jc w:val="right"/>
        <w:rPr>
          <w:rFonts w:ascii="Times New Roman" w:hAnsi="Times New Roman" w:cs="Times New Roman"/>
          <w:b/>
          <w:sz w:val="24"/>
          <w:szCs w:val="24"/>
        </w:rPr>
      </w:pPr>
      <w:r w:rsidRPr="00F064A4">
        <w:rPr>
          <w:rFonts w:ascii="Times New Roman" w:hAnsi="Times New Roman" w:cs="Times New Roman"/>
          <w:b/>
          <w:sz w:val="24"/>
          <w:szCs w:val="24"/>
        </w:rPr>
        <w:t xml:space="preserve"> </w:t>
      </w:r>
    </w:p>
    <w:p w14:paraId="31C70F9C" w14:textId="787FFA4E" w:rsidR="00F064A4" w:rsidRPr="00F064A4" w:rsidRDefault="00F064A4" w:rsidP="00F064A4">
      <w:pPr>
        <w:pStyle w:val="NormalWeb"/>
        <w:spacing w:before="0" w:beforeAutospacing="0" w:after="0" w:afterAutospacing="0" w:line="360" w:lineRule="auto"/>
        <w:ind w:firstLine="720"/>
        <w:jc w:val="both"/>
      </w:pPr>
      <w:r w:rsidRPr="00F064A4">
        <w:rPr>
          <w:color w:val="000000"/>
        </w:rPr>
        <w:t>Este artigo propõe apresentar um mapeamento realizado entre 2020 a 2023 nas plataformas Periódicos Capes e Scielo Brasil a fim de observar a incidência de publicações acerca de práticas inclusivas no ensino da matemática para crianças com necessidades educacionais específicas no ensino emergencial, por isso, selecionamos artigos submetidos antes e após o período pandémico. </w:t>
      </w:r>
    </w:p>
    <w:p w14:paraId="3CAE9F5A" w14:textId="236B132F" w:rsidR="00F064A4" w:rsidRPr="00F064A4" w:rsidRDefault="00F064A4" w:rsidP="00F064A4">
      <w:pPr>
        <w:pStyle w:val="NormalWeb"/>
        <w:spacing w:before="0" w:beforeAutospacing="0" w:after="160" w:afterAutospacing="0" w:line="360" w:lineRule="auto"/>
        <w:ind w:firstLine="720"/>
        <w:jc w:val="both"/>
      </w:pPr>
      <w:r w:rsidRPr="00F064A4">
        <w:rPr>
          <w:color w:val="000000"/>
        </w:rPr>
        <w:t xml:space="preserve">O surto ocasionado pelo coronavírus gerou impactos significativos para a esfera educacional. Com a rápida implementação do vírus e os alertas disseminados pela </w:t>
      </w:r>
      <w:r w:rsidR="00C671D5">
        <w:rPr>
          <w:color w:val="000000"/>
        </w:rPr>
        <w:t xml:space="preserve">OMS </w:t>
      </w:r>
      <w:r w:rsidR="00C671D5">
        <w:rPr>
          <w:color w:val="000000"/>
        </w:rPr>
        <w:t xml:space="preserve">(Organização mundial da saúde) </w:t>
      </w:r>
      <w:r w:rsidRPr="00F064A4">
        <w:rPr>
          <w:color w:val="000000"/>
        </w:rPr>
        <w:t>sobre a gravidade dos ca</w:t>
      </w:r>
      <w:r w:rsidR="00C671D5">
        <w:rPr>
          <w:color w:val="000000"/>
        </w:rPr>
        <w:t xml:space="preserve">sos </w:t>
      </w:r>
      <w:r w:rsidRPr="00F064A4">
        <w:rPr>
          <w:color w:val="000000"/>
        </w:rPr>
        <w:t xml:space="preserve">de contaminação pelo SARS-coV-2, </w:t>
      </w:r>
      <w:r w:rsidR="00C671D5">
        <w:rPr>
          <w:color w:val="000000"/>
        </w:rPr>
        <w:t>foi imposto o isolamento social e a</w:t>
      </w:r>
      <w:r w:rsidRPr="00F064A4">
        <w:rPr>
          <w:color w:val="000000"/>
        </w:rPr>
        <w:t xml:space="preserve"> partir da inviabilidade das aulas presenciais ocorrerem, o ensino remoto se mostrou como uma alternativa viável</w:t>
      </w:r>
      <w:r w:rsidR="00C671D5">
        <w:rPr>
          <w:color w:val="000000"/>
        </w:rPr>
        <w:t>. Com esse novo denário, docentes e discentes precisaram se adaptar à nova realidade por meio de novas ferramentas para dar continuidade ao processo de ensino e aprendizagem,</w:t>
      </w:r>
    </w:p>
    <w:p w14:paraId="122404B5" w14:textId="50204F47" w:rsidR="00F064A4" w:rsidRPr="00F064A4" w:rsidRDefault="00F064A4" w:rsidP="00F064A4">
      <w:pPr>
        <w:pStyle w:val="NormalWeb"/>
        <w:spacing w:before="0" w:beforeAutospacing="0" w:after="160" w:afterAutospacing="0" w:line="360" w:lineRule="auto"/>
        <w:ind w:firstLine="720"/>
        <w:jc w:val="both"/>
        <w:rPr>
          <w:color w:val="000000"/>
        </w:rPr>
      </w:pPr>
      <w:r w:rsidRPr="00F064A4">
        <w:rPr>
          <w:color w:val="000000"/>
        </w:rPr>
        <w:t xml:space="preserve">Com base </w:t>
      </w:r>
      <w:r w:rsidR="00C671D5">
        <w:rPr>
          <w:color w:val="000000"/>
        </w:rPr>
        <w:t xml:space="preserve">na indicação do </w:t>
      </w:r>
      <w:r w:rsidRPr="00F064A4">
        <w:rPr>
          <w:color w:val="000000"/>
        </w:rPr>
        <w:t>censo escolar de 2022 da rede pública de ensino, aproximadamente de 8% dos alunos não apresentaram bons resultados na disciplina de matemática, situação que foi agravada no períod</w:t>
      </w:r>
      <w:r w:rsidR="00C671D5">
        <w:rPr>
          <w:color w:val="000000"/>
        </w:rPr>
        <w:t>o</w:t>
      </w:r>
      <w:r w:rsidRPr="00F064A4">
        <w:rPr>
          <w:color w:val="000000"/>
        </w:rPr>
        <w:t xml:space="preserve"> pand</w:t>
      </w:r>
      <w:r w:rsidR="00C671D5">
        <w:rPr>
          <w:color w:val="000000"/>
        </w:rPr>
        <w:t>ê</w:t>
      </w:r>
      <w:r w:rsidRPr="00F064A4">
        <w:rPr>
          <w:color w:val="000000"/>
        </w:rPr>
        <w:t>mi</w:t>
      </w:r>
      <w:r w:rsidR="00C671D5">
        <w:rPr>
          <w:color w:val="000000"/>
        </w:rPr>
        <w:t>co</w:t>
      </w:r>
      <w:r w:rsidRPr="00F064A4">
        <w:rPr>
          <w:color w:val="000000"/>
        </w:rPr>
        <w:t xml:space="preserve">, devido a uma série de dificuldades encontradas no ensino remoto emergencial. As consequências do ensino remoto </w:t>
      </w:r>
      <w:r w:rsidRPr="00F064A4">
        <w:rPr>
          <w:color w:val="000000"/>
        </w:rPr>
        <w:lastRenderedPageBreak/>
        <w:t>emergencial tornaram nítidas a falta de infraestrutura adequada para garantir a qualidade do ensino nem matemática, dando ênfase na ausência de práticas pedagógicas que incluam estudantes com necessidades educacionais específicas. </w:t>
      </w:r>
    </w:p>
    <w:p w14:paraId="3D1B53FD" w14:textId="55D0332E" w:rsidR="00C671D5" w:rsidRPr="00C671D5" w:rsidRDefault="00C671D5" w:rsidP="00C671D5">
      <w:pPr>
        <w:spacing w:line="360" w:lineRule="auto"/>
        <w:ind w:firstLine="720"/>
        <w:jc w:val="both"/>
        <w:rPr>
          <w:rFonts w:ascii="Times New Roman" w:eastAsia="Times New Roman" w:hAnsi="Times New Roman" w:cs="Times New Roman"/>
          <w:sz w:val="24"/>
          <w:szCs w:val="24"/>
        </w:rPr>
      </w:pPr>
      <w:r w:rsidRPr="00C671D5">
        <w:rPr>
          <w:rFonts w:ascii="Times New Roman" w:eastAsia="Times New Roman" w:hAnsi="Times New Roman" w:cs="Times New Roman"/>
          <w:color w:val="000000"/>
          <w:sz w:val="24"/>
          <w:szCs w:val="24"/>
        </w:rPr>
        <w:t>Dessa forma, para a composição deste resumo expandido, realizamos um levantamento</w:t>
      </w:r>
      <w:r w:rsidR="00B8799C">
        <w:rPr>
          <w:rFonts w:ascii="Times New Roman" w:eastAsia="Times New Roman" w:hAnsi="Times New Roman" w:cs="Times New Roman"/>
          <w:color w:val="000000"/>
          <w:sz w:val="24"/>
          <w:szCs w:val="24"/>
        </w:rPr>
        <w:t xml:space="preserve"> </w:t>
      </w:r>
      <w:r w:rsidRPr="00C671D5">
        <w:rPr>
          <w:rFonts w:ascii="Times New Roman" w:eastAsia="Times New Roman" w:hAnsi="Times New Roman" w:cs="Times New Roman"/>
          <w:color w:val="000000"/>
          <w:sz w:val="24"/>
          <w:szCs w:val="24"/>
        </w:rPr>
        <w:t>nas plataformas Periódicos Capes e Scielo Brasil,</w:t>
      </w:r>
      <w:r w:rsidRPr="00C671D5">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s</w:t>
      </w:r>
      <w:r w:rsidRPr="00C671D5">
        <w:rPr>
          <w:rFonts w:ascii="Times New Roman" w:eastAsia="Times New Roman" w:hAnsi="Times New Roman" w:cs="Times New Roman"/>
          <w:color w:val="000000"/>
          <w:sz w:val="24"/>
          <w:szCs w:val="24"/>
        </w:rPr>
        <w:t>eguindo os seguintes critérios: artigos publicados entre 2020 a 2023 e artigos que tivessem as seguintes palavras-chave: Inclusão; Anos iniciais; Matemática. Foram localizados 25 artigos que abordavam práticas do ensino de matemática nos anos iniciais para crianças com necessidades educacionais específicas. Entretanto, dentre os 25 artigos encontrados, apenas 2 abordam práticas do ensino de matemática nos anos iniciais para crianças com necessidades educacionais.</w:t>
      </w:r>
    </w:p>
    <w:p w14:paraId="5C71ECB2" w14:textId="77777777" w:rsidR="00C671D5" w:rsidRPr="00C671D5" w:rsidRDefault="00C671D5" w:rsidP="00C671D5">
      <w:pPr>
        <w:spacing w:after="160" w:line="360" w:lineRule="auto"/>
        <w:ind w:firstLine="720"/>
        <w:jc w:val="both"/>
        <w:rPr>
          <w:rFonts w:ascii="Times New Roman" w:eastAsia="Times New Roman" w:hAnsi="Times New Roman" w:cs="Times New Roman"/>
          <w:sz w:val="24"/>
          <w:szCs w:val="24"/>
        </w:rPr>
      </w:pPr>
      <w:r w:rsidRPr="00C671D5">
        <w:rPr>
          <w:rFonts w:ascii="Times New Roman" w:eastAsia="Times New Roman" w:hAnsi="Times New Roman" w:cs="Times New Roman"/>
          <w:color w:val="000000"/>
          <w:sz w:val="24"/>
          <w:szCs w:val="24"/>
        </w:rPr>
        <w:t>O primeiro artigo analisado “</w:t>
      </w:r>
      <w:r w:rsidRPr="00C671D5">
        <w:rPr>
          <w:rFonts w:ascii="Times New Roman" w:eastAsia="Times New Roman" w:hAnsi="Times New Roman" w:cs="Times New Roman"/>
          <w:i/>
          <w:iCs/>
          <w:color w:val="000000"/>
          <w:sz w:val="24"/>
          <w:szCs w:val="24"/>
        </w:rPr>
        <w:t xml:space="preserve">O ensino e aprendizagem da matemática em contexto pandêmico: com a palavra uma professora dos anos iniciais” </w:t>
      </w:r>
      <w:r w:rsidRPr="00C671D5">
        <w:rPr>
          <w:rFonts w:ascii="Times New Roman" w:eastAsia="Times New Roman" w:hAnsi="Times New Roman" w:cs="Times New Roman"/>
          <w:color w:val="000000"/>
          <w:sz w:val="24"/>
          <w:szCs w:val="24"/>
        </w:rPr>
        <w:t xml:space="preserve">foi publicado em 2021, pelos autores </w:t>
      </w:r>
      <w:proofErr w:type="spellStart"/>
      <w:r w:rsidRPr="00C671D5">
        <w:rPr>
          <w:rFonts w:ascii="Times New Roman" w:eastAsia="Times New Roman" w:hAnsi="Times New Roman" w:cs="Times New Roman"/>
          <w:color w:val="000000"/>
          <w:sz w:val="24"/>
          <w:szCs w:val="24"/>
        </w:rPr>
        <w:t>Ilvanete</w:t>
      </w:r>
      <w:proofErr w:type="spellEnd"/>
      <w:r w:rsidRPr="00C671D5">
        <w:rPr>
          <w:rFonts w:ascii="Times New Roman" w:eastAsia="Times New Roman" w:hAnsi="Times New Roman" w:cs="Times New Roman"/>
          <w:color w:val="000000"/>
          <w:sz w:val="24"/>
          <w:szCs w:val="24"/>
        </w:rPr>
        <w:t xml:space="preserve"> dos Santos de Souza, Américo Junior Nunes da Silva e Janete dos Anjos </w:t>
      </w:r>
      <w:proofErr w:type="spellStart"/>
      <w:r w:rsidRPr="00C671D5">
        <w:rPr>
          <w:rFonts w:ascii="Times New Roman" w:eastAsia="Times New Roman" w:hAnsi="Times New Roman" w:cs="Times New Roman"/>
          <w:color w:val="000000"/>
          <w:sz w:val="24"/>
          <w:szCs w:val="24"/>
        </w:rPr>
        <w:t>Vieth</w:t>
      </w:r>
      <w:proofErr w:type="spellEnd"/>
      <w:r w:rsidRPr="00C671D5">
        <w:rPr>
          <w:rFonts w:ascii="Times New Roman" w:eastAsia="Times New Roman" w:hAnsi="Times New Roman" w:cs="Times New Roman"/>
          <w:color w:val="000000"/>
          <w:sz w:val="24"/>
          <w:szCs w:val="24"/>
        </w:rPr>
        <w:t xml:space="preserve"> em Florianópolis. O segundo, intitulado de </w:t>
      </w:r>
      <w:r w:rsidRPr="00C671D5">
        <w:rPr>
          <w:rFonts w:ascii="Times New Roman" w:eastAsia="Times New Roman" w:hAnsi="Times New Roman" w:cs="Times New Roman"/>
          <w:i/>
          <w:iCs/>
          <w:color w:val="000000"/>
          <w:sz w:val="24"/>
          <w:szCs w:val="24"/>
        </w:rPr>
        <w:t xml:space="preserve">“Residência pedagógica matemática, inclusão e ensino remoto: desdobramentos para a formação inicial e continuada e para a identidade profissional docente” </w:t>
      </w:r>
      <w:r w:rsidRPr="00C671D5">
        <w:rPr>
          <w:rFonts w:ascii="Times New Roman" w:eastAsia="Times New Roman" w:hAnsi="Times New Roman" w:cs="Times New Roman"/>
          <w:color w:val="000000"/>
          <w:sz w:val="24"/>
          <w:szCs w:val="24"/>
        </w:rPr>
        <w:t>desenvolvido por Amália Bichara Guimarães e Gisela Maria da Fonseca Pinto, em 2022, no Estado do Rio de Janeiro. Ambos, respeitaram os critérios de inclusão no levantamento de dados realizado. Esses dois artigos têm como foco a formação continuada dos docentes, entretanto, não abordam especificamente a educação matemática e inclusiva. Além disso, ambos artigos não apresentam informações relacionadas ao contexto pós-pandêmico, concentrando-se apenas na experiência do ensino remoto durante a pandemia.  </w:t>
      </w:r>
    </w:p>
    <w:p w14:paraId="19925610" w14:textId="7D97F433" w:rsidR="00C671D5" w:rsidRPr="00C671D5" w:rsidRDefault="00C671D5" w:rsidP="00C671D5">
      <w:pPr>
        <w:spacing w:after="160" w:line="360" w:lineRule="auto"/>
        <w:ind w:firstLine="720"/>
        <w:jc w:val="both"/>
        <w:rPr>
          <w:rFonts w:ascii="Times New Roman" w:eastAsia="Times New Roman" w:hAnsi="Times New Roman" w:cs="Times New Roman"/>
          <w:sz w:val="24"/>
          <w:szCs w:val="24"/>
        </w:rPr>
      </w:pPr>
      <w:r w:rsidRPr="00C671D5">
        <w:rPr>
          <w:rFonts w:ascii="Times New Roman" w:eastAsia="Times New Roman" w:hAnsi="Times New Roman" w:cs="Times New Roman"/>
          <w:color w:val="000000"/>
          <w:sz w:val="24"/>
          <w:szCs w:val="24"/>
        </w:rPr>
        <w:t xml:space="preserve">Sendo assim, </w:t>
      </w:r>
      <w:r w:rsidR="00B8799C" w:rsidRPr="00C671D5">
        <w:rPr>
          <w:rFonts w:ascii="Times New Roman" w:eastAsia="Times New Roman" w:hAnsi="Times New Roman" w:cs="Times New Roman"/>
          <w:color w:val="000000"/>
          <w:sz w:val="24"/>
          <w:szCs w:val="24"/>
        </w:rPr>
        <w:t xml:space="preserve">o levantamento de dados realizados nas </w:t>
      </w:r>
      <w:r w:rsidR="00B8799C">
        <w:rPr>
          <w:rFonts w:ascii="Times New Roman" w:eastAsia="Times New Roman" w:hAnsi="Times New Roman" w:cs="Times New Roman"/>
          <w:color w:val="000000"/>
          <w:sz w:val="24"/>
          <w:szCs w:val="24"/>
        </w:rPr>
        <w:t xml:space="preserve">referidas </w:t>
      </w:r>
      <w:r w:rsidR="00B8799C" w:rsidRPr="00C671D5">
        <w:rPr>
          <w:rFonts w:ascii="Times New Roman" w:eastAsia="Times New Roman" w:hAnsi="Times New Roman" w:cs="Times New Roman"/>
          <w:color w:val="000000"/>
          <w:sz w:val="24"/>
          <w:szCs w:val="24"/>
        </w:rPr>
        <w:t xml:space="preserve">plataformas </w:t>
      </w:r>
      <w:r w:rsidR="00B8799C">
        <w:rPr>
          <w:rFonts w:ascii="Times New Roman" w:eastAsia="Times New Roman" w:hAnsi="Times New Roman" w:cs="Times New Roman"/>
          <w:color w:val="000000"/>
          <w:sz w:val="24"/>
          <w:szCs w:val="24"/>
        </w:rPr>
        <w:t xml:space="preserve">aponta para </w:t>
      </w:r>
      <w:r w:rsidRPr="00C671D5">
        <w:rPr>
          <w:rFonts w:ascii="Times New Roman" w:eastAsia="Times New Roman" w:hAnsi="Times New Roman" w:cs="Times New Roman"/>
          <w:color w:val="000000"/>
          <w:sz w:val="24"/>
          <w:szCs w:val="24"/>
        </w:rPr>
        <w:t xml:space="preserve">a escassez de produções de artigos e pesquisas que abordem as práticas de ensino de matemática nos anos iniciais após a pandemia, </w:t>
      </w:r>
      <w:r w:rsidR="00B8799C">
        <w:rPr>
          <w:rFonts w:ascii="Times New Roman" w:eastAsia="Times New Roman" w:hAnsi="Times New Roman" w:cs="Times New Roman"/>
          <w:color w:val="000000"/>
          <w:sz w:val="24"/>
          <w:szCs w:val="24"/>
        </w:rPr>
        <w:t>sinalizando</w:t>
      </w:r>
      <w:r w:rsidRPr="00C671D5">
        <w:rPr>
          <w:rFonts w:ascii="Times New Roman" w:eastAsia="Times New Roman" w:hAnsi="Times New Roman" w:cs="Times New Roman"/>
          <w:color w:val="000000"/>
          <w:sz w:val="24"/>
          <w:szCs w:val="24"/>
        </w:rPr>
        <w:t xml:space="preserve"> para a necessidade de pesquisas e do desenvolvimento de estratégias para que se possa garantir às crianças uma educação matemática de qualidade. Esta escassez de estudos pode representar um desafio significativo no desenvolvimento de práticas pedagógicas inclusivas que atendam adequadamente às necessidades dos alunos com deficiências no contexto pós pandemia. </w:t>
      </w:r>
    </w:p>
    <w:p w14:paraId="1DFC5EC9" w14:textId="77777777" w:rsidR="00C671D5" w:rsidRPr="00C671D5" w:rsidRDefault="00C671D5" w:rsidP="00C671D5">
      <w:pPr>
        <w:spacing w:line="360" w:lineRule="auto"/>
        <w:jc w:val="both"/>
        <w:rPr>
          <w:rFonts w:ascii="Times New Roman" w:eastAsia="Times New Roman" w:hAnsi="Times New Roman" w:cs="Times New Roman"/>
          <w:sz w:val="24"/>
          <w:szCs w:val="24"/>
        </w:rPr>
      </w:pPr>
      <w:r w:rsidRPr="00C671D5">
        <w:rPr>
          <w:rFonts w:ascii="Times New Roman" w:eastAsia="Times New Roman" w:hAnsi="Times New Roman" w:cs="Times New Roman"/>
          <w:b/>
          <w:bCs/>
          <w:color w:val="000000"/>
          <w:sz w:val="24"/>
          <w:szCs w:val="24"/>
        </w:rPr>
        <w:lastRenderedPageBreak/>
        <w:t xml:space="preserve">Palavras-chaves: </w:t>
      </w:r>
      <w:r w:rsidRPr="00C671D5">
        <w:rPr>
          <w:rFonts w:ascii="Times New Roman" w:eastAsia="Times New Roman" w:hAnsi="Times New Roman" w:cs="Times New Roman"/>
          <w:color w:val="000000"/>
          <w:sz w:val="24"/>
          <w:szCs w:val="24"/>
        </w:rPr>
        <w:t>Inclusão; Anos iniciais; Matemática.</w:t>
      </w:r>
    </w:p>
    <w:p w14:paraId="75CCF69E" w14:textId="77777777" w:rsidR="00C671D5" w:rsidRPr="00C671D5" w:rsidRDefault="00C671D5" w:rsidP="00C671D5">
      <w:pPr>
        <w:spacing w:before="240" w:after="240" w:line="360" w:lineRule="auto"/>
        <w:jc w:val="both"/>
        <w:rPr>
          <w:rFonts w:ascii="Times New Roman" w:eastAsia="Times New Roman" w:hAnsi="Times New Roman" w:cs="Times New Roman"/>
          <w:sz w:val="24"/>
          <w:szCs w:val="24"/>
        </w:rPr>
      </w:pPr>
      <w:r w:rsidRPr="00C671D5">
        <w:rPr>
          <w:rFonts w:ascii="Times New Roman" w:eastAsia="Times New Roman" w:hAnsi="Times New Roman" w:cs="Times New Roman"/>
          <w:b/>
          <w:bCs/>
          <w:color w:val="000000"/>
          <w:sz w:val="24"/>
          <w:szCs w:val="24"/>
        </w:rPr>
        <w:t>REFERÊNCIAS</w:t>
      </w:r>
    </w:p>
    <w:p w14:paraId="531E150A" w14:textId="77777777" w:rsidR="00C671D5" w:rsidRPr="00C671D5" w:rsidRDefault="00C671D5" w:rsidP="00B8799C">
      <w:pPr>
        <w:spacing w:after="160" w:line="240" w:lineRule="auto"/>
        <w:jc w:val="both"/>
        <w:rPr>
          <w:rFonts w:ascii="Times New Roman" w:eastAsia="Times New Roman" w:hAnsi="Times New Roman" w:cs="Times New Roman"/>
          <w:sz w:val="20"/>
          <w:szCs w:val="20"/>
        </w:rPr>
      </w:pPr>
      <w:r w:rsidRPr="00C671D5">
        <w:rPr>
          <w:rFonts w:ascii="Times New Roman" w:eastAsia="Times New Roman" w:hAnsi="Times New Roman" w:cs="Times New Roman"/>
          <w:color w:val="000000"/>
          <w:sz w:val="20"/>
          <w:szCs w:val="20"/>
        </w:rPr>
        <w:t xml:space="preserve">BRASIL. Instituto Nacional de Estudos e Pesquisas Educacionais Anísio Teixeira (Inep). Resumo Técnico: </w:t>
      </w:r>
      <w:r w:rsidRPr="00C671D5">
        <w:rPr>
          <w:rFonts w:ascii="Times New Roman" w:eastAsia="Times New Roman" w:hAnsi="Times New Roman" w:cs="Times New Roman"/>
          <w:b/>
          <w:bCs/>
          <w:color w:val="000000"/>
          <w:sz w:val="20"/>
          <w:szCs w:val="20"/>
        </w:rPr>
        <w:t>Censo Escolar da Educação Básica 2022</w:t>
      </w:r>
      <w:r w:rsidRPr="00C671D5">
        <w:rPr>
          <w:rFonts w:ascii="Times New Roman" w:eastAsia="Times New Roman" w:hAnsi="Times New Roman" w:cs="Times New Roman"/>
          <w:color w:val="000000"/>
          <w:sz w:val="20"/>
          <w:szCs w:val="20"/>
        </w:rPr>
        <w:t>.</w:t>
      </w:r>
    </w:p>
    <w:p w14:paraId="441A1466" w14:textId="77777777" w:rsidR="00C671D5" w:rsidRPr="00C671D5" w:rsidRDefault="00C671D5" w:rsidP="00B8799C">
      <w:pPr>
        <w:spacing w:line="240" w:lineRule="auto"/>
        <w:jc w:val="both"/>
        <w:rPr>
          <w:rFonts w:ascii="Times New Roman" w:eastAsia="Times New Roman" w:hAnsi="Times New Roman" w:cs="Times New Roman"/>
          <w:sz w:val="20"/>
          <w:szCs w:val="20"/>
        </w:rPr>
      </w:pPr>
      <w:r w:rsidRPr="00C671D5">
        <w:rPr>
          <w:rFonts w:ascii="Times New Roman" w:eastAsia="Times New Roman" w:hAnsi="Times New Roman" w:cs="Times New Roman"/>
          <w:color w:val="000000"/>
          <w:sz w:val="20"/>
          <w:szCs w:val="20"/>
          <w:shd w:val="clear" w:color="auto" w:fill="FFFFFF"/>
        </w:rPr>
        <w:t xml:space="preserve">GUIMARÃES, A. B.; PINTO, G. M. </w:t>
      </w:r>
      <w:proofErr w:type="spellStart"/>
      <w:r w:rsidRPr="00C671D5">
        <w:rPr>
          <w:rFonts w:ascii="Times New Roman" w:eastAsia="Times New Roman" w:hAnsi="Times New Roman" w:cs="Times New Roman"/>
          <w:color w:val="000000"/>
          <w:sz w:val="20"/>
          <w:szCs w:val="20"/>
          <w:shd w:val="clear" w:color="auto" w:fill="FFFFFF"/>
        </w:rPr>
        <w:t>da</w:t>
      </w:r>
      <w:proofErr w:type="spellEnd"/>
      <w:r w:rsidRPr="00C671D5">
        <w:rPr>
          <w:rFonts w:ascii="Times New Roman" w:eastAsia="Times New Roman" w:hAnsi="Times New Roman" w:cs="Times New Roman"/>
          <w:color w:val="000000"/>
          <w:sz w:val="20"/>
          <w:szCs w:val="20"/>
          <w:shd w:val="clear" w:color="auto" w:fill="FFFFFF"/>
        </w:rPr>
        <w:t xml:space="preserve"> F. </w:t>
      </w:r>
      <w:r w:rsidRPr="00C671D5">
        <w:rPr>
          <w:rFonts w:ascii="Times New Roman" w:eastAsia="Times New Roman" w:hAnsi="Times New Roman" w:cs="Times New Roman"/>
          <w:b/>
          <w:bCs/>
          <w:color w:val="000000"/>
          <w:sz w:val="20"/>
          <w:szCs w:val="20"/>
          <w:shd w:val="clear" w:color="auto" w:fill="FFFFFF"/>
        </w:rPr>
        <w:t xml:space="preserve">Residência pedagógica matemática, inclusão e ensino remoto: desdobramentos para a formação inicial e continuada e para a identidade profissional </w:t>
      </w:r>
      <w:proofErr w:type="gramStart"/>
      <w:r w:rsidRPr="00C671D5">
        <w:rPr>
          <w:rFonts w:ascii="Times New Roman" w:eastAsia="Times New Roman" w:hAnsi="Times New Roman" w:cs="Times New Roman"/>
          <w:b/>
          <w:bCs/>
          <w:color w:val="000000"/>
          <w:sz w:val="20"/>
          <w:szCs w:val="20"/>
          <w:shd w:val="clear" w:color="auto" w:fill="FFFFFF"/>
        </w:rPr>
        <w:t>docente:.</w:t>
      </w:r>
      <w:proofErr w:type="gramEnd"/>
      <w:r w:rsidRPr="00C671D5">
        <w:rPr>
          <w:rFonts w:ascii="Times New Roman" w:eastAsia="Times New Roman" w:hAnsi="Times New Roman" w:cs="Times New Roman"/>
          <w:color w:val="000000"/>
          <w:sz w:val="20"/>
          <w:szCs w:val="20"/>
          <w:shd w:val="clear" w:color="auto" w:fill="FFFFFF"/>
        </w:rPr>
        <w:t xml:space="preserve"> Educação Matemática Pesquisa, São Paulo, v. 24, n. 4, p. 360-384, 2022. Disponível em: &lt;https://revistas.pucsp.br/</w:t>
      </w:r>
      <w:proofErr w:type="spellStart"/>
      <w:r w:rsidRPr="00C671D5">
        <w:rPr>
          <w:rFonts w:ascii="Times New Roman" w:eastAsia="Times New Roman" w:hAnsi="Times New Roman" w:cs="Times New Roman"/>
          <w:color w:val="000000"/>
          <w:sz w:val="20"/>
          <w:szCs w:val="20"/>
          <w:shd w:val="clear" w:color="auto" w:fill="FFFFFF"/>
        </w:rPr>
        <w:t>index.php</w:t>
      </w:r>
      <w:proofErr w:type="spellEnd"/>
      <w:r w:rsidRPr="00C671D5">
        <w:rPr>
          <w:rFonts w:ascii="Times New Roman" w:eastAsia="Times New Roman" w:hAnsi="Times New Roman" w:cs="Times New Roman"/>
          <w:color w:val="000000"/>
          <w:sz w:val="20"/>
          <w:szCs w:val="20"/>
          <w:shd w:val="clear" w:color="auto" w:fill="FFFFFF"/>
        </w:rPr>
        <w:t>/</w:t>
      </w:r>
      <w:proofErr w:type="spellStart"/>
      <w:r w:rsidRPr="00C671D5">
        <w:rPr>
          <w:rFonts w:ascii="Times New Roman" w:eastAsia="Times New Roman" w:hAnsi="Times New Roman" w:cs="Times New Roman"/>
          <w:color w:val="000000"/>
          <w:sz w:val="20"/>
          <w:szCs w:val="20"/>
          <w:shd w:val="clear" w:color="auto" w:fill="FFFFFF"/>
        </w:rPr>
        <w:t>emp</w:t>
      </w:r>
      <w:proofErr w:type="spellEnd"/>
      <w:r w:rsidRPr="00C671D5">
        <w:rPr>
          <w:rFonts w:ascii="Times New Roman" w:eastAsia="Times New Roman" w:hAnsi="Times New Roman" w:cs="Times New Roman"/>
          <w:color w:val="000000"/>
          <w:sz w:val="20"/>
          <w:szCs w:val="20"/>
          <w:shd w:val="clear" w:color="auto" w:fill="FFFFFF"/>
        </w:rPr>
        <w:t>/</w:t>
      </w:r>
      <w:proofErr w:type="spellStart"/>
      <w:r w:rsidRPr="00C671D5">
        <w:rPr>
          <w:rFonts w:ascii="Times New Roman" w:eastAsia="Times New Roman" w:hAnsi="Times New Roman" w:cs="Times New Roman"/>
          <w:color w:val="000000"/>
          <w:sz w:val="20"/>
          <w:szCs w:val="20"/>
          <w:shd w:val="clear" w:color="auto" w:fill="FFFFFF"/>
        </w:rPr>
        <w:t>article</w:t>
      </w:r>
      <w:proofErr w:type="spellEnd"/>
      <w:r w:rsidRPr="00C671D5">
        <w:rPr>
          <w:rFonts w:ascii="Times New Roman" w:eastAsia="Times New Roman" w:hAnsi="Times New Roman" w:cs="Times New Roman"/>
          <w:color w:val="000000"/>
          <w:sz w:val="20"/>
          <w:szCs w:val="20"/>
          <w:shd w:val="clear" w:color="auto" w:fill="FFFFFF"/>
        </w:rPr>
        <w:t>/</w:t>
      </w:r>
      <w:proofErr w:type="spellStart"/>
      <w:r w:rsidRPr="00C671D5">
        <w:rPr>
          <w:rFonts w:ascii="Times New Roman" w:eastAsia="Times New Roman" w:hAnsi="Times New Roman" w:cs="Times New Roman"/>
          <w:color w:val="000000"/>
          <w:sz w:val="20"/>
          <w:szCs w:val="20"/>
          <w:shd w:val="clear" w:color="auto" w:fill="FFFFFF"/>
        </w:rPr>
        <w:t>view</w:t>
      </w:r>
      <w:proofErr w:type="spellEnd"/>
      <w:r w:rsidRPr="00C671D5">
        <w:rPr>
          <w:rFonts w:ascii="Times New Roman" w:eastAsia="Times New Roman" w:hAnsi="Times New Roman" w:cs="Times New Roman"/>
          <w:color w:val="000000"/>
          <w:sz w:val="20"/>
          <w:szCs w:val="20"/>
          <w:shd w:val="clear" w:color="auto" w:fill="FFFFFF"/>
        </w:rPr>
        <w:t>/58191&gt;. Acesso em: 19 jul. 2023.</w:t>
      </w:r>
    </w:p>
    <w:p w14:paraId="378D58E2" w14:textId="77777777" w:rsidR="00C671D5" w:rsidRPr="00C671D5" w:rsidRDefault="00C671D5" w:rsidP="00B8799C">
      <w:pPr>
        <w:spacing w:line="240" w:lineRule="auto"/>
        <w:rPr>
          <w:rFonts w:ascii="Times New Roman" w:eastAsia="Times New Roman" w:hAnsi="Times New Roman" w:cs="Times New Roman"/>
          <w:sz w:val="20"/>
          <w:szCs w:val="20"/>
        </w:rPr>
      </w:pPr>
    </w:p>
    <w:p w14:paraId="4497A90C" w14:textId="77777777" w:rsidR="00C671D5" w:rsidRPr="00C671D5" w:rsidRDefault="00C671D5" w:rsidP="00B8799C">
      <w:pPr>
        <w:spacing w:line="240" w:lineRule="auto"/>
        <w:rPr>
          <w:rFonts w:ascii="Times New Roman" w:eastAsia="Times New Roman" w:hAnsi="Times New Roman" w:cs="Times New Roman"/>
          <w:sz w:val="20"/>
          <w:szCs w:val="20"/>
        </w:rPr>
      </w:pPr>
      <w:r w:rsidRPr="00C671D5">
        <w:rPr>
          <w:rFonts w:ascii="Times New Roman" w:eastAsia="Times New Roman" w:hAnsi="Times New Roman" w:cs="Times New Roman"/>
          <w:color w:val="000000"/>
          <w:sz w:val="20"/>
          <w:szCs w:val="20"/>
          <w:shd w:val="clear" w:color="auto" w:fill="FFFFFF"/>
        </w:rPr>
        <w:t xml:space="preserve">SOUZA, I. dos S. de; SILVA, A. J. N. </w:t>
      </w:r>
      <w:proofErr w:type="spellStart"/>
      <w:r w:rsidRPr="00C671D5">
        <w:rPr>
          <w:rFonts w:ascii="Times New Roman" w:eastAsia="Times New Roman" w:hAnsi="Times New Roman" w:cs="Times New Roman"/>
          <w:color w:val="000000"/>
          <w:sz w:val="20"/>
          <w:szCs w:val="20"/>
          <w:shd w:val="clear" w:color="auto" w:fill="FFFFFF"/>
        </w:rPr>
        <w:t>da</w:t>
      </w:r>
      <w:proofErr w:type="spellEnd"/>
      <w:r w:rsidRPr="00C671D5">
        <w:rPr>
          <w:rFonts w:ascii="Times New Roman" w:eastAsia="Times New Roman" w:hAnsi="Times New Roman" w:cs="Times New Roman"/>
          <w:color w:val="000000"/>
          <w:sz w:val="20"/>
          <w:szCs w:val="20"/>
          <w:shd w:val="clear" w:color="auto" w:fill="FFFFFF"/>
        </w:rPr>
        <w:t xml:space="preserve">; VIETH, J. dos A. </w:t>
      </w:r>
      <w:r w:rsidRPr="00C671D5">
        <w:rPr>
          <w:rFonts w:ascii="Times New Roman" w:eastAsia="Times New Roman" w:hAnsi="Times New Roman" w:cs="Times New Roman"/>
          <w:b/>
          <w:bCs/>
          <w:color w:val="000000"/>
          <w:sz w:val="20"/>
          <w:szCs w:val="20"/>
          <w:shd w:val="clear" w:color="auto" w:fill="FFFFFF"/>
        </w:rPr>
        <w:t>O ensino e aprendizagem da matemática em contexto pandêmico: com a palavra uma professora dos anos iniciais</w:t>
      </w:r>
      <w:proofErr w:type="gramStart"/>
      <w:r w:rsidRPr="00C671D5">
        <w:rPr>
          <w:rFonts w:ascii="Times New Roman" w:eastAsia="Times New Roman" w:hAnsi="Times New Roman" w:cs="Times New Roman"/>
          <w:color w:val="000000"/>
          <w:sz w:val="20"/>
          <w:szCs w:val="20"/>
          <w:shd w:val="clear" w:color="auto" w:fill="FFFFFF"/>
        </w:rPr>
        <w:t>: .</w:t>
      </w:r>
      <w:proofErr w:type="gramEnd"/>
      <w:r w:rsidRPr="00C671D5">
        <w:rPr>
          <w:rFonts w:ascii="Times New Roman" w:eastAsia="Times New Roman" w:hAnsi="Times New Roman" w:cs="Times New Roman"/>
          <w:color w:val="000000"/>
          <w:sz w:val="20"/>
          <w:szCs w:val="20"/>
          <w:shd w:val="clear" w:color="auto" w:fill="FFFFFF"/>
        </w:rPr>
        <w:t xml:space="preserve"> Revista BOEM, Florianópolis, v. 9, n. 18, p. 274-286, 2021. DOI: 10.5965/2357724X09182021274. Disponível em: &lt;https://periodicos.udesc.br/</w:t>
      </w:r>
      <w:proofErr w:type="spellStart"/>
      <w:r w:rsidRPr="00C671D5">
        <w:rPr>
          <w:rFonts w:ascii="Times New Roman" w:eastAsia="Times New Roman" w:hAnsi="Times New Roman" w:cs="Times New Roman"/>
          <w:color w:val="000000"/>
          <w:sz w:val="20"/>
          <w:szCs w:val="20"/>
          <w:shd w:val="clear" w:color="auto" w:fill="FFFFFF"/>
        </w:rPr>
        <w:t>index.php</w:t>
      </w:r>
      <w:proofErr w:type="spellEnd"/>
      <w:r w:rsidRPr="00C671D5">
        <w:rPr>
          <w:rFonts w:ascii="Times New Roman" w:eastAsia="Times New Roman" w:hAnsi="Times New Roman" w:cs="Times New Roman"/>
          <w:color w:val="000000"/>
          <w:sz w:val="20"/>
          <w:szCs w:val="20"/>
          <w:shd w:val="clear" w:color="auto" w:fill="FFFFFF"/>
        </w:rPr>
        <w:t>/</w:t>
      </w:r>
      <w:proofErr w:type="spellStart"/>
      <w:r w:rsidRPr="00C671D5">
        <w:rPr>
          <w:rFonts w:ascii="Times New Roman" w:eastAsia="Times New Roman" w:hAnsi="Times New Roman" w:cs="Times New Roman"/>
          <w:color w:val="000000"/>
          <w:sz w:val="20"/>
          <w:szCs w:val="20"/>
          <w:shd w:val="clear" w:color="auto" w:fill="FFFFFF"/>
        </w:rPr>
        <w:t>boem</w:t>
      </w:r>
      <w:proofErr w:type="spellEnd"/>
      <w:r w:rsidRPr="00C671D5">
        <w:rPr>
          <w:rFonts w:ascii="Times New Roman" w:eastAsia="Times New Roman" w:hAnsi="Times New Roman" w:cs="Times New Roman"/>
          <w:color w:val="000000"/>
          <w:sz w:val="20"/>
          <w:szCs w:val="20"/>
          <w:shd w:val="clear" w:color="auto" w:fill="FFFFFF"/>
        </w:rPr>
        <w:t>/</w:t>
      </w:r>
      <w:proofErr w:type="spellStart"/>
      <w:r w:rsidRPr="00C671D5">
        <w:rPr>
          <w:rFonts w:ascii="Times New Roman" w:eastAsia="Times New Roman" w:hAnsi="Times New Roman" w:cs="Times New Roman"/>
          <w:color w:val="000000"/>
          <w:sz w:val="20"/>
          <w:szCs w:val="20"/>
          <w:shd w:val="clear" w:color="auto" w:fill="FFFFFF"/>
        </w:rPr>
        <w:t>article</w:t>
      </w:r>
      <w:proofErr w:type="spellEnd"/>
      <w:r w:rsidRPr="00C671D5">
        <w:rPr>
          <w:rFonts w:ascii="Times New Roman" w:eastAsia="Times New Roman" w:hAnsi="Times New Roman" w:cs="Times New Roman"/>
          <w:color w:val="000000"/>
          <w:sz w:val="20"/>
          <w:szCs w:val="20"/>
          <w:shd w:val="clear" w:color="auto" w:fill="FFFFFF"/>
        </w:rPr>
        <w:t>/</w:t>
      </w:r>
      <w:proofErr w:type="spellStart"/>
      <w:r w:rsidRPr="00C671D5">
        <w:rPr>
          <w:rFonts w:ascii="Times New Roman" w:eastAsia="Times New Roman" w:hAnsi="Times New Roman" w:cs="Times New Roman"/>
          <w:color w:val="000000"/>
          <w:sz w:val="20"/>
          <w:szCs w:val="20"/>
          <w:shd w:val="clear" w:color="auto" w:fill="FFFFFF"/>
        </w:rPr>
        <w:t>view</w:t>
      </w:r>
      <w:proofErr w:type="spellEnd"/>
      <w:r w:rsidRPr="00C671D5">
        <w:rPr>
          <w:rFonts w:ascii="Times New Roman" w:eastAsia="Times New Roman" w:hAnsi="Times New Roman" w:cs="Times New Roman"/>
          <w:color w:val="000000"/>
          <w:sz w:val="20"/>
          <w:szCs w:val="20"/>
          <w:shd w:val="clear" w:color="auto" w:fill="FFFFFF"/>
        </w:rPr>
        <w:t>/19129&gt;. Acesso em: 19 jul. 2023.</w:t>
      </w:r>
    </w:p>
    <w:p w14:paraId="671A5D46" w14:textId="104787F1" w:rsidR="00DF3270" w:rsidRPr="00B8799C" w:rsidRDefault="00DF3270" w:rsidP="00B8799C">
      <w:pPr>
        <w:spacing w:before="240" w:after="240" w:line="240" w:lineRule="auto"/>
        <w:jc w:val="both"/>
        <w:rPr>
          <w:rFonts w:ascii="Times New Roman" w:hAnsi="Times New Roman" w:cs="Times New Roman"/>
          <w:sz w:val="14"/>
          <w:szCs w:val="14"/>
        </w:rPr>
      </w:pPr>
    </w:p>
    <w:sectPr w:rsidR="00DF3270" w:rsidRPr="00B8799C">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A4B9" w14:textId="77777777" w:rsidR="00DE724B" w:rsidRDefault="00DE724B">
      <w:pPr>
        <w:spacing w:line="240" w:lineRule="auto"/>
      </w:pPr>
      <w:r>
        <w:separator/>
      </w:r>
    </w:p>
  </w:endnote>
  <w:endnote w:type="continuationSeparator" w:id="0">
    <w:p w14:paraId="3BA8C4D6" w14:textId="77777777" w:rsidR="00DE724B" w:rsidRDefault="00DE7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3A74" w14:textId="77777777" w:rsidR="00DE724B" w:rsidRDefault="00DE724B">
      <w:pPr>
        <w:spacing w:line="240" w:lineRule="auto"/>
      </w:pPr>
      <w:r>
        <w:separator/>
      </w:r>
    </w:p>
  </w:footnote>
  <w:footnote w:type="continuationSeparator" w:id="0">
    <w:p w14:paraId="1C6829DB" w14:textId="77777777" w:rsidR="00DE724B" w:rsidRDefault="00DE7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A39" w14:textId="77777777" w:rsidR="00DF3270" w:rsidRDefault="00077E70" w:rsidP="00077E70">
    <w:pPr>
      <w:jc w:val="right"/>
    </w:pPr>
    <w:r w:rsidRPr="00077E70">
      <w:rPr>
        <w:noProof/>
      </w:rPr>
      <w:drawing>
        <wp:inline distT="0" distB="0" distL="0" distR="0" wp14:anchorId="0745ED80" wp14:editId="20B50E29">
          <wp:extent cx="5730243" cy="1228953"/>
          <wp:effectExtent l="0" t="0" r="0" b="9525"/>
          <wp:docPr id="3" name="Imagem 3" descr="C:\Users\Carloney\Desktop\AT\EVENTO TEMA 2023\LOGOMARCA\LOGO FUNDO TRANSP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ney\Desktop\AT\EVENTO TEMA 2023\LOGOMARCA\LOGO FUNDO TRANSP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608" cy="1238897"/>
                  </a:xfrm>
                  <a:prstGeom prst="rect">
                    <a:avLst/>
                  </a:prstGeom>
                  <a:noFill/>
                  <a:ln>
                    <a:noFill/>
                  </a:ln>
                </pic:spPr>
              </pic:pic>
            </a:graphicData>
          </a:graphic>
        </wp:inline>
      </w:drawing>
    </w:r>
  </w:p>
  <w:p w14:paraId="2E7BD8FE" w14:textId="77777777" w:rsidR="00077E70" w:rsidRPr="00EF05AD"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r w:rsidR="00077E70" w:rsidRPr="00EF05AD">
      <w:rPr>
        <w:rFonts w:ascii="Arial Rounded MT Bold" w:hAnsi="Arial Rounded MT Bold"/>
        <w:color w:val="002060"/>
      </w:rPr>
      <w:t>18 a 20 de outubro de 2023</w:t>
    </w:r>
  </w:p>
  <w:p w14:paraId="60404929" w14:textId="77777777" w:rsidR="00077E70" w:rsidRDefault="00077E70" w:rsidP="00077E70">
    <w:pPr>
      <w:jc w:val="right"/>
      <w:rPr>
        <w:rFonts w:ascii="Arial Rounded MT Bold" w:hAnsi="Arial Rounded MT Bold"/>
        <w:color w:val="002060"/>
      </w:rPr>
    </w:pPr>
    <w:r w:rsidRPr="00EF05AD">
      <w:rPr>
        <w:rFonts w:ascii="Arial Rounded MT Bold" w:hAnsi="Arial Rounded MT Bold"/>
        <w:color w:val="002060"/>
      </w:rPr>
      <w:t>ISSN: 2764-9059</w:t>
    </w:r>
  </w:p>
  <w:p w14:paraId="1D438F46" w14:textId="77777777" w:rsidR="00EF05AD" w:rsidRPr="00EF05AD" w:rsidRDefault="00000000" w:rsidP="00077E70">
    <w:pPr>
      <w:jc w:val="right"/>
      <w:rPr>
        <w:rFonts w:ascii="Arial Rounded MT Bold" w:hAnsi="Arial Rounded MT Bold"/>
        <w:color w:val="002060"/>
      </w:rPr>
    </w:pPr>
    <w:r>
      <w:pict w14:anchorId="5CECF962">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0"/>
    <w:rsid w:val="00077E70"/>
    <w:rsid w:val="000C2A68"/>
    <w:rsid w:val="002249B8"/>
    <w:rsid w:val="00450763"/>
    <w:rsid w:val="00457BF6"/>
    <w:rsid w:val="0058114C"/>
    <w:rsid w:val="00690F50"/>
    <w:rsid w:val="00A23835"/>
    <w:rsid w:val="00AA46A8"/>
    <w:rsid w:val="00B8799C"/>
    <w:rsid w:val="00C671D5"/>
    <w:rsid w:val="00D948C7"/>
    <w:rsid w:val="00DE724B"/>
    <w:rsid w:val="00DF3270"/>
    <w:rsid w:val="00EB4619"/>
    <w:rsid w:val="00EF05AD"/>
    <w:rsid w:val="00F064A4"/>
    <w:rsid w:val="00FE2C03"/>
    <w:rsid w:val="00FE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A664"/>
  <w15:docId w15:val="{E9E0D619-B56D-4756-825A-809D269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paragraph" w:styleId="NormalWeb">
    <w:name w:val="Normal (Web)"/>
    <w:basedOn w:val="Normal"/>
    <w:uiPriority w:val="99"/>
    <w:unhideWhenUsed/>
    <w:rsid w:val="005811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58114C"/>
    <w:rPr>
      <w:color w:val="0000FF"/>
      <w:u w:val="single"/>
    </w:rPr>
  </w:style>
  <w:style w:type="character" w:styleId="MenoPendente">
    <w:name w:val="Unresolved Mention"/>
    <w:basedOn w:val="Fontepargpadro"/>
    <w:uiPriority w:val="99"/>
    <w:semiHidden/>
    <w:unhideWhenUsed/>
    <w:rsid w:val="0058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1451">
      <w:bodyDiv w:val="1"/>
      <w:marLeft w:val="0"/>
      <w:marRight w:val="0"/>
      <w:marTop w:val="0"/>
      <w:marBottom w:val="0"/>
      <w:divBdr>
        <w:top w:val="none" w:sz="0" w:space="0" w:color="auto"/>
        <w:left w:val="none" w:sz="0" w:space="0" w:color="auto"/>
        <w:bottom w:val="none" w:sz="0" w:space="0" w:color="auto"/>
        <w:right w:val="none" w:sz="0" w:space="0" w:color="auto"/>
      </w:divBdr>
    </w:div>
    <w:div w:id="1111434009">
      <w:bodyDiv w:val="1"/>
      <w:marLeft w:val="0"/>
      <w:marRight w:val="0"/>
      <w:marTop w:val="0"/>
      <w:marBottom w:val="0"/>
      <w:divBdr>
        <w:top w:val="none" w:sz="0" w:space="0" w:color="auto"/>
        <w:left w:val="none" w:sz="0" w:space="0" w:color="auto"/>
        <w:bottom w:val="none" w:sz="0" w:space="0" w:color="auto"/>
        <w:right w:val="none" w:sz="0" w:space="0" w:color="auto"/>
      </w:divBdr>
    </w:div>
    <w:div w:id="1385640751">
      <w:bodyDiv w:val="1"/>
      <w:marLeft w:val="0"/>
      <w:marRight w:val="0"/>
      <w:marTop w:val="0"/>
      <w:marBottom w:val="0"/>
      <w:divBdr>
        <w:top w:val="none" w:sz="0" w:space="0" w:color="auto"/>
        <w:left w:val="none" w:sz="0" w:space="0" w:color="auto"/>
        <w:bottom w:val="none" w:sz="0" w:space="0" w:color="auto"/>
        <w:right w:val="none" w:sz="0" w:space="0" w:color="auto"/>
      </w:divBdr>
    </w:div>
    <w:div w:id="1496844599">
      <w:bodyDiv w:val="1"/>
      <w:marLeft w:val="0"/>
      <w:marRight w:val="0"/>
      <w:marTop w:val="0"/>
      <w:marBottom w:val="0"/>
      <w:divBdr>
        <w:top w:val="none" w:sz="0" w:space="0" w:color="auto"/>
        <w:left w:val="none" w:sz="0" w:space="0" w:color="auto"/>
        <w:bottom w:val="none" w:sz="0" w:space="0" w:color="auto"/>
        <w:right w:val="none" w:sz="0" w:space="0" w:color="auto"/>
      </w:divBdr>
    </w:div>
    <w:div w:id="1639186940">
      <w:bodyDiv w:val="1"/>
      <w:marLeft w:val="0"/>
      <w:marRight w:val="0"/>
      <w:marTop w:val="0"/>
      <w:marBottom w:val="0"/>
      <w:divBdr>
        <w:top w:val="none" w:sz="0" w:space="0" w:color="auto"/>
        <w:left w:val="none" w:sz="0" w:space="0" w:color="auto"/>
        <w:bottom w:val="none" w:sz="0" w:space="0" w:color="auto"/>
        <w:right w:val="none" w:sz="0" w:space="0" w:color="auto"/>
      </w:divBdr>
    </w:div>
    <w:div w:id="1842042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n.berto@cedu.ufal.br" TargetMode="External"/><Relationship Id="rId3" Type="http://schemas.openxmlformats.org/officeDocument/2006/relationships/webSettings" Target="webSettings.xml"/><Relationship Id="rId7" Type="http://schemas.openxmlformats.org/officeDocument/2006/relationships/hyperlink" Target="mailto:monique.santos@cedu.ufal.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rissa.aquino@igdema.ufal.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Monique Lima</cp:lastModifiedBy>
  <cp:revision>2</cp:revision>
  <cp:lastPrinted>2023-07-22T23:55:00Z</cp:lastPrinted>
  <dcterms:created xsi:type="dcterms:W3CDTF">2023-07-31T23:22:00Z</dcterms:created>
  <dcterms:modified xsi:type="dcterms:W3CDTF">2023-07-31T23:22:00Z</dcterms:modified>
</cp:coreProperties>
</file>