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740" w:rsidRDefault="00F03740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:rsidR="00F03740" w:rsidRDefault="00E60F4C" w:rsidP="00E60F4C">
      <w:pPr>
        <w:pStyle w:val="Ttulo"/>
        <w:spacing w:line="242" w:lineRule="auto"/>
        <w:ind w:left="142" w:right="-39" w:firstLine="0"/>
        <w:jc w:val="center"/>
      </w:pPr>
      <w:r w:rsidRPr="00CD2B86">
        <w:t>COMERCIALIZAÇÃO DE PEIXES NO MERCADO PÚBLICO DE SERRA TALHADA, PERNAMBUCO</w:t>
      </w:r>
    </w:p>
    <w:p w:rsidR="008C5F54" w:rsidRDefault="008C5F54" w:rsidP="008C5F54">
      <w:pPr>
        <w:spacing w:before="226" w:line="244" w:lineRule="auto"/>
        <w:ind w:left="150" w:right="1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NASCIMENTO, T.R.S.</w:t>
      </w:r>
      <w:r>
        <w:rPr>
          <w:rFonts w:ascii="Arial" w:hAnsi="Arial"/>
          <w:b/>
        </w:rPr>
        <w:t>¹</w:t>
      </w:r>
      <w:r>
        <w:rPr>
          <w:rFonts w:ascii="Arial" w:hAnsi="Arial"/>
          <w:b/>
          <w:sz w:val="20"/>
        </w:rPr>
        <w:t>; PACHECO, J.C.</w:t>
      </w:r>
      <w:r>
        <w:rPr>
          <w:rFonts w:ascii="Arial" w:hAnsi="Arial"/>
          <w:b/>
        </w:rPr>
        <w:t>²</w:t>
      </w:r>
    </w:p>
    <w:p w:rsidR="00F03740" w:rsidRDefault="0090762C" w:rsidP="008C5F54">
      <w:pPr>
        <w:spacing w:before="149"/>
        <w:ind w:left="150" w:right="148"/>
        <w:jc w:val="center"/>
        <w:rPr>
          <w:rFonts w:ascii="Arial" w:hAnsi="Arial" w:cs="Arial"/>
          <w:sz w:val="13"/>
        </w:rPr>
      </w:pPr>
      <w:r>
        <w:rPr>
          <w:rFonts w:ascii="Arial" w:hAnsi="Arial" w:cs="Arial"/>
          <w:position w:val="6"/>
          <w:sz w:val="13"/>
        </w:rPr>
        <w:t>1</w:t>
      </w:r>
      <w:r>
        <w:rPr>
          <w:rFonts w:ascii="Arial" w:hAnsi="Arial" w:cs="Arial"/>
          <w:sz w:val="20"/>
        </w:rPr>
        <w:t>talita.engpesca@gmail.com, Universidade</w:t>
      </w:r>
      <w:r w:rsidR="008C5F54">
        <w:rPr>
          <w:rFonts w:ascii="Arial" w:hAnsi="Arial" w:cs="Arial"/>
          <w:sz w:val="20"/>
        </w:rPr>
        <w:t xml:space="preserve"> Federal Rural de Pernambuco – Unidade Acadêmica de Serra Talhada (UFRPE-UAST</w:t>
      </w:r>
      <w:r>
        <w:rPr>
          <w:rFonts w:ascii="Arial" w:hAnsi="Arial" w:cs="Arial"/>
          <w:sz w:val="20"/>
        </w:rPr>
        <w:t xml:space="preserve">), </w:t>
      </w:r>
      <w:proofErr w:type="spellStart"/>
      <w:r>
        <w:rPr>
          <w:rFonts w:ascii="Arial" w:hAnsi="Arial" w:cs="Arial"/>
          <w:sz w:val="20"/>
        </w:rPr>
        <w:t>Graduanda</w:t>
      </w:r>
      <w:proofErr w:type="spellEnd"/>
      <w:r w:rsidR="008C5F5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  <w:r w:rsidR="008C5F54">
        <w:rPr>
          <w:rFonts w:ascii="Arial" w:hAnsi="Arial" w:cs="Arial"/>
          <w:position w:val="6"/>
          <w:sz w:val="13"/>
        </w:rPr>
        <w:t>2</w:t>
      </w:r>
      <w:r w:rsidR="008C5F54">
        <w:rPr>
          <w:rFonts w:ascii="Arial" w:hAnsi="Arial" w:cs="Arial"/>
          <w:sz w:val="20"/>
        </w:rPr>
        <w:t>jose.cpsantos@ufrpe.br,Universida</w:t>
      </w:r>
      <w:r>
        <w:rPr>
          <w:rFonts w:ascii="Arial" w:hAnsi="Arial" w:cs="Arial"/>
          <w:sz w:val="20"/>
        </w:rPr>
        <w:t>d</w:t>
      </w:r>
      <w:r w:rsidR="008C5F54">
        <w:rPr>
          <w:rFonts w:ascii="Arial" w:hAnsi="Arial" w:cs="Arial"/>
          <w:sz w:val="20"/>
        </w:rPr>
        <w:t>e Federal Rural de Pernambuco – Unidade Acadêmica de Serra Talhada (UFRPE-UAST),Engenheiro de Pesca – Doutor em Recursos Pesqueiros e Aquicultua</w:t>
      </w:r>
      <w:r w:rsidR="008C5F54">
        <w:rPr>
          <w:rFonts w:ascii="Arial" w:hAnsi="Arial" w:cs="Arial"/>
          <w:sz w:val="13"/>
        </w:rPr>
        <w:t>.</w:t>
      </w:r>
    </w:p>
    <w:p w:rsidR="008C5F54" w:rsidRPr="008C5F54" w:rsidRDefault="008C5F54" w:rsidP="008C5F54">
      <w:pPr>
        <w:spacing w:before="149"/>
        <w:ind w:left="150" w:right="148"/>
        <w:jc w:val="center"/>
        <w:rPr>
          <w:rFonts w:ascii="Arial" w:hAnsi="Arial" w:cs="Arial"/>
          <w:sz w:val="20"/>
        </w:rPr>
      </w:pPr>
    </w:p>
    <w:p w:rsidR="00F03740" w:rsidRPr="00CD2B86" w:rsidRDefault="00A76406">
      <w:pPr>
        <w:pStyle w:val="Ttulo11"/>
        <w:spacing w:before="203"/>
      </w:pPr>
      <w:r w:rsidRPr="00CD2B86">
        <w:t>Resumo</w:t>
      </w:r>
    </w:p>
    <w:p w:rsidR="00F03740" w:rsidRPr="00CD2B86" w:rsidRDefault="00547F01" w:rsidP="00547F01">
      <w:pPr>
        <w:pStyle w:val="Corpodetexto"/>
        <w:spacing w:before="1"/>
        <w:ind w:left="142"/>
        <w:rPr>
          <w:rFonts w:ascii="Arial" w:hAnsi="Arial" w:cs="Arial"/>
          <w:color w:val="000099"/>
        </w:rPr>
      </w:pPr>
      <w:r w:rsidRPr="00CD2B86">
        <w:rPr>
          <w:rFonts w:ascii="Arial" w:hAnsi="Arial" w:cs="Arial"/>
          <w:color w:val="000000" w:themeColor="text1"/>
        </w:rPr>
        <w:softHyphen/>
      </w:r>
      <w:r w:rsidRPr="00CD2B86">
        <w:rPr>
          <w:rFonts w:ascii="Arial" w:hAnsi="Arial" w:cs="Arial"/>
          <w:color w:val="000000" w:themeColor="text1"/>
        </w:rPr>
        <w:softHyphen/>
        <w:t xml:space="preserve">A comercialização de pescado nos mercados públicos municipais tem importante papel na economia local, em que sua localização central e hábito cultural contribuem para esta feição. Com isso, caracterizou-se a comerciazalição de pescado no município de Serra Talhada-PE </w:t>
      </w:r>
      <w:r w:rsidR="00DA4FCB" w:rsidRPr="00CD2B86">
        <w:rPr>
          <w:rFonts w:ascii="Arial" w:hAnsi="Arial" w:cs="Arial"/>
          <w:color w:val="000000" w:themeColor="text1"/>
        </w:rPr>
        <w:t>através</w:t>
      </w:r>
      <w:r w:rsidRPr="00CD2B86">
        <w:rPr>
          <w:rFonts w:ascii="Arial" w:hAnsi="Arial" w:cs="Arial"/>
          <w:color w:val="000000" w:themeColor="text1"/>
        </w:rPr>
        <w:t xml:space="preserve"> de obervações diárias, no período de funcionamentodo do mercado público. Foi observado </w:t>
      </w:r>
      <w:r w:rsidRPr="00CD2B86">
        <w:rPr>
          <w:rFonts w:ascii="Arial" w:hAnsi="Arial" w:cs="Arial"/>
          <w:i/>
          <w:color w:val="000000" w:themeColor="text1"/>
        </w:rPr>
        <w:t xml:space="preserve">in loco </w:t>
      </w:r>
      <w:r w:rsidRPr="00CD2B86">
        <w:rPr>
          <w:rFonts w:ascii="Arial" w:hAnsi="Arial" w:cs="Arial"/>
          <w:color w:val="000000" w:themeColor="text1"/>
        </w:rPr>
        <w:t>seis espécies, de origem cultivad</w:t>
      </w:r>
      <w:r w:rsidR="004C1AFD" w:rsidRPr="00CD2B86">
        <w:rPr>
          <w:rFonts w:ascii="Arial" w:hAnsi="Arial" w:cs="Arial"/>
          <w:color w:val="000000" w:themeColor="text1"/>
        </w:rPr>
        <w:t>a (</w:t>
      </w:r>
      <w:r w:rsidR="00AE181B" w:rsidRPr="00CD2B86">
        <w:rPr>
          <w:rFonts w:ascii="Arial" w:hAnsi="Arial" w:cs="Arial"/>
          <w:i/>
          <w:color w:val="000000" w:themeColor="text1"/>
        </w:rPr>
        <w:t>Oreochromis niloticus</w:t>
      </w:r>
      <w:r w:rsidR="00AE181B" w:rsidRPr="00CD2B86">
        <w:rPr>
          <w:rFonts w:ascii="Arial" w:hAnsi="Arial" w:cs="Arial"/>
          <w:color w:val="000000" w:themeColor="text1"/>
        </w:rPr>
        <w:t xml:space="preserve"> e </w:t>
      </w:r>
      <w:r w:rsidR="00AE181B" w:rsidRPr="00CD2B86">
        <w:rPr>
          <w:rFonts w:ascii="Arial" w:hAnsi="Arial" w:cs="Arial"/>
          <w:i/>
          <w:color w:val="000000" w:themeColor="text1"/>
        </w:rPr>
        <w:t xml:space="preserve">Pangasius </w:t>
      </w:r>
      <w:r w:rsidR="00113764" w:rsidRPr="00CD2B86">
        <w:rPr>
          <w:rFonts w:ascii="Arial" w:hAnsi="Arial" w:cs="Arial"/>
          <w:color w:val="000000" w:themeColor="text1"/>
        </w:rPr>
        <w:t>sp.</w:t>
      </w:r>
      <w:r w:rsidR="004C1AFD" w:rsidRPr="00CD2B86">
        <w:rPr>
          <w:rFonts w:ascii="Arial" w:hAnsi="Arial" w:cs="Arial"/>
          <w:color w:val="000000" w:themeColor="text1"/>
        </w:rPr>
        <w:t>)</w:t>
      </w:r>
      <w:r w:rsidRPr="00CD2B86">
        <w:rPr>
          <w:rFonts w:ascii="Arial" w:hAnsi="Arial" w:cs="Arial"/>
          <w:color w:val="000000" w:themeColor="text1"/>
        </w:rPr>
        <w:t xml:space="preserve"> e da pesca extrativa</w:t>
      </w:r>
      <w:r w:rsidR="004C1AFD" w:rsidRPr="00CD2B86">
        <w:rPr>
          <w:rFonts w:ascii="Arial" w:hAnsi="Arial" w:cs="Arial"/>
          <w:color w:val="000000" w:themeColor="text1"/>
        </w:rPr>
        <w:t xml:space="preserve"> (</w:t>
      </w:r>
      <w:r w:rsidR="00AE181B" w:rsidRPr="00CD2B86">
        <w:rPr>
          <w:rFonts w:ascii="Arial" w:hAnsi="Arial" w:cs="Arial"/>
          <w:i/>
          <w:color w:val="000000" w:themeColor="text1"/>
        </w:rPr>
        <w:t>Hoplias malabaricus</w:t>
      </w:r>
      <w:r w:rsidR="00AE181B" w:rsidRPr="00CD2B86">
        <w:rPr>
          <w:rFonts w:ascii="Arial" w:hAnsi="Arial" w:cs="Arial"/>
          <w:color w:val="000000" w:themeColor="text1"/>
        </w:rPr>
        <w:t xml:space="preserve">, </w:t>
      </w:r>
      <w:r w:rsidR="00AE181B" w:rsidRPr="00CD2B86">
        <w:rPr>
          <w:rFonts w:ascii="Arial" w:hAnsi="Arial" w:cs="Arial"/>
          <w:i/>
          <w:color w:val="000000" w:themeColor="text1"/>
        </w:rPr>
        <w:t xml:space="preserve">Cichla </w:t>
      </w:r>
      <w:r w:rsidR="00113764" w:rsidRPr="00CD2B86">
        <w:rPr>
          <w:rFonts w:ascii="Arial" w:hAnsi="Arial" w:cs="Arial"/>
          <w:color w:val="000000" w:themeColor="text1"/>
        </w:rPr>
        <w:t>sp.</w:t>
      </w:r>
      <w:r w:rsidR="00AE181B" w:rsidRPr="00CD2B86">
        <w:rPr>
          <w:rFonts w:ascii="Arial" w:hAnsi="Arial" w:cs="Arial"/>
          <w:color w:val="000000" w:themeColor="text1"/>
        </w:rPr>
        <w:t xml:space="preserve">, </w:t>
      </w:r>
      <w:r w:rsidR="00AE181B" w:rsidRPr="00CD2B86">
        <w:rPr>
          <w:rFonts w:ascii="Arial" w:hAnsi="Arial" w:cs="Arial"/>
          <w:i/>
          <w:color w:val="000000" w:themeColor="text1"/>
        </w:rPr>
        <w:t>Plagioscion squamosissimus</w:t>
      </w:r>
      <w:r w:rsidR="00AE181B" w:rsidRPr="00CD2B86">
        <w:rPr>
          <w:rFonts w:ascii="Arial" w:hAnsi="Arial" w:cs="Arial"/>
          <w:color w:val="000000" w:themeColor="text1"/>
        </w:rPr>
        <w:t xml:space="preserve"> e </w:t>
      </w:r>
      <w:r w:rsidR="00AE181B" w:rsidRPr="00CD2B86">
        <w:rPr>
          <w:rFonts w:ascii="Arial" w:hAnsi="Arial" w:cs="Arial"/>
          <w:i/>
          <w:color w:val="000000" w:themeColor="text1"/>
        </w:rPr>
        <w:t>Curimatella lepidura</w:t>
      </w:r>
      <w:r w:rsidR="00AE181B" w:rsidRPr="00CD2B86">
        <w:rPr>
          <w:rFonts w:ascii="Arial" w:hAnsi="Arial" w:cs="Arial"/>
          <w:color w:val="000000" w:themeColor="text1"/>
          <w:lang w:val="pt-BR"/>
        </w:rPr>
        <w:t>)</w:t>
      </w:r>
      <w:r w:rsidRPr="00CD2B86">
        <w:rPr>
          <w:rFonts w:ascii="Arial" w:hAnsi="Arial" w:cs="Arial"/>
          <w:color w:val="000000" w:themeColor="text1"/>
        </w:rPr>
        <w:t xml:space="preserve">, </w:t>
      </w:r>
      <w:r w:rsidR="00DA4FCB" w:rsidRPr="00CD2B86">
        <w:rPr>
          <w:rFonts w:ascii="Arial" w:hAnsi="Arial" w:cs="Arial"/>
          <w:color w:val="000000" w:themeColor="text1"/>
        </w:rPr>
        <w:t xml:space="preserve">sendo a </w:t>
      </w:r>
      <w:r w:rsidR="00DA4FCB" w:rsidRPr="00CD2B86">
        <w:rPr>
          <w:rFonts w:ascii="Arial" w:hAnsi="Arial" w:cs="Arial"/>
          <w:i/>
          <w:color w:val="000000" w:themeColor="text1"/>
        </w:rPr>
        <w:t xml:space="preserve">Oreochromis niloticus </w:t>
      </w:r>
      <w:r w:rsidR="00DA4FCB" w:rsidRPr="00CD2B86">
        <w:rPr>
          <w:rFonts w:ascii="Arial" w:hAnsi="Arial" w:cs="Arial"/>
          <w:color w:val="000000" w:themeColor="text1"/>
        </w:rPr>
        <w:t xml:space="preserve">encontrada tanto de origem cultivada quanto de pesca extrativa. </w:t>
      </w:r>
      <w:r w:rsidR="00EF57EC" w:rsidRPr="00CD2B86">
        <w:rPr>
          <w:rFonts w:ascii="Arial" w:hAnsi="Arial" w:cs="Arial"/>
          <w:color w:val="000000" w:themeColor="text1"/>
        </w:rPr>
        <w:t xml:space="preserve">Sendo visto que no local da pesquisa (Mercado Público de Serra Talhada-PE), as espécies são </w:t>
      </w:r>
      <w:r w:rsidRPr="00CD2B86">
        <w:rPr>
          <w:rFonts w:ascii="Arial" w:hAnsi="Arial" w:cs="Arial"/>
          <w:color w:val="000000" w:themeColor="text1"/>
        </w:rPr>
        <w:t>comercilizadas frescas, com diferentes formas de beneficiamento.</w:t>
      </w:r>
    </w:p>
    <w:p w:rsidR="00547F01" w:rsidRDefault="00547F01" w:rsidP="00547F01">
      <w:pPr>
        <w:pStyle w:val="Corpodetexto"/>
        <w:spacing w:before="1"/>
        <w:ind w:left="142"/>
      </w:pPr>
    </w:p>
    <w:p w:rsidR="00F03740" w:rsidRDefault="00A76406" w:rsidP="00FF09BD">
      <w:pPr>
        <w:pStyle w:val="Corpodetexto"/>
        <w:ind w:right="116" w:firstLine="14"/>
        <w:rPr>
          <w:rFonts w:ascii="Arial" w:hAnsi="Arial" w:cs="Arial"/>
        </w:rPr>
      </w:pPr>
      <w:r>
        <w:rPr>
          <w:rFonts w:ascii="Arial" w:hAnsi="Arial"/>
          <w:b/>
        </w:rPr>
        <w:t xml:space="preserve">Palavras–chave: </w:t>
      </w:r>
      <w:r w:rsidR="00FF09BD">
        <w:rPr>
          <w:rFonts w:ascii="Arial" w:hAnsi="Arial" w:cs="Arial"/>
        </w:rPr>
        <w:t>C</w:t>
      </w:r>
      <w:r w:rsidR="00547F01" w:rsidRPr="003A1103">
        <w:rPr>
          <w:rFonts w:ascii="Arial" w:hAnsi="Arial" w:cs="Arial"/>
        </w:rPr>
        <w:t xml:space="preserve">aptura; </w:t>
      </w:r>
      <w:r w:rsidR="00FF09BD">
        <w:rPr>
          <w:rFonts w:ascii="Arial" w:hAnsi="Arial" w:cs="Arial"/>
        </w:rPr>
        <w:t>Consumo; C</w:t>
      </w:r>
      <w:r w:rsidR="00547F01" w:rsidRPr="003A1103">
        <w:rPr>
          <w:rFonts w:ascii="Arial" w:hAnsi="Arial" w:cs="Arial"/>
        </w:rPr>
        <w:t>ultivo</w:t>
      </w:r>
      <w:r w:rsidR="00FF09BD">
        <w:rPr>
          <w:rFonts w:ascii="Arial" w:hAnsi="Arial" w:cs="Arial"/>
        </w:rPr>
        <w:t>.</w:t>
      </w:r>
    </w:p>
    <w:p w:rsidR="00FF09BD" w:rsidRDefault="00FF09BD" w:rsidP="00FF09BD">
      <w:pPr>
        <w:pStyle w:val="Corpodetexto"/>
        <w:ind w:right="116" w:firstLine="14"/>
      </w:pPr>
    </w:p>
    <w:p w:rsidR="00FF09BD" w:rsidRDefault="00FF09BD" w:rsidP="00FF09BD">
      <w:pPr>
        <w:pStyle w:val="Corpodetexto"/>
        <w:ind w:right="116" w:firstLine="14"/>
      </w:pPr>
    </w:p>
    <w:p w:rsidR="00F03740" w:rsidRDefault="00A76406">
      <w:pPr>
        <w:pStyle w:val="Ttulo11"/>
      </w:pPr>
      <w:r>
        <w:t>INTRODUÇÃO</w:t>
      </w:r>
    </w:p>
    <w:p w:rsidR="00765ED0" w:rsidRPr="003A1103" w:rsidRDefault="00765ED0" w:rsidP="00765ED0">
      <w:pPr>
        <w:pStyle w:val="Corpodetexto"/>
        <w:ind w:right="116" w:firstLine="568"/>
        <w:rPr>
          <w:rFonts w:ascii="Arial" w:hAnsi="Arial" w:cs="Arial"/>
        </w:rPr>
      </w:pPr>
      <w:r w:rsidRPr="003A1103">
        <w:rPr>
          <w:rFonts w:ascii="Arial" w:hAnsi="Arial" w:cs="Arial"/>
        </w:rPr>
        <w:t>O município de Serra Talhada, localizado no estado de Pernambuco, região semiárido brasileiro,</w:t>
      </w:r>
      <w:r w:rsidR="002B4725">
        <w:rPr>
          <w:rFonts w:ascii="Arial" w:hAnsi="Arial" w:cs="Arial"/>
        </w:rPr>
        <w:t xml:space="preserve"> </w:t>
      </w:r>
      <w:r w:rsidRPr="003A1103">
        <w:rPr>
          <w:rFonts w:ascii="Arial" w:hAnsi="Arial" w:cs="Arial"/>
        </w:rPr>
        <w:t xml:space="preserve">possuindo uma área territorial e população estimada, respectivamente,de 2.980,007 km² e 87.467 pessoas (IBGE, 2021), sendo uma das principais cidades sertanejas, com destaque nos polos médicos e educacionais. A comercialização de peixes em mercados públicos municipais em sua maioria deve-se a espécies comercializadas </w:t>
      </w:r>
      <w:r w:rsidR="00D92C4D">
        <w:rPr>
          <w:rFonts w:ascii="Arial" w:hAnsi="Arial" w:cs="Arial"/>
        </w:rPr>
        <w:t>frescas, ou seja, aquelas recém-</w:t>
      </w:r>
      <w:r w:rsidRPr="003A1103">
        <w:rPr>
          <w:rFonts w:ascii="Arial" w:hAnsi="Arial" w:cs="Arial"/>
        </w:rPr>
        <w:t>capturadas ou advindas de pisciculturas, sendo conservadas em gelo ou câmara fria.</w:t>
      </w:r>
      <w:r w:rsidR="00CD2B86">
        <w:rPr>
          <w:rFonts w:ascii="Arial" w:hAnsi="Arial" w:cs="Arial"/>
        </w:rPr>
        <w:t xml:space="preserve"> </w:t>
      </w:r>
      <w:r w:rsidRPr="003A1103">
        <w:rPr>
          <w:rFonts w:ascii="Arial" w:hAnsi="Arial" w:cs="Arial"/>
        </w:rPr>
        <w:t xml:space="preserve">Segundo Coutinho </w:t>
      </w:r>
      <w:r w:rsidRPr="003A1103">
        <w:rPr>
          <w:rFonts w:ascii="Arial" w:hAnsi="Arial" w:cs="Arial"/>
          <w:i/>
        </w:rPr>
        <w:t>et. al</w:t>
      </w:r>
      <w:r w:rsidRPr="003A1103">
        <w:rPr>
          <w:rFonts w:ascii="Arial" w:hAnsi="Arial" w:cs="Arial"/>
        </w:rPr>
        <w:t xml:space="preserve"> (2000) e Aquino (2010), a grande variedade de produtos e a diversidade nos preços se destacam entre os fatores que caracterizam as feiras como relevante canal de comercialização e interação cultural. Com isso, os mercados públicos além de possuirem uma localização entratégica e central, podem oferecer facilidade para o comprador, pois as mercadorias são comercializadas de acordo com o tipo de produto, o que facilita a organização e busca por melhor preço e qualidade, além de agilizar na escolha das espécies que se tem interesse. Logo, o presente estudo teve como objetivo caracterizar a comercialização de peixes do Mercado Público de Serra Talhada-PE.</w:t>
      </w:r>
    </w:p>
    <w:p w:rsidR="00F03740" w:rsidRDefault="00F03740" w:rsidP="00765ED0">
      <w:pPr>
        <w:pStyle w:val="Corpodetexto"/>
        <w:spacing w:line="274" w:lineRule="exact"/>
        <w:ind w:left="3079"/>
      </w:pPr>
    </w:p>
    <w:p w:rsidR="00F03740" w:rsidRDefault="00A76406">
      <w:pPr>
        <w:pStyle w:val="Ttulo11"/>
      </w:pPr>
      <w:r>
        <w:t>MATERIAL</w:t>
      </w:r>
      <w:r w:rsidR="00F57FC3">
        <w:t xml:space="preserve"> </w:t>
      </w:r>
      <w:r>
        <w:t>E</w:t>
      </w:r>
      <w:r w:rsidR="00F57FC3">
        <w:t xml:space="preserve"> </w:t>
      </w:r>
      <w:r>
        <w:t>MÉTODOS</w:t>
      </w:r>
    </w:p>
    <w:p w:rsidR="00F03740" w:rsidRDefault="00156C49" w:rsidP="00156C49">
      <w:pPr>
        <w:pStyle w:val="Corpodetexto"/>
        <w:ind w:left="142" w:right="-39" w:firstLine="578"/>
        <w:rPr>
          <w:color w:val="000099"/>
        </w:rPr>
      </w:pPr>
      <w:r w:rsidRPr="003A1103">
        <w:t>A área de estudo para o desenvolvimento da pesquisa foi o Mercado Público de Serra Talhada - PE, rua Deputado Afrânio Ribeiro de Godoy, 538 - Nossa Sra. da Penha (Figura 01)</w:t>
      </w:r>
      <w:r w:rsidRPr="003A1103">
        <w:rPr>
          <w:lang w:val="pt-BR"/>
        </w:rPr>
        <w:t>, o qual apresenta quatro banca</w:t>
      </w:r>
      <w:r>
        <w:rPr>
          <w:lang w:val="pt-BR"/>
        </w:rPr>
        <w:t xml:space="preserve">s de </w:t>
      </w:r>
      <w:r>
        <w:rPr>
          <w:lang w:val="pt-BR"/>
        </w:rPr>
        <w:lastRenderedPageBreak/>
        <w:t xml:space="preserve">comercialização de </w:t>
      </w:r>
      <w:r w:rsidRPr="003A1103">
        <w:rPr>
          <w:lang w:val="pt-BR"/>
        </w:rPr>
        <w:t>peixes em seu interior.</w:t>
      </w:r>
    </w:p>
    <w:p w:rsidR="00156C49" w:rsidRDefault="00156C49" w:rsidP="00156C49">
      <w:pPr>
        <w:pStyle w:val="Corpodetexto"/>
        <w:ind w:left="142" w:right="-39" w:firstLine="578"/>
        <w:jc w:val="center"/>
        <w:rPr>
          <w:color w:val="000099"/>
        </w:rPr>
      </w:pPr>
      <w:r w:rsidRPr="00156C49">
        <w:rPr>
          <w:noProof/>
          <w:color w:val="000099"/>
          <w:lang w:val="pt-BR" w:eastAsia="pt-BR"/>
        </w:rPr>
        <w:drawing>
          <wp:inline distT="0" distB="0" distL="0" distR="0">
            <wp:extent cx="5555891" cy="3769744"/>
            <wp:effectExtent l="19050" t="0" r="6709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ao Público Serra Talh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891" cy="376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C49" w:rsidRPr="003A1103" w:rsidRDefault="00156C49" w:rsidP="00DA5B53">
      <w:pPr>
        <w:pStyle w:val="Corpodetexto"/>
        <w:rPr>
          <w:rFonts w:ascii="Arial" w:hAnsi="Arial" w:cs="Arial"/>
          <w:sz w:val="20"/>
          <w:szCs w:val="20"/>
        </w:rPr>
      </w:pPr>
      <w:r w:rsidRPr="003A1103">
        <w:rPr>
          <w:rFonts w:ascii="Arial" w:hAnsi="Arial" w:cs="Arial"/>
          <w:sz w:val="20"/>
          <w:szCs w:val="20"/>
        </w:rPr>
        <w:t xml:space="preserve">Figura 01 – Mercado Público de Serra Talhada-PE. A = área do mercado; B = </w:t>
      </w:r>
      <w:r w:rsidRPr="003A1103">
        <w:rPr>
          <w:rFonts w:ascii="Arial" w:hAnsi="Arial" w:cs="Arial"/>
          <w:sz w:val="20"/>
          <w:szCs w:val="20"/>
          <w:lang w:val="pt-BR"/>
        </w:rPr>
        <w:t>bancas de comercialização de peixes</w:t>
      </w:r>
      <w:r w:rsidRPr="003A1103">
        <w:rPr>
          <w:rFonts w:ascii="Arial" w:hAnsi="Arial" w:cs="Arial"/>
          <w:sz w:val="20"/>
          <w:szCs w:val="20"/>
        </w:rPr>
        <w:t xml:space="preserve"> (Fonte: Google Earth, 2022).</w:t>
      </w:r>
    </w:p>
    <w:p w:rsidR="00156C49" w:rsidRDefault="00156C49" w:rsidP="00156C49">
      <w:pPr>
        <w:pStyle w:val="Corpodetexto"/>
        <w:ind w:left="142" w:right="-39" w:firstLine="578"/>
        <w:jc w:val="center"/>
        <w:rPr>
          <w:color w:val="000099"/>
        </w:rPr>
      </w:pPr>
    </w:p>
    <w:p w:rsidR="00156C49" w:rsidRPr="003A1103" w:rsidRDefault="00156C49" w:rsidP="00156C49">
      <w:pPr>
        <w:pStyle w:val="Corpodetexto"/>
        <w:ind w:firstLine="598"/>
        <w:rPr>
          <w:rFonts w:ascii="Arial" w:hAnsi="Arial" w:cs="Arial"/>
        </w:rPr>
      </w:pPr>
      <w:r w:rsidRPr="003A1103">
        <w:rPr>
          <w:rFonts w:ascii="Arial" w:hAnsi="Arial" w:cs="Arial"/>
        </w:rPr>
        <w:t xml:space="preserve">Para a coleta de dados foram realizadas 04 visitas </w:t>
      </w:r>
      <w:r w:rsidRPr="003A1103">
        <w:rPr>
          <w:rFonts w:ascii="Arial" w:hAnsi="Arial" w:cs="Arial"/>
          <w:i/>
        </w:rPr>
        <w:t>in loco</w:t>
      </w:r>
      <w:r w:rsidRPr="003A1103">
        <w:rPr>
          <w:rFonts w:ascii="Arial" w:hAnsi="Arial" w:cs="Arial"/>
        </w:rPr>
        <w:t xml:space="preserve">, no período de 08 a 13 de agosto </w:t>
      </w:r>
      <w:r w:rsidR="007F2A8C">
        <w:rPr>
          <w:rFonts w:ascii="Arial" w:hAnsi="Arial" w:cs="Arial"/>
        </w:rPr>
        <w:t xml:space="preserve">de </w:t>
      </w:r>
      <w:r w:rsidRPr="003A1103">
        <w:rPr>
          <w:rFonts w:ascii="Arial" w:hAnsi="Arial" w:cs="Arial"/>
        </w:rPr>
        <w:t>2022, sendo observados os seguintes pontos: período de funcionamento, peixes comercializados, origem do</w:t>
      </w:r>
      <w:r w:rsidR="006E0C4F">
        <w:rPr>
          <w:rFonts w:ascii="Arial" w:hAnsi="Arial" w:cs="Arial"/>
        </w:rPr>
        <w:t xml:space="preserve"> </w:t>
      </w:r>
      <w:r w:rsidRPr="003A1103">
        <w:rPr>
          <w:rFonts w:ascii="Arial" w:hAnsi="Arial" w:cs="Arial"/>
        </w:rPr>
        <w:t>produto e forma de comercialização.</w:t>
      </w:r>
    </w:p>
    <w:p w:rsidR="00156C49" w:rsidRDefault="00156C49" w:rsidP="00130FA8">
      <w:pPr>
        <w:pStyle w:val="Corpodetexto"/>
        <w:ind w:left="0" w:right="-39"/>
      </w:pPr>
    </w:p>
    <w:p w:rsidR="00F03740" w:rsidRDefault="00A76406">
      <w:pPr>
        <w:pStyle w:val="Ttulo11"/>
        <w:spacing w:before="1"/>
      </w:pPr>
      <w:r>
        <w:t>RESULTADOS</w:t>
      </w:r>
      <w:r w:rsidR="00686AB0">
        <w:t xml:space="preserve"> </w:t>
      </w:r>
      <w:r>
        <w:t>E</w:t>
      </w:r>
      <w:r w:rsidR="00686AB0">
        <w:t xml:space="preserve"> </w:t>
      </w:r>
      <w:r>
        <w:t>DISCUSSÃO</w:t>
      </w:r>
    </w:p>
    <w:p w:rsidR="00233184" w:rsidRPr="003A1103" w:rsidRDefault="00233184" w:rsidP="00233184">
      <w:pPr>
        <w:pStyle w:val="Ttulo110"/>
        <w:ind w:firstLine="598"/>
        <w:jc w:val="both"/>
        <w:rPr>
          <w:b w:val="0"/>
          <w:iCs/>
          <w:color w:val="000000"/>
          <w:lang w:val="pt-BR"/>
        </w:rPr>
      </w:pPr>
      <w:r w:rsidRPr="003A1103">
        <w:rPr>
          <w:b w:val="0"/>
        </w:rPr>
        <w:t xml:space="preserve">No Mercado Público de Serra Talhada foram identificados 04 (quatro) pontos de comercilização de pescado, no mesmo setor onde se realiza o comércio de carnes em geral (aves, bovina, suína e caprina). O comércio de pescado no mercado acontece de segunda a sábado, sendo observado que nos dias de segunda, sexta e sábado ocorreu maior movimentação de pessoas adiquirindo os produtos. Quatro bancas são responsáveis por toda comercialização de pescado no mercado. </w:t>
      </w:r>
      <w:r w:rsidRPr="003A1103">
        <w:rPr>
          <w:b w:val="0"/>
          <w:lang w:val="pt-BR"/>
        </w:rPr>
        <w:t xml:space="preserve">Como a </w:t>
      </w:r>
      <w:r w:rsidR="0019689A">
        <w:rPr>
          <w:b w:val="0"/>
          <w:lang w:val="pt-BR"/>
        </w:rPr>
        <w:t>t</w:t>
      </w:r>
      <w:r w:rsidRPr="003A1103">
        <w:rPr>
          <w:b w:val="0"/>
          <w:lang w:val="pt-BR"/>
        </w:rPr>
        <w:t>ilápia (</w:t>
      </w:r>
      <w:r w:rsidR="0019689A" w:rsidRPr="0019689A">
        <w:rPr>
          <w:b w:val="0"/>
          <w:i/>
        </w:rPr>
        <w:t>Oreochromis niloticus</w:t>
      </w:r>
      <w:r w:rsidR="0019689A" w:rsidRPr="0019689A">
        <w:rPr>
          <w:b w:val="0"/>
        </w:rPr>
        <w:t xml:space="preserve"> (Linnaeus, 1766)</w:t>
      </w:r>
      <w:r w:rsidRPr="003A1103">
        <w:rPr>
          <w:b w:val="0"/>
          <w:lang w:val="pt-BR"/>
        </w:rPr>
        <w:t xml:space="preserve">) está presente nas quatro bancas, pode-se afirmar que esta tem um percentual de 100% de representatividade. A </w:t>
      </w:r>
      <w:r w:rsidR="009A5E1B">
        <w:rPr>
          <w:b w:val="0"/>
          <w:lang w:val="pt-BR"/>
        </w:rPr>
        <w:t>p</w:t>
      </w:r>
      <w:r w:rsidRPr="003A1103">
        <w:rPr>
          <w:b w:val="0"/>
          <w:lang w:val="pt-BR"/>
        </w:rPr>
        <w:t>iaba (</w:t>
      </w:r>
      <w:r w:rsidR="009A5E1B" w:rsidRPr="009A5E1B">
        <w:rPr>
          <w:b w:val="0"/>
          <w:i/>
          <w:color w:val="000000" w:themeColor="text1"/>
        </w:rPr>
        <w:t xml:space="preserve">Curimatella lepidura </w:t>
      </w:r>
      <w:r w:rsidR="009A5E1B" w:rsidRPr="009A5E1B">
        <w:rPr>
          <w:b w:val="0"/>
          <w:color w:val="000000" w:themeColor="text1"/>
          <w:lang w:val="pt-BR"/>
        </w:rPr>
        <w:t>(</w:t>
      </w:r>
      <w:r w:rsidR="009A5E1B" w:rsidRPr="009A5E1B">
        <w:rPr>
          <w:b w:val="0"/>
        </w:rPr>
        <w:t>Eigenmann &amp; Eigenmann, 1889</w:t>
      </w:r>
      <w:r w:rsidR="009A5E1B">
        <w:rPr>
          <w:b w:val="0"/>
          <w:lang w:val="pt-BR"/>
        </w:rPr>
        <w:t>)</w:t>
      </w:r>
      <w:r w:rsidRPr="003A1103">
        <w:rPr>
          <w:b w:val="0"/>
          <w:lang w:val="pt-BR"/>
        </w:rPr>
        <w:t xml:space="preserve">) corresponde a 75%, pois está sendo comercializada em três das quatro bancas, seguida da </w:t>
      </w:r>
      <w:r w:rsidR="00A818F7">
        <w:rPr>
          <w:b w:val="0"/>
          <w:lang w:val="pt-BR"/>
        </w:rPr>
        <w:t>t</w:t>
      </w:r>
      <w:r w:rsidRPr="003A1103">
        <w:rPr>
          <w:b w:val="0"/>
          <w:color w:val="000000"/>
        </w:rPr>
        <w:t xml:space="preserve">raíra </w:t>
      </w:r>
      <w:r w:rsidRPr="00A818F7">
        <w:rPr>
          <w:b w:val="0"/>
          <w:color w:val="000000"/>
        </w:rPr>
        <w:t>(</w:t>
      </w:r>
      <w:r w:rsidR="00A818F7" w:rsidRPr="00A818F7">
        <w:rPr>
          <w:b w:val="0"/>
          <w:i/>
          <w:color w:val="000000" w:themeColor="text1"/>
        </w:rPr>
        <w:t xml:space="preserve">Hoplias malabaricus </w:t>
      </w:r>
      <w:r w:rsidR="00A818F7" w:rsidRPr="00A818F7">
        <w:rPr>
          <w:b w:val="0"/>
          <w:color w:val="000000" w:themeColor="text1"/>
        </w:rPr>
        <w:t>(Bloch, 1794)</w:t>
      </w:r>
      <w:r w:rsidRPr="00A818F7">
        <w:rPr>
          <w:b w:val="0"/>
          <w:color w:val="000000"/>
        </w:rPr>
        <w:t>)</w:t>
      </w:r>
      <w:r w:rsidRPr="003A1103">
        <w:rPr>
          <w:b w:val="0"/>
          <w:color w:val="000000"/>
        </w:rPr>
        <w:t xml:space="preserve">, </w:t>
      </w:r>
      <w:r w:rsidR="007741DD">
        <w:rPr>
          <w:b w:val="0"/>
          <w:color w:val="000000"/>
        </w:rPr>
        <w:t>t</w:t>
      </w:r>
      <w:r w:rsidRPr="003A1103">
        <w:rPr>
          <w:b w:val="0"/>
          <w:color w:val="000000"/>
        </w:rPr>
        <w:t>ucunaré (</w:t>
      </w:r>
      <w:r w:rsidRPr="003A1103">
        <w:rPr>
          <w:b w:val="0"/>
          <w:i/>
          <w:iCs/>
          <w:color w:val="000000"/>
        </w:rPr>
        <w:t>Cichla sp</w:t>
      </w:r>
      <w:r w:rsidRPr="003A1103">
        <w:rPr>
          <w:b w:val="0"/>
          <w:color w:val="000000"/>
        </w:rPr>
        <w:t xml:space="preserve">), </w:t>
      </w:r>
      <w:r w:rsidR="007741DD">
        <w:rPr>
          <w:b w:val="0"/>
          <w:color w:val="000000"/>
        </w:rPr>
        <w:t>p</w:t>
      </w:r>
      <w:r w:rsidRPr="003A1103">
        <w:rPr>
          <w:b w:val="0"/>
          <w:color w:val="000000"/>
        </w:rPr>
        <w:t>anga (</w:t>
      </w:r>
      <w:r w:rsidRPr="003A1103">
        <w:rPr>
          <w:b w:val="0"/>
          <w:i/>
          <w:iCs/>
          <w:color w:val="000000"/>
        </w:rPr>
        <w:t>Pangasius sp</w:t>
      </w:r>
      <w:r w:rsidRPr="003A1103">
        <w:rPr>
          <w:b w:val="0"/>
          <w:color w:val="000000"/>
        </w:rPr>
        <w:t xml:space="preserve">) e </w:t>
      </w:r>
      <w:r w:rsidR="007741DD">
        <w:rPr>
          <w:b w:val="0"/>
          <w:color w:val="000000"/>
        </w:rPr>
        <w:t>c</w:t>
      </w:r>
      <w:r w:rsidRPr="003A1103">
        <w:rPr>
          <w:b w:val="0"/>
          <w:color w:val="000000"/>
        </w:rPr>
        <w:t>orvina (</w:t>
      </w:r>
      <w:r w:rsidR="00C00BF7" w:rsidRPr="00C00BF7">
        <w:rPr>
          <w:b w:val="0"/>
          <w:i/>
          <w:color w:val="000000" w:themeColor="text1"/>
        </w:rPr>
        <w:t xml:space="preserve">Plagioscion squamosissimus </w:t>
      </w:r>
      <w:r w:rsidR="00C00BF7" w:rsidRPr="00C00BF7">
        <w:rPr>
          <w:b w:val="0"/>
          <w:color w:val="000000" w:themeColor="text1"/>
          <w:lang w:val="pt-BR"/>
        </w:rPr>
        <w:t>(Heckel, 1840)</w:t>
      </w:r>
      <w:r w:rsidRPr="00C00BF7">
        <w:rPr>
          <w:b w:val="0"/>
          <w:iCs/>
          <w:color w:val="000000"/>
          <w:lang w:val="pt-BR"/>
        </w:rPr>
        <w:t>)</w:t>
      </w:r>
      <w:r w:rsidR="00853F01">
        <w:rPr>
          <w:b w:val="0"/>
          <w:iCs/>
          <w:color w:val="000000"/>
          <w:lang w:val="pt-BR"/>
        </w:rPr>
        <w:t>,</w:t>
      </w:r>
      <w:r w:rsidRPr="003A1103">
        <w:rPr>
          <w:b w:val="0"/>
          <w:iCs/>
          <w:color w:val="000000"/>
          <w:lang w:val="pt-BR"/>
        </w:rPr>
        <w:t xml:space="preserve"> as quais representam 25%, pois estão sendo comercializadas em apenas uma banca.</w:t>
      </w:r>
    </w:p>
    <w:p w:rsidR="00233184" w:rsidRPr="003A1103" w:rsidRDefault="00233184" w:rsidP="00233184">
      <w:pPr>
        <w:pStyle w:val="Ttulo110"/>
        <w:jc w:val="both"/>
        <w:rPr>
          <w:b w:val="0"/>
          <w:iCs/>
          <w:color w:val="000000"/>
          <w:lang w:val="pt-BR"/>
        </w:rPr>
      </w:pPr>
      <w:r w:rsidRPr="003A1103">
        <w:rPr>
          <w:b w:val="0"/>
          <w:iCs/>
          <w:color w:val="000000"/>
          <w:lang w:val="pt-BR"/>
        </w:rPr>
        <w:tab/>
        <w:t>Os peixes identificados são de origem extrativa e de cultivo. Das seis espécies identificadas, duas são de cultivo e cinco</w:t>
      </w:r>
      <w:r w:rsidR="00C315D2">
        <w:rPr>
          <w:b w:val="0"/>
          <w:iCs/>
          <w:color w:val="000000"/>
          <w:lang w:val="pt-BR"/>
        </w:rPr>
        <w:t xml:space="preserve"> </w:t>
      </w:r>
      <w:r w:rsidRPr="003A1103">
        <w:rPr>
          <w:b w:val="0"/>
          <w:iCs/>
          <w:color w:val="000000"/>
          <w:lang w:val="pt-BR"/>
        </w:rPr>
        <w:t xml:space="preserve">capturadas. A </w:t>
      </w:r>
      <w:r w:rsidR="00495186">
        <w:rPr>
          <w:b w:val="0"/>
          <w:iCs/>
          <w:color w:val="000000"/>
          <w:lang w:val="pt-BR"/>
        </w:rPr>
        <w:t xml:space="preserve">espécie </w:t>
      </w:r>
      <w:r w:rsidRPr="00495186">
        <w:rPr>
          <w:b w:val="0"/>
          <w:i/>
          <w:lang w:val="pt-BR"/>
        </w:rPr>
        <w:t xml:space="preserve">O. </w:t>
      </w:r>
      <w:proofErr w:type="spellStart"/>
      <w:r w:rsidR="00C315D2">
        <w:rPr>
          <w:b w:val="0"/>
          <w:i/>
          <w:lang w:val="pt-BR"/>
        </w:rPr>
        <w:t>n</w:t>
      </w:r>
      <w:r w:rsidRPr="00495186">
        <w:rPr>
          <w:b w:val="0"/>
          <w:i/>
          <w:lang w:val="pt-BR"/>
        </w:rPr>
        <w:t>iloticus</w:t>
      </w:r>
      <w:proofErr w:type="spellEnd"/>
      <w:r w:rsidR="00C315D2">
        <w:rPr>
          <w:b w:val="0"/>
          <w:i/>
          <w:lang w:val="pt-BR"/>
        </w:rPr>
        <w:t xml:space="preserve"> </w:t>
      </w:r>
      <w:r w:rsidR="00C315D2">
        <w:rPr>
          <w:b w:val="0"/>
          <w:lang w:val="pt-BR"/>
        </w:rPr>
        <w:t xml:space="preserve">foi </w:t>
      </w:r>
      <w:r w:rsidR="00495186">
        <w:rPr>
          <w:b w:val="0"/>
          <w:lang w:val="pt-BR"/>
        </w:rPr>
        <w:t xml:space="preserve">tanto </w:t>
      </w:r>
      <w:r w:rsidR="00C315D2">
        <w:rPr>
          <w:b w:val="0"/>
          <w:lang w:val="pt-BR"/>
        </w:rPr>
        <w:t>c</w:t>
      </w:r>
      <w:r w:rsidRPr="003A1103">
        <w:rPr>
          <w:b w:val="0"/>
          <w:lang w:val="pt-BR"/>
        </w:rPr>
        <w:t>apturada quanto cultivada, porém sua maior quantidade vem do cultivo.</w:t>
      </w:r>
      <w:r w:rsidR="00B746F8">
        <w:rPr>
          <w:b w:val="0"/>
          <w:lang w:val="pt-BR"/>
        </w:rPr>
        <w:t xml:space="preserve"> </w:t>
      </w:r>
      <w:r w:rsidRPr="003A1103">
        <w:rPr>
          <w:b w:val="0"/>
          <w:lang w:val="pt-BR"/>
        </w:rPr>
        <w:t xml:space="preserve">Já </w:t>
      </w:r>
      <w:r w:rsidRPr="003A1103">
        <w:rPr>
          <w:b w:val="0"/>
          <w:i/>
          <w:iCs/>
          <w:color w:val="000000"/>
        </w:rPr>
        <w:t xml:space="preserve">Pangasius </w:t>
      </w:r>
      <w:r w:rsidR="00113764">
        <w:rPr>
          <w:b w:val="0"/>
          <w:iCs/>
          <w:color w:val="000000"/>
        </w:rPr>
        <w:t>sp.</w:t>
      </w:r>
      <w:r w:rsidRPr="003A1103">
        <w:rPr>
          <w:b w:val="0"/>
          <w:color w:val="000000"/>
        </w:rPr>
        <w:t xml:space="preserve"> é especificamente de origem cultivada. As espécies</w:t>
      </w:r>
      <w:r w:rsidR="00B746F8">
        <w:rPr>
          <w:b w:val="0"/>
          <w:color w:val="000000"/>
        </w:rPr>
        <w:t xml:space="preserve"> </w:t>
      </w:r>
      <w:r w:rsidRPr="003A1103">
        <w:rPr>
          <w:b w:val="0"/>
          <w:i/>
          <w:lang w:val="pt-BR"/>
        </w:rPr>
        <w:t xml:space="preserve">C. </w:t>
      </w:r>
      <w:proofErr w:type="spellStart"/>
      <w:r w:rsidR="00B746F8">
        <w:rPr>
          <w:b w:val="0"/>
          <w:i/>
          <w:lang w:val="pt-BR"/>
        </w:rPr>
        <w:t>l</w:t>
      </w:r>
      <w:r w:rsidRPr="003A1103">
        <w:rPr>
          <w:b w:val="0"/>
          <w:i/>
          <w:lang w:val="pt-BR"/>
        </w:rPr>
        <w:t>epidura</w:t>
      </w:r>
      <w:proofErr w:type="spellEnd"/>
      <w:r w:rsidR="00B746F8">
        <w:rPr>
          <w:b w:val="0"/>
          <w:i/>
          <w:lang w:val="pt-BR"/>
        </w:rPr>
        <w:t xml:space="preserve">, </w:t>
      </w:r>
      <w:r w:rsidRPr="003A1103">
        <w:rPr>
          <w:b w:val="0"/>
          <w:i/>
          <w:iCs/>
          <w:color w:val="000000"/>
        </w:rPr>
        <w:t>H. malabaricus</w:t>
      </w:r>
      <w:r w:rsidRPr="003A1103">
        <w:rPr>
          <w:b w:val="0"/>
          <w:color w:val="000000"/>
        </w:rPr>
        <w:t>,</w:t>
      </w:r>
      <w:r w:rsidR="00B746F8">
        <w:rPr>
          <w:b w:val="0"/>
          <w:color w:val="000000"/>
        </w:rPr>
        <w:t xml:space="preserve"> </w:t>
      </w:r>
      <w:r w:rsidR="00B746F8">
        <w:rPr>
          <w:b w:val="0"/>
          <w:i/>
          <w:iCs/>
          <w:color w:val="000000"/>
        </w:rPr>
        <w:t xml:space="preserve">Cichla </w:t>
      </w:r>
      <w:r w:rsidR="00B746F8">
        <w:rPr>
          <w:b w:val="0"/>
          <w:iCs/>
          <w:color w:val="000000"/>
        </w:rPr>
        <w:t>sp.,</w:t>
      </w:r>
      <w:r w:rsidR="00B746F8">
        <w:rPr>
          <w:b w:val="0"/>
          <w:i/>
          <w:iCs/>
          <w:color w:val="000000"/>
        </w:rPr>
        <w:t xml:space="preserve"> </w:t>
      </w:r>
      <w:r w:rsidRPr="003A1103">
        <w:rPr>
          <w:b w:val="0"/>
          <w:i/>
          <w:iCs/>
          <w:color w:val="000000"/>
        </w:rPr>
        <w:t>Pangasius</w:t>
      </w:r>
      <w:r w:rsidR="00B746F8">
        <w:rPr>
          <w:b w:val="0"/>
          <w:i/>
          <w:iCs/>
          <w:color w:val="000000"/>
        </w:rPr>
        <w:t xml:space="preserve"> </w:t>
      </w:r>
      <w:r w:rsidR="00B746F8">
        <w:rPr>
          <w:b w:val="0"/>
          <w:iCs/>
          <w:color w:val="000000"/>
        </w:rPr>
        <w:t xml:space="preserve">sp. </w:t>
      </w:r>
      <w:r w:rsidR="005D38CE">
        <w:rPr>
          <w:b w:val="0"/>
          <w:color w:val="000000"/>
        </w:rPr>
        <w:t xml:space="preserve">e </w:t>
      </w:r>
      <w:r w:rsidRPr="003A1103">
        <w:rPr>
          <w:b w:val="0"/>
          <w:i/>
          <w:iCs/>
          <w:color w:val="000000"/>
        </w:rPr>
        <w:t xml:space="preserve">P. </w:t>
      </w:r>
      <w:r w:rsidR="005D38CE" w:rsidRPr="003A1103">
        <w:rPr>
          <w:b w:val="0"/>
          <w:i/>
          <w:iCs/>
          <w:color w:val="000000"/>
        </w:rPr>
        <w:t>S</w:t>
      </w:r>
      <w:r w:rsidRPr="003A1103">
        <w:rPr>
          <w:b w:val="0"/>
          <w:i/>
          <w:iCs/>
          <w:color w:val="000000"/>
        </w:rPr>
        <w:t>quamosissimus</w:t>
      </w:r>
      <w:r w:rsidR="005D38CE">
        <w:rPr>
          <w:b w:val="0"/>
          <w:iCs/>
          <w:color w:val="000000"/>
        </w:rPr>
        <w:t>,</w:t>
      </w:r>
      <w:r w:rsidRPr="002E7798">
        <w:rPr>
          <w:b w:val="0"/>
          <w:iCs/>
          <w:strike/>
          <w:color w:val="000000"/>
          <w:lang w:val="pt-BR"/>
        </w:rPr>
        <w:t xml:space="preserve"> </w:t>
      </w:r>
      <w:r w:rsidRPr="003A1103">
        <w:rPr>
          <w:b w:val="0"/>
          <w:iCs/>
          <w:color w:val="000000"/>
          <w:lang w:val="pt-BR"/>
        </w:rPr>
        <w:t xml:space="preserve">compõe o grupo exclusivo de espécies </w:t>
      </w:r>
      <w:proofErr w:type="spellStart"/>
      <w:r w:rsidRPr="003A1103">
        <w:rPr>
          <w:b w:val="0"/>
          <w:iCs/>
          <w:color w:val="000000"/>
          <w:lang w:val="pt-BR"/>
        </w:rPr>
        <w:t>capturadas.As</w:t>
      </w:r>
      <w:proofErr w:type="spellEnd"/>
      <w:r w:rsidRPr="003A1103">
        <w:rPr>
          <w:b w:val="0"/>
          <w:iCs/>
          <w:color w:val="000000"/>
          <w:lang w:val="pt-BR"/>
        </w:rPr>
        <w:t xml:space="preserve"> espécies</w:t>
      </w:r>
      <w:r w:rsidR="00AD5231">
        <w:rPr>
          <w:b w:val="0"/>
          <w:iCs/>
          <w:color w:val="000000"/>
          <w:lang w:val="pt-BR"/>
        </w:rPr>
        <w:t xml:space="preserve"> são </w:t>
      </w:r>
      <w:r w:rsidRPr="003A1103">
        <w:rPr>
          <w:b w:val="0"/>
          <w:iCs/>
          <w:color w:val="000000"/>
          <w:lang w:val="pt-BR"/>
        </w:rPr>
        <w:t>cultivadas</w:t>
      </w:r>
      <w:r w:rsidR="00AD5231">
        <w:rPr>
          <w:b w:val="0"/>
          <w:iCs/>
          <w:color w:val="000000"/>
          <w:lang w:val="pt-BR"/>
        </w:rPr>
        <w:t xml:space="preserve"> </w:t>
      </w:r>
      <w:r w:rsidR="00AD5231">
        <w:rPr>
          <w:b w:val="0"/>
          <w:iCs/>
          <w:color w:val="000000"/>
          <w:lang w:val="pt-BR"/>
        </w:rPr>
        <w:lastRenderedPageBreak/>
        <w:t>em t</w:t>
      </w:r>
      <w:r w:rsidRPr="003A1103">
        <w:rPr>
          <w:b w:val="0"/>
          <w:iCs/>
          <w:color w:val="000000"/>
          <w:lang w:val="pt-BR"/>
        </w:rPr>
        <w:t>anques-redes ou viveiros escavados, realizados em Jatobá e Petrolândia em Pernambuco</w:t>
      </w:r>
      <w:r w:rsidR="00C40BCF">
        <w:rPr>
          <w:b w:val="0"/>
          <w:iCs/>
          <w:color w:val="000000"/>
          <w:lang w:val="pt-BR"/>
        </w:rPr>
        <w:t xml:space="preserve"> e</w:t>
      </w:r>
      <w:r w:rsidRPr="003A1103">
        <w:rPr>
          <w:b w:val="0"/>
          <w:iCs/>
          <w:color w:val="000000"/>
          <w:lang w:val="pt-BR"/>
        </w:rPr>
        <w:t xml:space="preserve"> Paulo Afonso na Bahia. Enquanto que as demais espécies são capturadas nos ambientes aquáticos da região, utilizando redes e/ou linha e anzol.</w:t>
      </w:r>
    </w:p>
    <w:p w:rsidR="00233184" w:rsidRDefault="00233184" w:rsidP="00233184">
      <w:pPr>
        <w:pStyle w:val="Ttulo110"/>
        <w:jc w:val="both"/>
        <w:rPr>
          <w:b w:val="0"/>
          <w:iCs/>
          <w:color w:val="000000"/>
          <w:lang w:val="pt-BR"/>
        </w:rPr>
      </w:pPr>
      <w:r w:rsidRPr="003A1103">
        <w:rPr>
          <w:b w:val="0"/>
          <w:iCs/>
          <w:color w:val="000000"/>
          <w:lang w:val="pt-BR"/>
        </w:rPr>
        <w:tab/>
        <w:t xml:space="preserve">O produto é apresentado ao consumidor de forma inteiro e eviscerado, conservado no gelo ou câmara fria, mantendo as características de peixe fresco (Figura 02). </w:t>
      </w:r>
    </w:p>
    <w:p w:rsidR="00BB1F76" w:rsidRPr="003A1103" w:rsidRDefault="00BB1F76" w:rsidP="00233184">
      <w:pPr>
        <w:pStyle w:val="Ttulo110"/>
        <w:jc w:val="both"/>
        <w:rPr>
          <w:b w:val="0"/>
          <w:iCs/>
          <w:color w:val="000000"/>
          <w:lang w:val="pt-BR"/>
        </w:rPr>
      </w:pPr>
      <w:r w:rsidRPr="00BB1F76">
        <w:rPr>
          <w:b w:val="0"/>
          <w:iCs/>
          <w:noProof/>
          <w:color w:val="000000"/>
          <w:lang w:val="pt-BR" w:eastAsia="pt-BR"/>
        </w:rPr>
        <w:drawing>
          <wp:inline distT="0" distB="0" distL="0" distR="0">
            <wp:extent cx="5556250" cy="5556250"/>
            <wp:effectExtent l="19050" t="0" r="635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24 at 15.37.2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76" w:rsidRPr="00AD1605" w:rsidRDefault="00BB1F76" w:rsidP="00AD1605">
      <w:pPr>
        <w:pStyle w:val="Corpodetexto"/>
        <w:rPr>
          <w:rFonts w:ascii="Arial" w:hAnsi="Arial" w:cs="Arial"/>
          <w:sz w:val="22"/>
          <w:szCs w:val="22"/>
        </w:rPr>
      </w:pPr>
      <w:r w:rsidRPr="00AD1605">
        <w:rPr>
          <w:rFonts w:ascii="Arial" w:hAnsi="Arial" w:cs="Arial"/>
          <w:sz w:val="22"/>
          <w:szCs w:val="22"/>
        </w:rPr>
        <w:t>Figura 02 – Espécies de peixes comercializadas no Mercado Público de Serra Talhada-PE. A = Tilápia capturada; B = Piaba Capturada; C = Tilápia cultivada; D = Panga cultivado, e Tucunaré, Traíra e Corvina capturados. (Fonte: Talita Renata,2022).</w:t>
      </w:r>
    </w:p>
    <w:p w:rsidR="00BB1F76" w:rsidRDefault="00BB1F76" w:rsidP="00233184">
      <w:pPr>
        <w:pStyle w:val="Corpodetexto"/>
        <w:ind w:left="2453"/>
        <w:jc w:val="left"/>
      </w:pPr>
    </w:p>
    <w:p w:rsidR="00FD79E2" w:rsidRPr="003A1103" w:rsidRDefault="00053AE9" w:rsidP="00FD79E2">
      <w:pPr>
        <w:pStyle w:val="Ttulo110"/>
        <w:ind w:firstLine="598"/>
        <w:jc w:val="both"/>
        <w:rPr>
          <w:b w:val="0"/>
        </w:rPr>
      </w:pPr>
      <w:r>
        <w:rPr>
          <w:b w:val="0"/>
        </w:rPr>
        <w:t>Ao ad</w:t>
      </w:r>
      <w:r w:rsidR="00FD79E2" w:rsidRPr="003A1103">
        <w:rPr>
          <w:b w:val="0"/>
        </w:rPr>
        <w:t>quirir o produto, os peixes que possuem escamas, tem as mesmas retiradas e o consumidor tem as seguintes opções de beneficiamento: postejado ou espalmado. Neste caso, nenhum valor adicional é cobrado por este serviço.</w:t>
      </w:r>
    </w:p>
    <w:p w:rsidR="00BB1F76" w:rsidRDefault="00BB1F76" w:rsidP="00233184">
      <w:pPr>
        <w:pStyle w:val="Corpodetexto"/>
        <w:ind w:left="2453"/>
        <w:jc w:val="left"/>
      </w:pPr>
    </w:p>
    <w:p w:rsidR="00F03740" w:rsidRDefault="00FD79E2">
      <w:pPr>
        <w:pStyle w:val="Ttulo11"/>
        <w:spacing w:line="260" w:lineRule="exact"/>
      </w:pPr>
      <w:r>
        <w:t>CONCLUSÕ</w:t>
      </w:r>
      <w:r w:rsidR="00A76406">
        <w:t>ES</w:t>
      </w:r>
    </w:p>
    <w:p w:rsidR="00F900C3" w:rsidRPr="003A1103" w:rsidRDefault="00F900C3" w:rsidP="00F900C3">
      <w:pPr>
        <w:pStyle w:val="Ttulo110"/>
        <w:ind w:firstLine="598"/>
        <w:jc w:val="both"/>
        <w:rPr>
          <w:b w:val="0"/>
          <w:iCs/>
          <w:color w:val="000000"/>
          <w:lang w:val="pt-BR"/>
        </w:rPr>
      </w:pPr>
      <w:r w:rsidRPr="003A1103">
        <w:rPr>
          <w:b w:val="0"/>
        </w:rPr>
        <w:t>A venda de pescado no mercado público de Serra Talhada</w:t>
      </w:r>
      <w:r>
        <w:rPr>
          <w:b w:val="0"/>
        </w:rPr>
        <w:t>-PE</w:t>
      </w:r>
      <w:r w:rsidRPr="003A1103">
        <w:rPr>
          <w:b w:val="0"/>
        </w:rPr>
        <w:t xml:space="preserve"> se caracteriza pela comercialização de apenas seis espécies de peixes, sendo</w:t>
      </w:r>
      <w:r w:rsidR="00BA5225">
        <w:rPr>
          <w:b w:val="0"/>
        </w:rPr>
        <w:t xml:space="preserve"> </w:t>
      </w:r>
      <w:r w:rsidR="00BA5225">
        <w:rPr>
          <w:b w:val="0"/>
          <w:i/>
        </w:rPr>
        <w:t xml:space="preserve">Oreochromis niloticus </w:t>
      </w:r>
      <w:r w:rsidRPr="003A1103">
        <w:rPr>
          <w:b w:val="0"/>
        </w:rPr>
        <w:t xml:space="preserve">a principal espécie comercialzada. Em relação ao período de funcionamento, essa comercialização ocorre de segunda a sábado, sendo a </w:t>
      </w:r>
      <w:r w:rsidRPr="003A1103">
        <w:rPr>
          <w:b w:val="0"/>
        </w:rPr>
        <w:lastRenderedPageBreak/>
        <w:t>apresentação do produto, bem como os m</w:t>
      </w:r>
      <w:r>
        <w:rPr>
          <w:b w:val="0"/>
        </w:rPr>
        <w:t>étodos de beneficamentos o</w:t>
      </w:r>
      <w:r w:rsidRPr="003A1103">
        <w:rPr>
          <w:b w:val="0"/>
        </w:rPr>
        <w:t>ferecidos aos compradores, praticamente os mesmosdos demais m</w:t>
      </w:r>
      <w:r>
        <w:rPr>
          <w:b w:val="0"/>
        </w:rPr>
        <w:t>ercados públicos das cidades pró</w:t>
      </w:r>
      <w:r w:rsidRPr="003A1103">
        <w:rPr>
          <w:b w:val="0"/>
        </w:rPr>
        <w:t xml:space="preserve">ximas. </w:t>
      </w:r>
    </w:p>
    <w:p w:rsidR="00F900C3" w:rsidRDefault="00F900C3" w:rsidP="00F900C3">
      <w:pPr>
        <w:spacing w:line="260" w:lineRule="exact"/>
        <w:jc w:val="both"/>
      </w:pPr>
    </w:p>
    <w:p w:rsidR="00F03740" w:rsidRDefault="00A76406">
      <w:pPr>
        <w:pStyle w:val="Ttulo11"/>
      </w:pPr>
      <w:r>
        <w:t>AGRADECIMENTOS</w:t>
      </w:r>
    </w:p>
    <w:p w:rsidR="005F6D2F" w:rsidRDefault="00F900C3" w:rsidP="00F900C3">
      <w:pPr>
        <w:pStyle w:val="Corpodetexto"/>
        <w:rPr>
          <w:rStyle w:val="Refdecomentrio"/>
        </w:rPr>
      </w:pPr>
      <w:r w:rsidRPr="003A1103">
        <w:rPr>
          <w:rFonts w:ascii="Arial" w:hAnsi="Arial" w:cs="Arial"/>
          <w:spacing w:val="-1"/>
        </w:rPr>
        <w:t>Agradecemos ao PET Pesca UAST pela oportunidade de contribuir com a pesquisa e extensão desenvolvida. Ao professor Elton José de França pela ajuda na identificação das espécies comercializadas e</w:t>
      </w:r>
      <w:r w:rsidR="005F6D2F">
        <w:rPr>
          <w:rFonts w:ascii="Arial" w:hAnsi="Arial" w:cs="Arial"/>
          <w:spacing w:val="-1"/>
        </w:rPr>
        <w:t xml:space="preserve"> a</w:t>
      </w:r>
      <w:r w:rsidRPr="003A1103">
        <w:rPr>
          <w:rFonts w:ascii="Arial" w:hAnsi="Arial" w:cs="Arial"/>
          <w:spacing w:val="-1"/>
        </w:rPr>
        <w:t>o professor Diogo Martins Nunes pelo minicurso de escrita cientifica ofertado na Universidade Fedral Rural de Pernambuco - Unidade Acadêmica de Serra Talhada (UFRPE-UAST).</w:t>
      </w:r>
    </w:p>
    <w:p w:rsidR="00F900C3" w:rsidRDefault="005F6D2F" w:rsidP="00F900C3">
      <w:pPr>
        <w:pStyle w:val="Corpodetexto"/>
      </w:pPr>
      <w:r>
        <w:t xml:space="preserve"> </w:t>
      </w:r>
    </w:p>
    <w:p w:rsidR="00F03740" w:rsidRDefault="00A76406">
      <w:pPr>
        <w:pStyle w:val="Ttulo11"/>
      </w:pPr>
      <w:r>
        <w:t>REFERÊNCIAS</w:t>
      </w:r>
    </w:p>
    <w:p w:rsidR="00F900C3" w:rsidRDefault="00F900C3">
      <w:pPr>
        <w:pStyle w:val="Ttulo11"/>
      </w:pPr>
    </w:p>
    <w:p w:rsidR="00F900C3" w:rsidRDefault="00F900C3" w:rsidP="00F900C3">
      <w:pPr>
        <w:pStyle w:val="Ttulo110"/>
        <w:jc w:val="both"/>
        <w:rPr>
          <w:b w:val="0"/>
          <w:color w:val="000000" w:themeColor="text1"/>
          <w:lang w:val="pt-BR"/>
        </w:rPr>
      </w:pPr>
      <w:r w:rsidRPr="003A1103">
        <w:rPr>
          <w:b w:val="0"/>
          <w:color w:val="000000" w:themeColor="text1"/>
        </w:rPr>
        <w:t xml:space="preserve">IBGE-INSTITUTO BRASILEIRO DE GEOGRAFIA E ESTATÍSTICA. </w:t>
      </w:r>
      <w:r w:rsidR="00077832">
        <w:rPr>
          <w:color w:val="000000" w:themeColor="text1"/>
        </w:rPr>
        <w:t xml:space="preserve">Cidades e Estados, </w:t>
      </w:r>
      <w:r w:rsidRPr="003A1103">
        <w:rPr>
          <w:color w:val="000000" w:themeColor="text1"/>
        </w:rPr>
        <w:t>2021</w:t>
      </w:r>
      <w:r w:rsidRPr="003A1103">
        <w:rPr>
          <w:b w:val="0"/>
          <w:color w:val="000000" w:themeColor="text1"/>
        </w:rPr>
        <w:t>.</w:t>
      </w:r>
      <w:r w:rsidR="00077832">
        <w:rPr>
          <w:b w:val="0"/>
          <w:color w:val="000000" w:themeColor="text1"/>
        </w:rPr>
        <w:t xml:space="preserve"> </w:t>
      </w:r>
      <w:r w:rsidRPr="003A1103">
        <w:rPr>
          <w:b w:val="0"/>
          <w:color w:val="000000" w:themeColor="text1"/>
        </w:rPr>
        <w:t>Disponível em:&lt;</w:t>
      </w:r>
      <w:hyperlink r:id="rId8" w:history="1">
        <w:r w:rsidRPr="003A1103">
          <w:rPr>
            <w:rStyle w:val="Hyperlink"/>
            <w:b w:val="0"/>
            <w:color w:val="000000" w:themeColor="text1"/>
            <w:u w:val="none"/>
          </w:rPr>
          <w:t>https://www.ibge.gov.br/cidades-e-estados/pe/serra-talhada.html</w:t>
        </w:r>
      </w:hyperlink>
      <w:r w:rsidRPr="003A1103">
        <w:rPr>
          <w:b w:val="0"/>
          <w:color w:val="000000" w:themeColor="text1"/>
          <w:lang w:val="pt-BR"/>
        </w:rPr>
        <w:t>&gt;. Acesso em: 10 de agosto de 2022.</w:t>
      </w:r>
    </w:p>
    <w:p w:rsidR="00F900C3" w:rsidRDefault="00F900C3" w:rsidP="00F900C3">
      <w:pPr>
        <w:pStyle w:val="Ttulo110"/>
        <w:jc w:val="both"/>
        <w:rPr>
          <w:b w:val="0"/>
          <w:color w:val="000000" w:themeColor="text1"/>
          <w:lang w:val="pt-BR"/>
        </w:rPr>
      </w:pPr>
    </w:p>
    <w:p w:rsidR="00F900C3" w:rsidRDefault="00F900C3" w:rsidP="00F900C3">
      <w:pPr>
        <w:pStyle w:val="Ttulo110"/>
        <w:jc w:val="both"/>
        <w:rPr>
          <w:b w:val="0"/>
          <w:color w:val="000000" w:themeColor="text1"/>
          <w:lang w:val="pt-BR"/>
        </w:rPr>
      </w:pPr>
      <w:r w:rsidRPr="003A1103">
        <w:rPr>
          <w:b w:val="0"/>
          <w:color w:val="000000" w:themeColor="text1"/>
          <w:lang w:val="pt-BR"/>
        </w:rPr>
        <w:t xml:space="preserve">COUTINHO, E. D.; SILVA, M. J.; FRANCISCO, M. S. et al. </w:t>
      </w:r>
      <w:r w:rsidRPr="003A1103">
        <w:rPr>
          <w:color w:val="000000" w:themeColor="text1"/>
          <w:lang w:val="pt-BR"/>
        </w:rPr>
        <w:t>Condições de higiene das feiras livres do município de Bananeiras, Solânea e Guarabira</w:t>
      </w:r>
      <w:r w:rsidRPr="003A1103">
        <w:rPr>
          <w:b w:val="0"/>
          <w:color w:val="000000" w:themeColor="text1"/>
          <w:lang w:val="pt-BR"/>
        </w:rPr>
        <w:t>. In: ENCONTRO DE EXTENSÃO, 10, 2007, João Pessoa. Anais... João Pessoa: ENEX, 2007. 9 p.</w:t>
      </w:r>
    </w:p>
    <w:p w:rsidR="00F900C3" w:rsidRDefault="00F900C3" w:rsidP="00F900C3">
      <w:pPr>
        <w:pStyle w:val="Ttulo110"/>
        <w:jc w:val="both"/>
        <w:rPr>
          <w:b w:val="0"/>
          <w:color w:val="000000" w:themeColor="text1"/>
          <w:lang w:val="pt-BR"/>
        </w:rPr>
      </w:pPr>
    </w:p>
    <w:p w:rsidR="00F900C3" w:rsidRPr="003A1103" w:rsidRDefault="00F900C3" w:rsidP="00F900C3">
      <w:pPr>
        <w:pStyle w:val="Ttulo110"/>
        <w:jc w:val="both"/>
        <w:rPr>
          <w:color w:val="000000" w:themeColor="text1"/>
          <w:lang w:val="pt-BR"/>
        </w:rPr>
      </w:pPr>
      <w:r w:rsidRPr="003A1103">
        <w:rPr>
          <w:b w:val="0"/>
          <w:color w:val="000000" w:themeColor="text1"/>
          <w:lang w:val="pt-BR"/>
        </w:rPr>
        <w:t xml:space="preserve">AQUINO, S. F. </w:t>
      </w:r>
      <w:r w:rsidRPr="003A1103">
        <w:rPr>
          <w:color w:val="000000" w:themeColor="text1"/>
          <w:lang w:val="pt-BR"/>
        </w:rPr>
        <w:t>Mulher, trabalho informal e vida cotidiana na feira modelo da compensa</w:t>
      </w:r>
      <w:r w:rsidRPr="003A1103">
        <w:rPr>
          <w:b w:val="0"/>
          <w:color w:val="000000" w:themeColor="text1"/>
          <w:lang w:val="pt-BR"/>
        </w:rPr>
        <w:t>. 2010. 133 f. Dissertação (Mestrado em Sociologia) –</w:t>
      </w:r>
      <w:r w:rsidR="005D4D32">
        <w:rPr>
          <w:b w:val="0"/>
          <w:color w:val="000000" w:themeColor="text1"/>
          <w:lang w:val="pt-BR"/>
        </w:rPr>
        <w:t xml:space="preserve"> </w:t>
      </w:r>
      <w:r w:rsidRPr="003A1103">
        <w:rPr>
          <w:b w:val="0"/>
          <w:color w:val="000000" w:themeColor="text1"/>
          <w:lang w:val="pt-BR"/>
        </w:rPr>
        <w:t>Universidade Federal do Amazonas. Manaus, 2010.</w:t>
      </w:r>
    </w:p>
    <w:p w:rsidR="00F03740" w:rsidRDefault="00F03740" w:rsidP="00F900C3">
      <w:pPr>
        <w:pStyle w:val="Ttulo11"/>
        <w:spacing w:before="208"/>
        <w:ind w:right="638"/>
      </w:pPr>
    </w:p>
    <w:sectPr w:rsidR="00F03740" w:rsidSect="00F03740">
      <w:headerReference w:type="default" r:id="rId9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355" w:rsidRDefault="00087355" w:rsidP="00F03740">
      <w:r>
        <w:separator/>
      </w:r>
    </w:p>
  </w:endnote>
  <w:endnote w:type="continuationSeparator" w:id="0">
    <w:p w:rsidR="00087355" w:rsidRDefault="00087355" w:rsidP="00F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355" w:rsidRDefault="00087355" w:rsidP="00F03740">
      <w:r>
        <w:separator/>
      </w:r>
    </w:p>
  </w:footnote>
  <w:footnote w:type="continuationSeparator" w:id="0">
    <w:p w:rsidR="00087355" w:rsidRDefault="00087355" w:rsidP="00F0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740" w:rsidRDefault="00A76406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740"/>
    <w:rsid w:val="0004179F"/>
    <w:rsid w:val="00053AE9"/>
    <w:rsid w:val="00077832"/>
    <w:rsid w:val="00087355"/>
    <w:rsid w:val="00113764"/>
    <w:rsid w:val="00130FA8"/>
    <w:rsid w:val="00156C49"/>
    <w:rsid w:val="00157C59"/>
    <w:rsid w:val="0019689A"/>
    <w:rsid w:val="00233184"/>
    <w:rsid w:val="002B4725"/>
    <w:rsid w:val="002E7798"/>
    <w:rsid w:val="002F085E"/>
    <w:rsid w:val="00341277"/>
    <w:rsid w:val="00353107"/>
    <w:rsid w:val="003554A0"/>
    <w:rsid w:val="003E545A"/>
    <w:rsid w:val="00407880"/>
    <w:rsid w:val="004472EE"/>
    <w:rsid w:val="00495186"/>
    <w:rsid w:val="004C1AFD"/>
    <w:rsid w:val="00547F01"/>
    <w:rsid w:val="005D38CE"/>
    <w:rsid w:val="005D4D32"/>
    <w:rsid w:val="005F6D2F"/>
    <w:rsid w:val="00635915"/>
    <w:rsid w:val="00686AB0"/>
    <w:rsid w:val="006E0C4F"/>
    <w:rsid w:val="006F5FAB"/>
    <w:rsid w:val="00712BB5"/>
    <w:rsid w:val="00765ED0"/>
    <w:rsid w:val="007741DD"/>
    <w:rsid w:val="007957F3"/>
    <w:rsid w:val="007F2A8C"/>
    <w:rsid w:val="008105A1"/>
    <w:rsid w:val="00853F01"/>
    <w:rsid w:val="008C5F54"/>
    <w:rsid w:val="008F69C5"/>
    <w:rsid w:val="0090762C"/>
    <w:rsid w:val="009A5E1B"/>
    <w:rsid w:val="00A0348D"/>
    <w:rsid w:val="00A76406"/>
    <w:rsid w:val="00A818F7"/>
    <w:rsid w:val="00AD1605"/>
    <w:rsid w:val="00AD233F"/>
    <w:rsid w:val="00AD5231"/>
    <w:rsid w:val="00AE181B"/>
    <w:rsid w:val="00B2176E"/>
    <w:rsid w:val="00B746F8"/>
    <w:rsid w:val="00B90579"/>
    <w:rsid w:val="00B97222"/>
    <w:rsid w:val="00BA5225"/>
    <w:rsid w:val="00BB1F76"/>
    <w:rsid w:val="00C00BF7"/>
    <w:rsid w:val="00C315D2"/>
    <w:rsid w:val="00C40BCF"/>
    <w:rsid w:val="00CD2B86"/>
    <w:rsid w:val="00D3178F"/>
    <w:rsid w:val="00D92C4D"/>
    <w:rsid w:val="00DA4FCB"/>
    <w:rsid w:val="00DA5B53"/>
    <w:rsid w:val="00DE2338"/>
    <w:rsid w:val="00DF2115"/>
    <w:rsid w:val="00E60F4C"/>
    <w:rsid w:val="00EC5955"/>
    <w:rsid w:val="00EF57EC"/>
    <w:rsid w:val="00F03740"/>
    <w:rsid w:val="00F46EE3"/>
    <w:rsid w:val="00F57FC3"/>
    <w:rsid w:val="00F70907"/>
    <w:rsid w:val="00F8254C"/>
    <w:rsid w:val="00F900C3"/>
    <w:rsid w:val="00FD79E2"/>
    <w:rsid w:val="00FF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CBA6"/>
  <w15:docId w15:val="{CACEB061-E603-464B-9B3D-5BD1AEB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374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3740"/>
    <w:pPr>
      <w:ind w:left="12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03740"/>
    <w:pPr>
      <w:ind w:left="1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F03740"/>
    <w:pPr>
      <w:spacing w:before="92"/>
      <w:ind w:left="3463" w:right="533" w:hanging="291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03740"/>
  </w:style>
  <w:style w:type="paragraph" w:customStyle="1" w:styleId="TableParagraph">
    <w:name w:val="Table Paragraph"/>
    <w:basedOn w:val="Normal"/>
    <w:uiPriority w:val="1"/>
    <w:qFormat/>
    <w:rsid w:val="00F03740"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E60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0F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60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0F4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C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C49"/>
    <w:rPr>
      <w:rFonts w:ascii="Tahoma" w:eastAsia="Arial MT" w:hAnsi="Tahoma" w:cs="Tahoma"/>
      <w:sz w:val="16"/>
      <w:szCs w:val="16"/>
      <w:lang w:val="pt-PT"/>
    </w:rPr>
  </w:style>
  <w:style w:type="paragraph" w:customStyle="1" w:styleId="Ttulo110">
    <w:name w:val="Título 11"/>
    <w:basedOn w:val="Normal"/>
    <w:uiPriority w:val="1"/>
    <w:qFormat/>
    <w:rsid w:val="00233184"/>
    <w:pPr>
      <w:ind w:left="12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00C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95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7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7F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7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7F3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ge.gov.br/cidades-e-estados/pe/serra-talhad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50</cp:revision>
  <dcterms:created xsi:type="dcterms:W3CDTF">2022-08-30T01:53:00Z</dcterms:created>
  <dcterms:modified xsi:type="dcterms:W3CDTF">2022-11-25T17:42:00Z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2022-08-26T00:00:00Z</vt:filetime>
  </property>
</Properties>
</file>