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</w:r>
    </w:p>
    <w:p>
      <w:pPr>
        <w:pStyle w:val="Normal1"/>
        <w:spacing w:lineRule="auto" w:line="240" w:before="240" w:after="0"/>
        <w:ind w:hanging="0" w:left="283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404040"/>
          <w:sz w:val="24"/>
          <w:szCs w:val="24"/>
          <w:highlight w:val="white"/>
        </w:rPr>
        <w:t>Empreendedorismo como ferramenta de autonomia financeira para mães atípicas</w:t>
      </w:r>
    </w:p>
    <w:p>
      <w:pPr>
        <w:pStyle w:val="Normal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Nome do autor 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Almir Brito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hyperlink r:id="rId2">
        <w:r>
          <w:rPr>
            <w:rFonts w:eastAsia="Times New Roman" w:cs="Times New Roman" w:ascii="Times New Roman" w:hAnsi="Times New Roman"/>
            <w:b/>
            <w:color w:val="1155CC"/>
            <w:sz w:val="24"/>
            <w:szCs w:val="24"/>
            <w:u w:val="single"/>
          </w:rPr>
          <w:t>psialmir@gmail.com</w:t>
        </w:r>
      </w:hyperlink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Coautor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Fernanda Souza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Fernan80rj@gmail.com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Giovanna Figueiredo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giovannagavilez@gmail.com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Josinalva Alves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Josinalvademelo@gmail.com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Juliana Lopes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Julome@gmail.com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Julianna Miranda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Mirandajulianna04@gmail.com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Maria Aparecida Farias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Cidafarias1969@gmail.com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Maria Vitória dos Santos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mariavitoriasantos0706@gmail.com</w:t>
        </w:r>
      </w:hyperlink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Rosecler Carneiro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Carneirorosecler@gmail.com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Eixo temático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Inclusão e Participação Social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Instituição </w:t>
      </w:r>
    </w:p>
    <w:p>
      <w:pPr>
        <w:pStyle w:val="Normal1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Faculdade Maria Thereza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Resumo: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highlight w:val="white"/>
        </w:rPr>
        <w:t xml:space="preserve">A conciliação da maternagem e carreira é um desafio para as mulheres (Simões e Hashimoto, 2012). O cenário enfrentado pelas mães ao tentar retornar ou ingressar no mercado de trabalho é hostil, tornando cada vez mais desafiadora a conciliação entre maternidade e vida profissional. Esse desafio se intensifica quando se trata de mães de crianças com neurodivergências, como Transtorno do Espectro Autista (TEA), uma vez que a intensidade dos cuidados demandados compromete significativamente a possibilidade de exercer atividades profissionais ou pessoais fora do ambiente doméstico (Smeha &amp; Cezar, 2011). Enzerga-se o empreendedorismo como uma opção de fazer e gerenciar seus próprios horários, corroborando com o equilíbrio entre família e trabalho. Nesse contexto, ele surge como alternativa viável para essas mães manterem sua autonomia financeira e profissional, diante das limitações impostas pela rotina de cuidados com os filhos (Sebrae, 2023). O objetivo deste trabalho foi oferecer um ciclo de palestras para  apresentar o empreendedorismo como alternativa para mães atípicas conciliarem suas demandas familiares com geração de renda. Esta atividade extensionista buscou criar um espaço de diálogo e informação em um centro social no município de Niterói (RJ). A proposta partiu do reconhecimento dos desafios enfrentados por mães atípicas, conforme destacado por Dornelas (2022) em relação à construção social da maternidade, e por Tavares (2023) sobre as dificuldades de reinserção no mercado de trabalho. Visou ainda discutir políticas públicas de assistência social relevantes para esse público, como o Benefício de Prestação Continuada (BPC) e a Lei Orgânica da Assistência Social (LOAS), conforme abordado por Dolabela (2023), além de estratégias de empreendedorismo baseadas em Hisrich e Peters (2021). Através de uma abordagem participativa, o projeto buscou fortalecer redes de apoio e compartilhar conhecimentos práticos que contribuam para a autonomia financeira e qualidade de vida dessas mulheres. </w:t>
      </w:r>
    </w:p>
    <w:p>
      <w:pPr>
        <w:pStyle w:val="Normal1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spacing w:before="0" w:after="1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Palavras-Chave: Autismo, maternidade, empreendedorismo, inclusão social.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b31a5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1"/>
    <w:next w:val="Normal1"/>
    <w:link w:val="Ttulo2Char"/>
    <w:uiPriority w:val="9"/>
    <w:semiHidden/>
    <w:unhideWhenUsed/>
    <w:qFormat/>
    <w:rsid w:val="00b31a5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1"/>
    <w:next w:val="Normal1"/>
    <w:link w:val="Ttulo3Char"/>
    <w:uiPriority w:val="9"/>
    <w:semiHidden/>
    <w:unhideWhenUsed/>
    <w:qFormat/>
    <w:rsid w:val="00b31a5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1"/>
    <w:next w:val="Normal1"/>
    <w:link w:val="Ttulo4Char"/>
    <w:uiPriority w:val="9"/>
    <w:semiHidden/>
    <w:unhideWhenUsed/>
    <w:qFormat/>
    <w:rsid w:val="00b31a5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1"/>
    <w:next w:val="Normal1"/>
    <w:link w:val="Ttulo5Char"/>
    <w:uiPriority w:val="9"/>
    <w:semiHidden/>
    <w:unhideWhenUsed/>
    <w:qFormat/>
    <w:rsid w:val="00b31a5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1"/>
    <w:next w:val="Normal1"/>
    <w:link w:val="Ttulo6Char"/>
    <w:uiPriority w:val="9"/>
    <w:semiHidden/>
    <w:unhideWhenUsed/>
    <w:qFormat/>
    <w:rsid w:val="00b31a5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1"/>
    <w:next w:val="Normal1"/>
    <w:link w:val="Ttulo7Char"/>
    <w:uiPriority w:val="9"/>
    <w:semiHidden/>
    <w:unhideWhenUsed/>
    <w:qFormat/>
    <w:rsid w:val="00b31a5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1"/>
    <w:next w:val="Normal1"/>
    <w:link w:val="Ttulo8Char"/>
    <w:uiPriority w:val="9"/>
    <w:semiHidden/>
    <w:unhideWhenUsed/>
    <w:qFormat/>
    <w:rsid w:val="00b31a5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1"/>
    <w:next w:val="Normal1"/>
    <w:link w:val="Ttulo9Char"/>
    <w:uiPriority w:val="9"/>
    <w:semiHidden/>
    <w:unhideWhenUsed/>
    <w:qFormat/>
    <w:rsid w:val="00b31a5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31a5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31a5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31a50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31a50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har" w:customStyle="1">
    <w:name w:val="Título 5 Char"/>
    <w:basedOn w:val="DefaultParagraphFont"/>
    <w:uiPriority w:val="9"/>
    <w:semiHidden/>
    <w:qFormat/>
    <w:rsid w:val="00b31a50"/>
    <w:rPr>
      <w:rFonts w:eastAsia="" w:cs="" w:cstheme="majorBidi" w:eastAsiaTheme="majorEastAsia"/>
      <w:color w:themeColor="accent1" w:themeShade="bf" w:val="2F5496"/>
    </w:rPr>
  </w:style>
  <w:style w:type="character" w:styleId="Ttulo6Char" w:customStyle="1">
    <w:name w:val="Título 6 Char"/>
    <w:basedOn w:val="DefaultParagraphFont"/>
    <w:uiPriority w:val="9"/>
    <w:semiHidden/>
    <w:qFormat/>
    <w:rsid w:val="00b31a50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b31a50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b31a50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b31a50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b31a5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31a5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31a5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31a50"/>
    <w:rPr>
      <w:i/>
      <w:iCs/>
      <w:color w:themeColor="accent1" w:themeShade="bf" w:val="2F5496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31a50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b31a50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b31a5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1a50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link w:val="TtuloChar"/>
    <w:uiPriority w:val="10"/>
    <w:qFormat/>
    <w:rsid w:val="00b31a5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ubttuloChar"/>
    <w:uiPriority w:val="11"/>
    <w:qFormat/>
    <w:rsid w:val="00b31a50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CitaoChar"/>
    <w:uiPriority w:val="29"/>
    <w:qFormat/>
    <w:rsid w:val="00b31a5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1"/>
    <w:uiPriority w:val="34"/>
    <w:qFormat/>
    <w:rsid w:val="00b31a50"/>
    <w:pPr>
      <w:spacing w:before="0" w:after="160"/>
      <w:ind w:left="720"/>
      <w:contextualSpacing/>
    </w:pPr>
    <w:rPr/>
  </w:style>
  <w:style w:type="paragraph" w:styleId="IntenseQuote">
    <w:name w:val="Intense Quote"/>
    <w:basedOn w:val="Normal1"/>
    <w:next w:val="Normal1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ialmir@gmail.com" TargetMode="External"/><Relationship Id="rId3" Type="http://schemas.openxmlformats.org/officeDocument/2006/relationships/hyperlink" Target="mailto:mariavitoriasantos0706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zI/YJmB8/ckuYrLRQ/1WIC6M0w==">CgMxLjA4AHIhMS1TdHNtQ0kxTUVhaXNzMUI5VmV1bEQ1X1lxMklEMFVN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2</Pages>
  <Words>353</Words>
  <Characters>2309</Characters>
  <CharactersWithSpaces>2640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2025-05-12T23:14:00Z</dcterms:created>
  <dc:creator>Erika Brum</dc:creator>
  <dc:description/>
  <dc:language>pt-BR</dc:language>
  <cp:lastModifiedBy/>
  <dcterms:modified xsi:type="dcterms:W3CDTF">2025-05-15T20:12:57Z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