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6"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E8AEB0" w14:textId="7E87908B" w:rsidR="0B7C9630" w:rsidRDefault="0B7C9630" w:rsidP="12288C1C">
      <w:pPr>
        <w:spacing w:before="240" w:after="240"/>
        <w:jc w:val="center"/>
      </w:pPr>
      <w:r w:rsidRPr="12288C1C">
        <w:rPr>
          <w:rFonts w:ascii="Times New Roman" w:eastAsia="Times New Roman" w:hAnsi="Times New Roman" w:cs="Times New Roman"/>
          <w:b/>
          <w:bCs/>
          <w:sz w:val="24"/>
          <w:szCs w:val="24"/>
        </w:rPr>
        <w:t>PRÁTICAS DE INTERVENÇÃO EM MATEMÁTICA: SUPERANDO DIFICULDADES DE APRENDIZAGEM NO ENSINO FUNDAMENTAL</w:t>
      </w:r>
    </w:p>
    <w:p w14:paraId="68B66C81" w14:textId="04359688" w:rsidR="12288C1C" w:rsidRDefault="12288C1C" w:rsidP="12288C1C">
      <w:pPr>
        <w:spacing w:after="0" w:line="240" w:lineRule="auto"/>
        <w:jc w:val="center"/>
        <w:rPr>
          <w:rFonts w:ascii="Times New Roman" w:eastAsia="Times New Roman" w:hAnsi="Times New Roman" w:cs="Times New Roman"/>
          <w:b/>
          <w:bCs/>
          <w:sz w:val="24"/>
          <w:szCs w:val="24"/>
          <w:lang w:eastAsia="pt-BR"/>
        </w:rPr>
      </w:pPr>
    </w:p>
    <w:p w14:paraId="26AC9D37" w14:textId="06B51B44" w:rsidR="753A9CF1" w:rsidRDefault="2D9E4DB2" w:rsidP="023B04C3">
      <w:pPr>
        <w:spacing w:after="0" w:line="240" w:lineRule="auto"/>
        <w:jc w:val="right"/>
        <w:rPr>
          <w:rFonts w:ascii="Times New Roman" w:eastAsia="Times New Roman" w:hAnsi="Times New Roman" w:cs="Times New Roman"/>
          <w:sz w:val="24"/>
          <w:szCs w:val="24"/>
          <w:lang w:eastAsia="pt-BR"/>
        </w:rPr>
      </w:pPr>
      <w:r w:rsidRPr="023B04C3">
        <w:rPr>
          <w:rFonts w:ascii="Times New Roman" w:eastAsia="Times New Roman" w:hAnsi="Times New Roman" w:cs="Times New Roman"/>
          <w:sz w:val="24"/>
          <w:szCs w:val="24"/>
          <w:lang w:eastAsia="pt-BR"/>
        </w:rPr>
        <w:t xml:space="preserve">                                                                                                   Claudia Izabel Castilho Xavier</w:t>
      </w:r>
    </w:p>
    <w:p w14:paraId="01571163" w14:textId="4CA6C0AF" w:rsidR="00183080" w:rsidRDefault="31DFCF16" w:rsidP="023B04C3">
      <w:pPr>
        <w:spacing w:after="0"/>
        <w:jc w:val="right"/>
        <w:rPr>
          <w:rFonts w:ascii="Times New Roman" w:eastAsia="Times New Roman" w:hAnsi="Times New Roman" w:cs="Times New Roman"/>
          <w:sz w:val="24"/>
          <w:szCs w:val="24"/>
          <w:lang w:eastAsia="pt-BR"/>
        </w:rPr>
      </w:pPr>
      <w:r w:rsidRPr="023B04C3">
        <w:rPr>
          <w:rFonts w:ascii="Times New Roman" w:eastAsia="Times New Roman" w:hAnsi="Times New Roman" w:cs="Times New Roman"/>
          <w:sz w:val="24"/>
          <w:szCs w:val="24"/>
          <w:lang w:eastAsia="pt-BR"/>
        </w:rPr>
        <w:t xml:space="preserve">                                                                                     </w:t>
      </w:r>
      <w:r w:rsidR="6E1DA45D" w:rsidRPr="023B04C3">
        <w:rPr>
          <w:rFonts w:ascii="Times New Roman" w:eastAsia="Times New Roman" w:hAnsi="Times New Roman" w:cs="Times New Roman"/>
          <w:sz w:val="24"/>
          <w:szCs w:val="24"/>
          <w:lang w:eastAsia="pt-BR"/>
        </w:rPr>
        <w:t xml:space="preserve">Graduanda em Matemática - </w:t>
      </w:r>
      <w:proofErr w:type="spellStart"/>
      <w:r w:rsidRPr="023B04C3">
        <w:rPr>
          <w:rFonts w:ascii="Times New Roman" w:eastAsia="Times New Roman" w:hAnsi="Times New Roman" w:cs="Times New Roman"/>
          <w:sz w:val="24"/>
          <w:szCs w:val="24"/>
          <w:lang w:eastAsia="pt-BR"/>
        </w:rPr>
        <w:t>Uni</w:t>
      </w:r>
      <w:r w:rsidR="6E1DA45D" w:rsidRPr="023B04C3">
        <w:rPr>
          <w:rFonts w:ascii="Times New Roman" w:eastAsia="Times New Roman" w:hAnsi="Times New Roman" w:cs="Times New Roman"/>
          <w:sz w:val="24"/>
          <w:szCs w:val="24"/>
          <w:lang w:eastAsia="pt-BR"/>
        </w:rPr>
        <w:t>montes</w:t>
      </w:r>
      <w:proofErr w:type="spellEnd"/>
    </w:p>
    <w:p w14:paraId="40B26F0B" w14:textId="3AF16051" w:rsidR="74D90539" w:rsidRDefault="00C22C16" w:rsidP="023B04C3">
      <w:pPr>
        <w:spacing w:after="0"/>
        <w:jc w:val="right"/>
        <w:rPr>
          <w:rFonts w:ascii="Times New Roman" w:eastAsia="Times New Roman" w:hAnsi="Times New Roman" w:cs="Times New Roman"/>
          <w:sz w:val="24"/>
          <w:szCs w:val="24"/>
          <w:lang w:eastAsia="pt-BR"/>
        </w:rPr>
      </w:pPr>
      <w:hyperlink r:id="rId7" w:history="1">
        <w:r w:rsidR="442A73B7" w:rsidRPr="023B04C3">
          <w:rPr>
            <w:rStyle w:val="Hyperlink"/>
            <w:rFonts w:ascii="Times New Roman" w:eastAsia="Times New Roman" w:hAnsi="Times New Roman" w:cs="Times New Roman"/>
            <w:sz w:val="24"/>
            <w:szCs w:val="24"/>
            <w:lang w:eastAsia="pt-BR"/>
          </w:rPr>
          <w:t>claudiaicx@gmail.com</w:t>
        </w:r>
      </w:hyperlink>
    </w:p>
    <w:p w14:paraId="5B8511E0" w14:textId="77777777" w:rsidR="005019ED" w:rsidRDefault="005019ED" w:rsidP="023B04C3">
      <w:pPr>
        <w:spacing w:after="0"/>
        <w:jc w:val="right"/>
        <w:rPr>
          <w:rFonts w:ascii="Times New Roman" w:eastAsia="Times New Roman" w:hAnsi="Times New Roman" w:cs="Times New Roman"/>
          <w:sz w:val="24"/>
          <w:szCs w:val="24"/>
          <w:lang w:eastAsia="pt-BR"/>
        </w:rPr>
      </w:pPr>
    </w:p>
    <w:p w14:paraId="5F30A4AA" w14:textId="5554F179" w:rsidR="1283686E" w:rsidRDefault="1283686E" w:rsidP="00183080">
      <w:pPr>
        <w:spacing w:after="0" w:line="240" w:lineRule="auto"/>
        <w:jc w:val="right"/>
      </w:pPr>
      <w:proofErr w:type="spellStart"/>
      <w:r w:rsidRPr="12288C1C">
        <w:rPr>
          <w:rFonts w:ascii="Times New Roman" w:eastAsia="Times New Roman" w:hAnsi="Times New Roman" w:cs="Times New Roman"/>
          <w:sz w:val="24"/>
          <w:szCs w:val="24"/>
          <w:lang w:eastAsia="pt-BR"/>
        </w:rPr>
        <w:t>Allexia</w:t>
      </w:r>
      <w:proofErr w:type="spellEnd"/>
      <w:r w:rsidRPr="12288C1C">
        <w:rPr>
          <w:rFonts w:ascii="Times New Roman" w:eastAsia="Times New Roman" w:hAnsi="Times New Roman" w:cs="Times New Roman"/>
          <w:sz w:val="24"/>
          <w:szCs w:val="24"/>
          <w:lang w:eastAsia="pt-BR"/>
        </w:rPr>
        <w:t xml:space="preserve"> </w:t>
      </w:r>
      <w:proofErr w:type="spellStart"/>
      <w:r w:rsidRPr="12288C1C">
        <w:rPr>
          <w:rFonts w:ascii="Times New Roman" w:eastAsia="Times New Roman" w:hAnsi="Times New Roman" w:cs="Times New Roman"/>
          <w:sz w:val="24"/>
          <w:szCs w:val="24"/>
          <w:lang w:eastAsia="pt-BR"/>
        </w:rPr>
        <w:t>Lavigni</w:t>
      </w:r>
      <w:proofErr w:type="spellEnd"/>
      <w:r w:rsidRPr="12288C1C">
        <w:rPr>
          <w:rFonts w:ascii="Times New Roman" w:eastAsia="Times New Roman" w:hAnsi="Times New Roman" w:cs="Times New Roman"/>
          <w:sz w:val="24"/>
          <w:szCs w:val="24"/>
          <w:lang w:eastAsia="pt-BR"/>
        </w:rPr>
        <w:t xml:space="preserve"> Maia Santos</w:t>
      </w:r>
    </w:p>
    <w:p w14:paraId="17508F7D" w14:textId="0E0173DC" w:rsidR="21425EEF" w:rsidRDefault="005019ED" w:rsidP="005019ED">
      <w:pPr>
        <w:spacing w:after="0" w:line="240" w:lineRule="auto"/>
        <w:jc w:val="right"/>
        <w:rPr>
          <w:rFonts w:ascii="Times New Roman" w:eastAsia="Times New Roman" w:hAnsi="Times New Roman" w:cs="Times New Roman"/>
          <w:sz w:val="24"/>
          <w:szCs w:val="24"/>
          <w:lang w:eastAsia="pt-BR"/>
        </w:rPr>
      </w:pPr>
      <w:r w:rsidRPr="2C94A123">
        <w:rPr>
          <w:rFonts w:ascii="Times New Roman" w:eastAsia="Times New Roman" w:hAnsi="Times New Roman" w:cs="Times New Roman"/>
          <w:sz w:val="24"/>
          <w:szCs w:val="24"/>
          <w:lang w:eastAsia="pt-BR"/>
        </w:rPr>
        <w:t xml:space="preserve">                                                                                     Graduanda em Matemática - </w:t>
      </w:r>
      <w:proofErr w:type="spellStart"/>
      <w:r w:rsidRPr="2C94A123">
        <w:rPr>
          <w:rFonts w:ascii="Times New Roman" w:eastAsia="Times New Roman" w:hAnsi="Times New Roman" w:cs="Times New Roman"/>
          <w:sz w:val="24"/>
          <w:szCs w:val="24"/>
          <w:lang w:eastAsia="pt-BR"/>
        </w:rPr>
        <w:t>Unimontes</w:t>
      </w:r>
      <w:proofErr w:type="spellEnd"/>
      <w:r w:rsidRPr="2C94A123">
        <w:rPr>
          <w:rFonts w:ascii="Times New Roman" w:eastAsia="Times New Roman" w:hAnsi="Times New Roman" w:cs="Times New Roman"/>
          <w:sz w:val="24"/>
          <w:szCs w:val="24"/>
          <w:lang w:eastAsia="pt-BR"/>
        </w:rPr>
        <w:t xml:space="preserve"> </w:t>
      </w:r>
      <w:hyperlink r:id="rId8" w:history="1">
        <w:r w:rsidRPr="2C94A123">
          <w:rPr>
            <w:rStyle w:val="Hyperlink"/>
            <w:rFonts w:ascii="Times New Roman" w:eastAsia="Times New Roman" w:hAnsi="Times New Roman" w:cs="Times New Roman"/>
            <w:sz w:val="24"/>
            <w:szCs w:val="24"/>
            <w:lang w:eastAsia="pt-BR"/>
          </w:rPr>
          <w:t>allexialavigni97705@gamil.com</w:t>
        </w:r>
      </w:hyperlink>
    </w:p>
    <w:p w14:paraId="73AC73A1" w14:textId="77777777" w:rsidR="001963FE" w:rsidRDefault="001963FE" w:rsidP="005019ED">
      <w:pPr>
        <w:spacing w:after="0" w:line="240" w:lineRule="auto"/>
        <w:jc w:val="right"/>
        <w:rPr>
          <w:rFonts w:ascii="Times New Roman" w:eastAsia="Times New Roman" w:hAnsi="Times New Roman" w:cs="Times New Roman"/>
          <w:sz w:val="24"/>
          <w:szCs w:val="24"/>
          <w:lang w:eastAsia="pt-BR"/>
        </w:rPr>
      </w:pPr>
    </w:p>
    <w:p w14:paraId="5E6222FD" w14:textId="77777777" w:rsidR="001963FE" w:rsidRPr="001963FE" w:rsidRDefault="001963FE" w:rsidP="001963FE">
      <w:pPr>
        <w:spacing w:after="0" w:line="240" w:lineRule="auto"/>
        <w:jc w:val="right"/>
        <w:rPr>
          <w:rFonts w:ascii="Times New Roman" w:eastAsia="Times New Roman" w:hAnsi="Times New Roman" w:cs="Times New Roman"/>
          <w:sz w:val="24"/>
          <w:szCs w:val="24"/>
          <w:lang w:eastAsia="pt-BR"/>
        </w:rPr>
      </w:pPr>
      <w:r w:rsidRPr="2C94A123">
        <w:rPr>
          <w:rFonts w:ascii="Times New Roman" w:eastAsia="Times New Roman" w:hAnsi="Times New Roman" w:cs="Times New Roman"/>
          <w:sz w:val="24"/>
          <w:szCs w:val="24"/>
          <w:lang w:eastAsia="pt-BR"/>
        </w:rPr>
        <w:t>Rieuse Lopes Pinto</w:t>
      </w:r>
    </w:p>
    <w:p w14:paraId="75E53C8B" w14:textId="77777777" w:rsidR="001963FE" w:rsidRPr="001963FE" w:rsidRDefault="001963FE" w:rsidP="001963FE">
      <w:pPr>
        <w:spacing w:after="0" w:line="240" w:lineRule="auto"/>
        <w:jc w:val="right"/>
        <w:rPr>
          <w:rFonts w:ascii="Times New Roman" w:eastAsia="Times New Roman" w:hAnsi="Times New Roman" w:cs="Times New Roman"/>
          <w:sz w:val="24"/>
          <w:szCs w:val="24"/>
          <w:lang w:eastAsia="pt-BR"/>
        </w:rPr>
      </w:pPr>
      <w:r w:rsidRPr="2C94A123">
        <w:rPr>
          <w:rFonts w:ascii="Times New Roman" w:eastAsia="Times New Roman" w:hAnsi="Times New Roman" w:cs="Times New Roman"/>
          <w:sz w:val="24"/>
          <w:szCs w:val="24"/>
          <w:lang w:eastAsia="pt-BR"/>
        </w:rPr>
        <w:t xml:space="preserve">Docente – </w:t>
      </w:r>
      <w:proofErr w:type="spellStart"/>
      <w:r w:rsidRPr="2C94A123">
        <w:rPr>
          <w:rFonts w:ascii="Times New Roman" w:eastAsia="Times New Roman" w:hAnsi="Times New Roman" w:cs="Times New Roman"/>
          <w:sz w:val="24"/>
          <w:szCs w:val="24"/>
          <w:lang w:eastAsia="pt-BR"/>
        </w:rPr>
        <w:t>Unimontes</w:t>
      </w:r>
      <w:proofErr w:type="spellEnd"/>
    </w:p>
    <w:p w14:paraId="61AD504F" w14:textId="46A3970F" w:rsidR="005019ED" w:rsidRDefault="00C22C16" w:rsidP="001963FE">
      <w:pPr>
        <w:spacing w:after="0" w:line="240" w:lineRule="auto"/>
        <w:jc w:val="right"/>
        <w:rPr>
          <w:rFonts w:ascii="Times New Roman" w:eastAsia="Times New Roman" w:hAnsi="Times New Roman" w:cs="Times New Roman"/>
          <w:sz w:val="24"/>
          <w:szCs w:val="24"/>
          <w:lang w:eastAsia="pt-BR"/>
        </w:rPr>
      </w:pPr>
      <w:hyperlink r:id="rId9" w:history="1">
        <w:r w:rsidR="001963FE" w:rsidRPr="2C94A123">
          <w:rPr>
            <w:rStyle w:val="Hyperlink"/>
            <w:rFonts w:ascii="Times New Roman" w:eastAsia="Times New Roman" w:hAnsi="Times New Roman" w:cs="Times New Roman"/>
            <w:sz w:val="24"/>
            <w:szCs w:val="24"/>
            <w:lang w:eastAsia="pt-BR"/>
          </w:rPr>
          <w:t>rieuse.lopes@unimontes.br</w:t>
        </w:r>
      </w:hyperlink>
    </w:p>
    <w:p w14:paraId="0CE6EE86" w14:textId="77777777" w:rsidR="001963FE" w:rsidRDefault="001963FE" w:rsidP="001963FE">
      <w:pPr>
        <w:spacing w:after="0" w:line="240" w:lineRule="auto"/>
        <w:jc w:val="right"/>
        <w:rPr>
          <w:rFonts w:ascii="Times New Roman" w:eastAsia="Times New Roman" w:hAnsi="Times New Roman" w:cs="Times New Roman"/>
          <w:sz w:val="24"/>
          <w:szCs w:val="24"/>
          <w:lang w:eastAsia="pt-BR"/>
        </w:rPr>
      </w:pPr>
    </w:p>
    <w:p w14:paraId="62C57914" w14:textId="77777777" w:rsidR="00493BA7" w:rsidRPr="00493BA7" w:rsidRDefault="00493BA7" w:rsidP="00493BA7">
      <w:pPr>
        <w:spacing w:after="0" w:line="240" w:lineRule="auto"/>
        <w:jc w:val="right"/>
        <w:rPr>
          <w:rFonts w:ascii="Times New Roman" w:eastAsia="Times New Roman" w:hAnsi="Times New Roman" w:cs="Times New Roman"/>
          <w:sz w:val="24"/>
          <w:szCs w:val="24"/>
          <w:lang w:eastAsia="pt-BR"/>
        </w:rPr>
      </w:pPr>
      <w:proofErr w:type="spellStart"/>
      <w:r w:rsidRPr="2C94A123">
        <w:rPr>
          <w:rFonts w:ascii="Times New Roman" w:eastAsia="Times New Roman" w:hAnsi="Times New Roman" w:cs="Times New Roman"/>
          <w:sz w:val="24"/>
          <w:szCs w:val="24"/>
          <w:lang w:eastAsia="pt-BR"/>
        </w:rPr>
        <w:t>Kelsilene</w:t>
      </w:r>
      <w:proofErr w:type="spellEnd"/>
      <w:r w:rsidRPr="2C94A123">
        <w:rPr>
          <w:rFonts w:ascii="Times New Roman" w:eastAsia="Times New Roman" w:hAnsi="Times New Roman" w:cs="Times New Roman"/>
          <w:sz w:val="24"/>
          <w:szCs w:val="24"/>
          <w:lang w:eastAsia="pt-BR"/>
        </w:rPr>
        <w:t xml:space="preserve"> Durães Saraiva Soares</w:t>
      </w:r>
    </w:p>
    <w:p w14:paraId="4CC2E9E7" w14:textId="77777777" w:rsidR="00493BA7" w:rsidRPr="00493BA7" w:rsidRDefault="00493BA7" w:rsidP="00493BA7">
      <w:pPr>
        <w:spacing w:after="0" w:line="240" w:lineRule="auto"/>
        <w:jc w:val="right"/>
        <w:rPr>
          <w:rFonts w:ascii="Times New Roman" w:eastAsia="Times New Roman" w:hAnsi="Times New Roman" w:cs="Times New Roman"/>
          <w:sz w:val="24"/>
          <w:szCs w:val="24"/>
          <w:lang w:eastAsia="pt-BR"/>
        </w:rPr>
      </w:pPr>
      <w:r w:rsidRPr="2C94A123">
        <w:rPr>
          <w:rFonts w:ascii="Times New Roman" w:eastAsia="Times New Roman" w:hAnsi="Times New Roman" w:cs="Times New Roman"/>
          <w:sz w:val="24"/>
          <w:szCs w:val="24"/>
          <w:lang w:eastAsia="pt-BR"/>
        </w:rPr>
        <w:t>Docente – E. E. Prof. Hamilton Lopes</w:t>
      </w:r>
    </w:p>
    <w:p w14:paraId="6A91A465" w14:textId="7AC01F55" w:rsidR="001963FE" w:rsidRDefault="006D3B0E" w:rsidP="00493BA7">
      <w:pPr>
        <w:spacing w:after="0" w:line="240" w:lineRule="auto"/>
        <w:jc w:val="right"/>
        <w:rPr>
          <w:rFonts w:ascii="Times New Roman" w:eastAsia="Times New Roman" w:hAnsi="Times New Roman" w:cs="Times New Roman"/>
          <w:sz w:val="24"/>
          <w:szCs w:val="24"/>
          <w:lang w:eastAsia="pt-BR"/>
        </w:rPr>
      </w:pPr>
      <w:hyperlink r:id="rId10" w:history="1">
        <w:r w:rsidRPr="009360CE">
          <w:rPr>
            <w:rStyle w:val="Hyperlink"/>
            <w:rFonts w:ascii="Times New Roman" w:eastAsia="Times New Roman" w:hAnsi="Times New Roman" w:cs="Times New Roman"/>
            <w:sz w:val="24"/>
            <w:szCs w:val="24"/>
            <w:lang w:eastAsia="pt-BR"/>
          </w:rPr>
          <w:t>kelsilene.soares@educacao.mg.gov.br</w:t>
        </w:r>
      </w:hyperlink>
    </w:p>
    <w:p w14:paraId="0EACE32E" w14:textId="77777777" w:rsidR="006D3B0E" w:rsidRDefault="006D3B0E" w:rsidP="00493BA7">
      <w:pPr>
        <w:spacing w:after="0" w:line="240" w:lineRule="auto"/>
        <w:jc w:val="right"/>
        <w:rPr>
          <w:rFonts w:ascii="Times New Roman" w:eastAsia="Times New Roman" w:hAnsi="Times New Roman" w:cs="Times New Roman"/>
          <w:sz w:val="24"/>
          <w:szCs w:val="24"/>
          <w:lang w:eastAsia="pt-BR"/>
        </w:rPr>
      </w:pPr>
    </w:p>
    <w:p w14:paraId="32F2C040" w14:textId="77777777" w:rsidR="001963FE" w:rsidRDefault="001963FE" w:rsidP="005019ED">
      <w:pPr>
        <w:spacing w:after="0" w:line="240" w:lineRule="auto"/>
        <w:jc w:val="right"/>
        <w:rPr>
          <w:rFonts w:ascii="Times New Roman" w:eastAsia="Times New Roman" w:hAnsi="Times New Roman" w:cs="Times New Roman"/>
          <w:sz w:val="24"/>
          <w:szCs w:val="24"/>
          <w:lang w:eastAsia="pt-BR"/>
        </w:rPr>
      </w:pPr>
    </w:p>
    <w:p w14:paraId="3BF696E9" w14:textId="57FD4AED" w:rsidR="00AD4E95" w:rsidRDefault="12288C1C" w:rsidP="12288C1C">
      <w:pPr>
        <w:spacing w:after="0" w:line="240" w:lineRule="auto"/>
        <w:jc w:val="right"/>
        <w:rPr>
          <w:rFonts w:ascii="Times New Roman" w:eastAsia="Times New Roman" w:hAnsi="Times New Roman" w:cs="Times New Roman"/>
          <w:sz w:val="24"/>
          <w:szCs w:val="24"/>
          <w:lang w:eastAsia="pt-BR"/>
        </w:rPr>
      </w:pPr>
      <w:r w:rsidRPr="12288C1C">
        <w:rPr>
          <w:rFonts w:ascii="Times New Roman" w:eastAsia="Times New Roman" w:hAnsi="Times New Roman" w:cs="Times New Roman"/>
          <w:b/>
          <w:bCs/>
          <w:sz w:val="24"/>
          <w:szCs w:val="24"/>
          <w:lang w:eastAsia="pt-BR"/>
        </w:rPr>
        <w:t>Eixo:</w:t>
      </w:r>
      <w:r w:rsidR="027787EC" w:rsidRPr="12288C1C">
        <w:rPr>
          <w:rFonts w:ascii="Times New Roman" w:eastAsia="Times New Roman" w:hAnsi="Times New Roman" w:cs="Times New Roman"/>
          <w:b/>
          <w:bCs/>
          <w:sz w:val="24"/>
          <w:szCs w:val="24"/>
          <w:lang w:eastAsia="pt-BR"/>
        </w:rPr>
        <w:t xml:space="preserve"> </w:t>
      </w:r>
      <w:r w:rsidR="027787EC" w:rsidRPr="12288C1C">
        <w:rPr>
          <w:rFonts w:ascii="Times New Roman" w:eastAsia="Times New Roman" w:hAnsi="Times New Roman" w:cs="Times New Roman"/>
          <w:sz w:val="24"/>
          <w:szCs w:val="24"/>
          <w:lang w:eastAsia="pt-BR"/>
        </w:rPr>
        <w:t>Educação Matemática</w:t>
      </w:r>
    </w:p>
    <w:p w14:paraId="68C7F05C" w14:textId="5101E43B" w:rsidR="00AD4E95" w:rsidRDefault="12288C1C">
      <w:pPr>
        <w:spacing w:after="0" w:line="240" w:lineRule="auto"/>
        <w:jc w:val="right"/>
        <w:rPr>
          <w:rFonts w:ascii="Times New Roman" w:eastAsia="Times New Roman" w:hAnsi="Times New Roman" w:cs="Times New Roman"/>
          <w:sz w:val="24"/>
          <w:szCs w:val="24"/>
          <w:lang w:eastAsia="pt-BR"/>
        </w:rPr>
      </w:pPr>
      <w:r w:rsidRPr="2C94A123">
        <w:rPr>
          <w:rFonts w:ascii="Times New Roman" w:eastAsia="Times New Roman" w:hAnsi="Times New Roman" w:cs="Times New Roman"/>
          <w:b/>
          <w:bCs/>
          <w:sz w:val="24"/>
          <w:szCs w:val="24"/>
          <w:lang w:eastAsia="pt-BR"/>
        </w:rPr>
        <w:t>Palavras-chave</w:t>
      </w:r>
      <w:r w:rsidRPr="2C94A123">
        <w:rPr>
          <w:rFonts w:ascii="Times New Roman" w:eastAsia="Times New Roman" w:hAnsi="Times New Roman" w:cs="Times New Roman"/>
          <w:sz w:val="24"/>
          <w:szCs w:val="24"/>
          <w:lang w:eastAsia="pt-BR"/>
        </w:rPr>
        <w:t>:</w:t>
      </w:r>
      <w:r w:rsidR="452B8EE7" w:rsidRPr="2C94A123">
        <w:rPr>
          <w:rFonts w:ascii="Times New Roman" w:eastAsia="Times New Roman" w:hAnsi="Times New Roman" w:cs="Times New Roman"/>
          <w:sz w:val="24"/>
          <w:szCs w:val="24"/>
          <w:lang w:eastAsia="pt-BR"/>
        </w:rPr>
        <w:t xml:space="preserve"> Jogos </w:t>
      </w:r>
      <w:r w:rsidR="00F27D8C" w:rsidRPr="2C94A123">
        <w:rPr>
          <w:rFonts w:ascii="Times New Roman" w:eastAsia="Times New Roman" w:hAnsi="Times New Roman" w:cs="Times New Roman"/>
          <w:sz w:val="24"/>
          <w:szCs w:val="24"/>
          <w:lang w:eastAsia="pt-BR"/>
        </w:rPr>
        <w:t>matemáticos</w:t>
      </w:r>
      <w:r w:rsidR="00A96691" w:rsidRPr="2C94A123">
        <w:rPr>
          <w:rFonts w:ascii="Times New Roman" w:eastAsia="Times New Roman" w:hAnsi="Times New Roman" w:cs="Times New Roman"/>
          <w:sz w:val="24"/>
          <w:szCs w:val="24"/>
          <w:lang w:eastAsia="pt-BR"/>
        </w:rPr>
        <w:t xml:space="preserve">. </w:t>
      </w:r>
      <w:r w:rsidR="2445E9A7" w:rsidRPr="2C94A123">
        <w:rPr>
          <w:rFonts w:ascii="Times New Roman" w:eastAsia="Times New Roman" w:hAnsi="Times New Roman" w:cs="Times New Roman"/>
          <w:sz w:val="24"/>
          <w:szCs w:val="24"/>
          <w:lang w:eastAsia="pt-BR"/>
        </w:rPr>
        <w:t xml:space="preserve">Ensino </w:t>
      </w:r>
      <w:r w:rsidR="00F27D8C" w:rsidRPr="2C94A123">
        <w:rPr>
          <w:rFonts w:ascii="Times New Roman" w:eastAsia="Times New Roman" w:hAnsi="Times New Roman" w:cs="Times New Roman"/>
          <w:sz w:val="24"/>
          <w:szCs w:val="24"/>
          <w:lang w:eastAsia="pt-BR"/>
        </w:rPr>
        <w:t>Fundamental</w:t>
      </w:r>
      <w:r w:rsidR="00A96691" w:rsidRPr="2C94A123">
        <w:rPr>
          <w:rFonts w:ascii="Times New Roman" w:eastAsia="Times New Roman" w:hAnsi="Times New Roman" w:cs="Times New Roman"/>
          <w:sz w:val="24"/>
          <w:szCs w:val="24"/>
          <w:lang w:eastAsia="pt-BR"/>
        </w:rPr>
        <w:t xml:space="preserve">. </w:t>
      </w:r>
      <w:r w:rsidR="503B021E" w:rsidRPr="2C94A123">
        <w:rPr>
          <w:rFonts w:ascii="Times New Roman" w:eastAsia="Times New Roman" w:hAnsi="Times New Roman" w:cs="Times New Roman"/>
          <w:sz w:val="24"/>
          <w:szCs w:val="24"/>
          <w:lang w:eastAsia="pt-BR"/>
        </w:rPr>
        <w:t>Intervenção Pedagógica</w:t>
      </w:r>
      <w:r w:rsidR="57BB2C90" w:rsidRPr="2C94A123">
        <w:rPr>
          <w:rFonts w:ascii="Times New Roman" w:eastAsia="Times New Roman" w:hAnsi="Times New Roman" w:cs="Times New Roman"/>
          <w:sz w:val="24"/>
          <w:szCs w:val="24"/>
          <w:lang w:eastAsia="pt-BR"/>
        </w:rPr>
        <w:t>.</w:t>
      </w:r>
      <w:r w:rsidR="503B021E" w:rsidRPr="2C94A123">
        <w:rPr>
          <w:rFonts w:ascii="Times New Roman" w:eastAsia="Times New Roman" w:hAnsi="Times New Roman" w:cs="Times New Roman"/>
          <w:sz w:val="24"/>
          <w:szCs w:val="24"/>
          <w:lang w:eastAsia="pt-BR"/>
        </w:rPr>
        <w:t xml:space="preserve"> </w:t>
      </w:r>
    </w:p>
    <w:p w14:paraId="595CE7B7" w14:textId="77777777" w:rsidR="00AD4E95" w:rsidRDefault="00AD4E95">
      <w:pPr>
        <w:spacing w:after="0" w:line="240" w:lineRule="auto"/>
        <w:rPr>
          <w:rFonts w:ascii="Times New Roman" w:hAnsi="Times New Roman" w:cs="Times New Roman"/>
          <w:b/>
          <w:sz w:val="24"/>
          <w:szCs w:val="24"/>
        </w:rPr>
      </w:pPr>
    </w:p>
    <w:p w14:paraId="5C323FB4" w14:textId="0AF737F2" w:rsidR="00AD4E95" w:rsidRDefault="0260036D" w:rsidP="023B04C3">
      <w:pPr>
        <w:spacing w:after="0" w:line="240" w:lineRule="auto"/>
        <w:jc w:val="both"/>
        <w:rPr>
          <w:rFonts w:ascii="Times New Roman" w:hAnsi="Times New Roman" w:cs="Times New Roman"/>
          <w:b/>
          <w:bCs/>
          <w:sz w:val="24"/>
          <w:szCs w:val="24"/>
        </w:rPr>
      </w:pPr>
      <w:r w:rsidRPr="023B04C3">
        <w:rPr>
          <w:rFonts w:ascii="Times New Roman" w:hAnsi="Times New Roman" w:cs="Times New Roman"/>
          <w:b/>
          <w:bCs/>
          <w:sz w:val="24"/>
          <w:szCs w:val="24"/>
        </w:rPr>
        <w:t>Resumo</w:t>
      </w:r>
      <w:r w:rsidR="4C4A98C5" w:rsidRPr="023B04C3">
        <w:rPr>
          <w:rFonts w:ascii="Times New Roman" w:hAnsi="Times New Roman" w:cs="Times New Roman"/>
          <w:b/>
          <w:bCs/>
          <w:sz w:val="24"/>
          <w:szCs w:val="24"/>
        </w:rPr>
        <w:t xml:space="preserve"> – Relato de Experiência</w:t>
      </w:r>
    </w:p>
    <w:p w14:paraId="6E35B51F" w14:textId="490C3096" w:rsidR="00AD4E95" w:rsidRDefault="00AD4E95" w:rsidP="023B04C3">
      <w:pPr>
        <w:spacing w:after="0" w:line="240" w:lineRule="auto"/>
        <w:jc w:val="both"/>
        <w:rPr>
          <w:rFonts w:ascii="Times New Roman" w:eastAsia="Times New Roman" w:hAnsi="Times New Roman" w:cs="Times New Roman"/>
          <w:sz w:val="24"/>
          <w:szCs w:val="24"/>
        </w:rPr>
      </w:pPr>
    </w:p>
    <w:p w14:paraId="55FD80F4" w14:textId="600A62EC" w:rsidR="00AD4E95" w:rsidRDefault="4C99BAE1" w:rsidP="2C94A123">
      <w:pPr>
        <w:spacing w:after="0" w:line="240" w:lineRule="auto"/>
        <w:ind w:firstLine="708"/>
        <w:jc w:val="both"/>
        <w:rPr>
          <w:rFonts w:ascii="Times New Roman" w:eastAsia="Times New Roman" w:hAnsi="Times New Roman" w:cs="Times New Roman"/>
          <w:sz w:val="24"/>
          <w:szCs w:val="24"/>
        </w:rPr>
      </w:pPr>
      <w:r w:rsidRPr="2C94A123">
        <w:rPr>
          <w:rFonts w:ascii="Times New Roman" w:eastAsia="Times New Roman" w:hAnsi="Times New Roman" w:cs="Times New Roman"/>
          <w:sz w:val="24"/>
          <w:szCs w:val="24"/>
        </w:rPr>
        <w:t>No 8º Ano do Ensino Fundamental da Escola Estadual Professor Hamilton Lopes, foi desenvolvido um Projeto Pedagógico de Intervenção com o objetivo de apoiar alunos que apresentaram defasagem de aprendizagem</w:t>
      </w:r>
      <w:r w:rsidR="00A206D6" w:rsidRPr="2C94A123">
        <w:rPr>
          <w:rFonts w:ascii="Times New Roman" w:eastAsia="Times New Roman" w:hAnsi="Times New Roman" w:cs="Times New Roman"/>
          <w:sz w:val="24"/>
          <w:szCs w:val="24"/>
        </w:rPr>
        <w:t xml:space="preserve"> em Matemática</w:t>
      </w:r>
      <w:r w:rsidRPr="2C94A123">
        <w:rPr>
          <w:rFonts w:ascii="Times New Roman" w:eastAsia="Times New Roman" w:hAnsi="Times New Roman" w:cs="Times New Roman"/>
          <w:sz w:val="24"/>
          <w:szCs w:val="24"/>
        </w:rPr>
        <w:t xml:space="preserve">, identificada por meio de uma prova diagnóstica. A iniciativa envolveu a participação dos </w:t>
      </w:r>
      <w:proofErr w:type="spellStart"/>
      <w:r w:rsidR="00A206D6" w:rsidRPr="2C94A123">
        <w:rPr>
          <w:rFonts w:ascii="Times New Roman" w:eastAsia="Times New Roman" w:hAnsi="Times New Roman" w:cs="Times New Roman"/>
          <w:sz w:val="24"/>
          <w:szCs w:val="24"/>
        </w:rPr>
        <w:t>pibidianos</w:t>
      </w:r>
      <w:proofErr w:type="spellEnd"/>
      <w:r w:rsidRPr="2C94A123">
        <w:rPr>
          <w:rFonts w:ascii="Times New Roman" w:eastAsia="Times New Roman" w:hAnsi="Times New Roman" w:cs="Times New Roman"/>
          <w:sz w:val="24"/>
          <w:szCs w:val="24"/>
        </w:rPr>
        <w:t xml:space="preserve"> do </w:t>
      </w:r>
      <w:r w:rsidR="00A206D6" w:rsidRPr="2C94A123">
        <w:rPr>
          <w:rFonts w:ascii="Times New Roman" w:eastAsia="Times New Roman" w:hAnsi="Times New Roman" w:cs="Times New Roman"/>
          <w:sz w:val="24"/>
          <w:szCs w:val="24"/>
        </w:rPr>
        <w:t>Programa Institucional de Bolsas de Iniciação à Docência (</w:t>
      </w:r>
      <w:r w:rsidRPr="2C94A123">
        <w:rPr>
          <w:rFonts w:ascii="Times New Roman" w:eastAsia="Times New Roman" w:hAnsi="Times New Roman" w:cs="Times New Roman"/>
          <w:sz w:val="24"/>
          <w:szCs w:val="24"/>
        </w:rPr>
        <w:t>PIBID</w:t>
      </w:r>
      <w:r w:rsidR="00A206D6" w:rsidRPr="2C94A123">
        <w:rPr>
          <w:rFonts w:ascii="Times New Roman" w:eastAsia="Times New Roman" w:hAnsi="Times New Roman" w:cs="Times New Roman"/>
          <w:sz w:val="24"/>
          <w:szCs w:val="24"/>
        </w:rPr>
        <w:t>)</w:t>
      </w:r>
      <w:r w:rsidRPr="2C94A123">
        <w:rPr>
          <w:rFonts w:ascii="Times New Roman" w:eastAsia="Times New Roman" w:hAnsi="Times New Roman" w:cs="Times New Roman"/>
          <w:sz w:val="24"/>
          <w:szCs w:val="24"/>
        </w:rPr>
        <w:t xml:space="preserve">, que colaboraram na criação de estratégias pedagógicas para promover a melhoria do desempenho dos alunos </w:t>
      </w:r>
      <w:r w:rsidR="00A206D6" w:rsidRPr="2C94A123">
        <w:rPr>
          <w:rFonts w:ascii="Times New Roman" w:eastAsia="Times New Roman" w:hAnsi="Times New Roman" w:cs="Times New Roman"/>
          <w:sz w:val="24"/>
          <w:szCs w:val="24"/>
        </w:rPr>
        <w:t>em Matemática</w:t>
      </w:r>
      <w:r w:rsidRPr="2C94A123">
        <w:rPr>
          <w:rFonts w:ascii="Times New Roman" w:eastAsia="Times New Roman" w:hAnsi="Times New Roman" w:cs="Times New Roman"/>
          <w:sz w:val="24"/>
          <w:szCs w:val="24"/>
        </w:rPr>
        <w:t>. O projeto visou reforçar a aprendizagem, proporcionando aos estudantes uma abordagem mais eficaz e envolvente para superar as dificuldades encontradas.</w:t>
      </w:r>
    </w:p>
    <w:p w14:paraId="1A7DFC1A" w14:textId="4F73A76E" w:rsidR="00AD4E95" w:rsidRDefault="00AD4E95" w:rsidP="00DF3EB7">
      <w:pPr>
        <w:pStyle w:val="Ttulo3"/>
        <w:spacing w:before="1" w:after="0"/>
        <w:jc w:val="both"/>
        <w:rPr>
          <w:rFonts w:ascii="Times New Roman" w:eastAsia="Times New Roman" w:hAnsi="Times New Roman" w:cs="Times New Roman"/>
          <w:b/>
          <w:bCs/>
          <w:color w:val="000000" w:themeColor="text1"/>
          <w:sz w:val="24"/>
          <w:szCs w:val="24"/>
        </w:rPr>
      </w:pPr>
    </w:p>
    <w:p w14:paraId="2E58620E" w14:textId="15326D25" w:rsidR="00AD4E95" w:rsidRDefault="29FF5DF7" w:rsidP="008A62F7">
      <w:pPr>
        <w:pStyle w:val="Ttulo3"/>
        <w:spacing w:before="1" w:after="0"/>
        <w:jc w:val="both"/>
        <w:rPr>
          <w:rFonts w:ascii="Times New Roman" w:eastAsia="Times New Roman" w:hAnsi="Times New Roman" w:cs="Times New Roman"/>
          <w:b/>
          <w:bCs/>
          <w:color w:val="000000" w:themeColor="text1"/>
          <w:sz w:val="24"/>
          <w:szCs w:val="24"/>
        </w:rPr>
      </w:pPr>
      <w:r w:rsidRPr="12288C1C">
        <w:rPr>
          <w:rFonts w:ascii="Times New Roman" w:eastAsia="Times New Roman" w:hAnsi="Times New Roman" w:cs="Times New Roman"/>
          <w:b/>
          <w:bCs/>
          <w:color w:val="000000" w:themeColor="text1"/>
          <w:sz w:val="24"/>
          <w:szCs w:val="24"/>
        </w:rPr>
        <w:t xml:space="preserve">Contextualização e </w:t>
      </w:r>
      <w:r w:rsidR="508B8A13" w:rsidRPr="12288C1C">
        <w:rPr>
          <w:rFonts w:ascii="Times New Roman" w:eastAsia="Times New Roman" w:hAnsi="Times New Roman" w:cs="Times New Roman"/>
          <w:b/>
          <w:bCs/>
          <w:color w:val="000000" w:themeColor="text1"/>
          <w:sz w:val="24"/>
          <w:szCs w:val="24"/>
        </w:rPr>
        <w:t>Justificativa</w:t>
      </w:r>
    </w:p>
    <w:p w14:paraId="1366DAA8" w14:textId="01019C7F" w:rsidR="00AD4E95" w:rsidRDefault="1DFC0CCD" w:rsidP="023B04C3">
      <w:pPr>
        <w:spacing w:before="240" w:after="240"/>
        <w:ind w:firstLine="708"/>
        <w:jc w:val="both"/>
      </w:pPr>
      <w:r w:rsidRPr="023B04C3">
        <w:rPr>
          <w:rFonts w:ascii="Times New Roman" w:eastAsia="Times New Roman" w:hAnsi="Times New Roman" w:cs="Times New Roman"/>
          <w:sz w:val="24"/>
          <w:szCs w:val="24"/>
        </w:rPr>
        <w:t xml:space="preserve">Houve a necessidade de verificar o nível de conhecimento adquirido pelos alunos em relação </w:t>
      </w:r>
      <w:r w:rsidR="61443938" w:rsidRPr="023B04C3">
        <w:rPr>
          <w:rFonts w:ascii="Times New Roman" w:eastAsia="Times New Roman" w:hAnsi="Times New Roman" w:cs="Times New Roman"/>
          <w:sz w:val="24"/>
          <w:szCs w:val="24"/>
        </w:rPr>
        <w:t>aos conteúdos</w:t>
      </w:r>
      <w:r w:rsidRPr="023B04C3">
        <w:rPr>
          <w:rFonts w:ascii="Times New Roman" w:eastAsia="Times New Roman" w:hAnsi="Times New Roman" w:cs="Times New Roman"/>
          <w:sz w:val="24"/>
          <w:szCs w:val="24"/>
        </w:rPr>
        <w:t xml:space="preserve"> </w:t>
      </w:r>
      <w:r w:rsidR="28387C10" w:rsidRPr="023B04C3">
        <w:rPr>
          <w:rFonts w:ascii="Times New Roman" w:eastAsia="Times New Roman" w:hAnsi="Times New Roman" w:cs="Times New Roman"/>
          <w:sz w:val="24"/>
          <w:szCs w:val="24"/>
        </w:rPr>
        <w:t>de Matemática do</w:t>
      </w:r>
      <w:r w:rsidR="10914D3F" w:rsidRPr="023B04C3">
        <w:rPr>
          <w:rFonts w:ascii="Times New Roman" w:eastAsia="Times New Roman" w:hAnsi="Times New Roman" w:cs="Times New Roman"/>
          <w:sz w:val="24"/>
          <w:szCs w:val="24"/>
        </w:rPr>
        <w:t xml:space="preserve">s </w:t>
      </w:r>
      <w:r w:rsidR="45BF524F" w:rsidRPr="023B04C3">
        <w:rPr>
          <w:rFonts w:ascii="Times New Roman" w:eastAsia="Times New Roman" w:hAnsi="Times New Roman" w:cs="Times New Roman"/>
          <w:sz w:val="24"/>
          <w:szCs w:val="24"/>
        </w:rPr>
        <w:t>a</w:t>
      </w:r>
      <w:r w:rsidR="10914D3F" w:rsidRPr="023B04C3">
        <w:rPr>
          <w:rFonts w:ascii="Times New Roman" w:eastAsia="Times New Roman" w:hAnsi="Times New Roman" w:cs="Times New Roman"/>
          <w:sz w:val="24"/>
          <w:szCs w:val="24"/>
        </w:rPr>
        <w:t>nos anteriores</w:t>
      </w:r>
      <w:r w:rsidRPr="023B04C3">
        <w:rPr>
          <w:rFonts w:ascii="Times New Roman" w:eastAsia="Times New Roman" w:hAnsi="Times New Roman" w:cs="Times New Roman"/>
          <w:sz w:val="24"/>
          <w:szCs w:val="24"/>
        </w:rPr>
        <w:t xml:space="preserve">, por meio da aplicação de uma avaliação diagnóstica. Após a aplicação, realizamos a correção das avaliações para estudar as respostas obtidas, analisando quais conteúdos foram efetivamente assimilados. Esse processo permitiu observar os diferentes conceitos e formas matemáticas compreendidos pelos alunos, </w:t>
      </w:r>
      <w:r w:rsidRPr="023B04C3">
        <w:rPr>
          <w:rFonts w:ascii="Times New Roman" w:eastAsia="Times New Roman" w:hAnsi="Times New Roman" w:cs="Times New Roman"/>
          <w:sz w:val="24"/>
          <w:szCs w:val="24"/>
        </w:rPr>
        <w:lastRenderedPageBreak/>
        <w:t xml:space="preserve">de acordo com o nível de aprendizado esperado para a série cursada. Posteriormente, foi feita a tabulação dos resultados para análise dos dados, constatando-se que, entre os 25 alunos avaliados, 64% obtiveram notas abaixo da média, 24% atingiram a média e apenas 12% superaram a média, sendo que nenhum aluno alcançou a nota máxima. </w:t>
      </w:r>
      <w:r w:rsidR="34D6D9B6" w:rsidRPr="023B04C3">
        <w:rPr>
          <w:rFonts w:ascii="Times New Roman" w:eastAsia="Times New Roman" w:hAnsi="Times New Roman" w:cs="Times New Roman"/>
          <w:sz w:val="24"/>
          <w:szCs w:val="24"/>
        </w:rPr>
        <w:t>Com a defasagem de aprendizagem evidenciada pelos resultados da avaliação diagnóstica, constatou-se que muitos alunos do 8º Ano não consolidaram os conhecimentos essenciais d</w:t>
      </w:r>
      <w:r w:rsidR="29B02C92" w:rsidRPr="023B04C3">
        <w:rPr>
          <w:rFonts w:ascii="Times New Roman" w:eastAsia="Times New Roman" w:hAnsi="Times New Roman" w:cs="Times New Roman"/>
          <w:sz w:val="24"/>
          <w:szCs w:val="24"/>
        </w:rPr>
        <w:t>os anos anteriores</w:t>
      </w:r>
      <w:r w:rsidR="34D6D9B6" w:rsidRPr="023B04C3">
        <w:rPr>
          <w:rFonts w:ascii="Times New Roman" w:eastAsia="Times New Roman" w:hAnsi="Times New Roman" w:cs="Times New Roman"/>
          <w:sz w:val="24"/>
          <w:szCs w:val="24"/>
        </w:rPr>
        <w:t xml:space="preserve">. A ausência desses pré-requisitos fundamentais reforçou a necessidade de desenvolver atividades específicas no âmbito do Projeto de Intervenção Pedagógica. </w:t>
      </w:r>
    </w:p>
    <w:p w14:paraId="16E63FE3" w14:textId="4FCE09A1" w:rsidR="00AD4E95" w:rsidRDefault="6E2989C5" w:rsidP="023B04C3">
      <w:pPr>
        <w:spacing w:before="240" w:after="240"/>
        <w:ind w:firstLine="708"/>
        <w:jc w:val="both"/>
        <w:rPr>
          <w:rFonts w:ascii="Times New Roman" w:eastAsia="Times New Roman" w:hAnsi="Times New Roman" w:cs="Times New Roman"/>
          <w:sz w:val="24"/>
          <w:szCs w:val="24"/>
        </w:rPr>
      </w:pPr>
      <w:r w:rsidRPr="023B04C3">
        <w:rPr>
          <w:rFonts w:ascii="Times New Roman" w:eastAsia="Times New Roman" w:hAnsi="Times New Roman" w:cs="Times New Roman"/>
          <w:sz w:val="24"/>
          <w:szCs w:val="24"/>
        </w:rPr>
        <w:t>Ess</w:t>
      </w:r>
      <w:r w:rsidR="2AF5161B" w:rsidRPr="023B04C3">
        <w:rPr>
          <w:rFonts w:ascii="Times New Roman" w:eastAsia="Times New Roman" w:hAnsi="Times New Roman" w:cs="Times New Roman"/>
          <w:sz w:val="24"/>
          <w:szCs w:val="24"/>
        </w:rPr>
        <w:t xml:space="preserve">as dificuldades </w:t>
      </w:r>
      <w:r w:rsidR="692AC398" w:rsidRPr="023B04C3">
        <w:rPr>
          <w:rFonts w:ascii="Times New Roman" w:eastAsia="Times New Roman" w:hAnsi="Times New Roman" w:cs="Times New Roman"/>
          <w:sz w:val="24"/>
          <w:szCs w:val="24"/>
        </w:rPr>
        <w:t xml:space="preserve">possivelmente </w:t>
      </w:r>
      <w:r w:rsidR="2AF5161B" w:rsidRPr="023B04C3">
        <w:rPr>
          <w:rFonts w:ascii="Times New Roman" w:eastAsia="Times New Roman" w:hAnsi="Times New Roman" w:cs="Times New Roman"/>
          <w:sz w:val="24"/>
          <w:szCs w:val="24"/>
        </w:rPr>
        <w:t xml:space="preserve">foram </w:t>
      </w:r>
      <w:r w:rsidRPr="023B04C3">
        <w:rPr>
          <w:rFonts w:ascii="Times New Roman" w:eastAsia="Times New Roman" w:hAnsi="Times New Roman" w:cs="Times New Roman"/>
          <w:sz w:val="24"/>
          <w:szCs w:val="24"/>
        </w:rPr>
        <w:t>intensificad</w:t>
      </w:r>
      <w:r w:rsidR="59CA9C8D" w:rsidRPr="023B04C3">
        <w:rPr>
          <w:rFonts w:ascii="Times New Roman" w:eastAsia="Times New Roman" w:hAnsi="Times New Roman" w:cs="Times New Roman"/>
          <w:sz w:val="24"/>
          <w:szCs w:val="24"/>
        </w:rPr>
        <w:t>as</w:t>
      </w:r>
      <w:r w:rsidRPr="023B04C3">
        <w:rPr>
          <w:rFonts w:ascii="Times New Roman" w:eastAsia="Times New Roman" w:hAnsi="Times New Roman" w:cs="Times New Roman"/>
          <w:sz w:val="24"/>
          <w:szCs w:val="24"/>
        </w:rPr>
        <w:t xml:space="preserve"> durante o período de ensino remoto na pandemia de COVID-19</w:t>
      </w:r>
      <w:r w:rsidR="5C2FFE5B" w:rsidRPr="023B04C3">
        <w:rPr>
          <w:rFonts w:ascii="Times New Roman" w:eastAsia="Times New Roman" w:hAnsi="Times New Roman" w:cs="Times New Roman"/>
          <w:sz w:val="24"/>
          <w:szCs w:val="24"/>
        </w:rPr>
        <w:t xml:space="preserve"> no ano de </w:t>
      </w:r>
      <w:r w:rsidR="6B5BECD8" w:rsidRPr="023B04C3">
        <w:rPr>
          <w:rFonts w:ascii="Times New Roman" w:eastAsia="Times New Roman" w:hAnsi="Times New Roman" w:cs="Times New Roman"/>
          <w:sz w:val="24"/>
          <w:szCs w:val="24"/>
        </w:rPr>
        <w:t>2020</w:t>
      </w:r>
      <w:r w:rsidR="692AC398" w:rsidRPr="023B04C3">
        <w:rPr>
          <w:rFonts w:ascii="Times New Roman" w:eastAsia="Times New Roman" w:hAnsi="Times New Roman" w:cs="Times New Roman"/>
          <w:sz w:val="24"/>
          <w:szCs w:val="24"/>
        </w:rPr>
        <w:t xml:space="preserve">. </w:t>
      </w:r>
      <w:r w:rsidRPr="023B04C3">
        <w:rPr>
          <w:rFonts w:ascii="Times New Roman" w:eastAsia="Times New Roman" w:hAnsi="Times New Roman" w:cs="Times New Roman"/>
          <w:sz w:val="24"/>
          <w:szCs w:val="24"/>
        </w:rPr>
        <w:t xml:space="preserve">Oliveira e Martins (2025) destacam </w:t>
      </w:r>
      <w:r w:rsidR="692AC398" w:rsidRPr="023B04C3">
        <w:rPr>
          <w:rFonts w:ascii="Times New Roman" w:eastAsia="Times New Roman" w:hAnsi="Times New Roman" w:cs="Times New Roman"/>
          <w:sz w:val="24"/>
          <w:szCs w:val="24"/>
        </w:rPr>
        <w:t xml:space="preserve">essas lacunas na aprendizagem </w:t>
      </w:r>
      <w:r w:rsidRPr="023B04C3">
        <w:rPr>
          <w:rFonts w:ascii="Times New Roman" w:eastAsia="Times New Roman" w:hAnsi="Times New Roman" w:cs="Times New Roman"/>
          <w:sz w:val="24"/>
          <w:szCs w:val="24"/>
        </w:rPr>
        <w:t xml:space="preserve">em seus estudos, ao afirmarem que a pandemia agravou o retrocesso educacional e ampliou as desigualdades de acesso e aprendizado. </w:t>
      </w:r>
      <w:r w:rsidR="53364A11">
        <w:br/>
      </w:r>
    </w:p>
    <w:p w14:paraId="4349FF27" w14:textId="1FB14F21" w:rsidR="00AD4E95" w:rsidRDefault="6D7C9973" w:rsidP="023B04C3">
      <w:pPr>
        <w:spacing w:before="240" w:after="240"/>
        <w:jc w:val="both"/>
        <w:rPr>
          <w:rFonts w:ascii="Times New Roman" w:eastAsia="Times New Roman" w:hAnsi="Times New Roman" w:cs="Times New Roman"/>
          <w:b/>
          <w:bCs/>
          <w:sz w:val="24"/>
          <w:szCs w:val="24"/>
        </w:rPr>
      </w:pPr>
      <w:r w:rsidRPr="023B04C3">
        <w:rPr>
          <w:rFonts w:ascii="Times New Roman" w:eastAsia="Times New Roman" w:hAnsi="Times New Roman" w:cs="Times New Roman"/>
          <w:b/>
          <w:bCs/>
          <w:color w:val="000000" w:themeColor="text1"/>
          <w:sz w:val="24"/>
          <w:szCs w:val="24"/>
        </w:rPr>
        <w:t>Problema Norteador e Objetivos</w:t>
      </w:r>
    </w:p>
    <w:p w14:paraId="6B09E8AD" w14:textId="4D176375" w:rsidR="00AD4E95" w:rsidRDefault="1E462CED" w:rsidP="023B04C3">
      <w:pPr>
        <w:ind w:firstLine="708"/>
        <w:jc w:val="both"/>
        <w:rPr>
          <w:rFonts w:ascii="Times New Roman" w:eastAsia="Times New Roman" w:hAnsi="Times New Roman" w:cs="Times New Roman"/>
          <w:sz w:val="24"/>
          <w:szCs w:val="24"/>
        </w:rPr>
      </w:pPr>
      <w:r w:rsidRPr="023B04C3">
        <w:rPr>
          <w:rFonts w:ascii="Times New Roman" w:eastAsia="Times New Roman" w:hAnsi="Times New Roman" w:cs="Times New Roman"/>
          <w:sz w:val="24"/>
          <w:szCs w:val="24"/>
        </w:rPr>
        <w:t>Como superar as dificuldades de aprendizagem dos alunos do 8º Ano, intensificadas pelo impacto da pandemia, e promover a consolidação das habilidades essenciais para seu desenvolvimento acadêmico?</w:t>
      </w:r>
    </w:p>
    <w:p w14:paraId="509E63EB" w14:textId="4F677834" w:rsidR="00AD4E95" w:rsidRDefault="53CCEA5A" w:rsidP="023B04C3">
      <w:pPr>
        <w:pStyle w:val="Ttulo1"/>
        <w:jc w:val="both"/>
        <w:rPr>
          <w:rFonts w:ascii="Times New Roman" w:eastAsia="Times New Roman" w:hAnsi="Times New Roman" w:cs="Times New Roman"/>
          <w:sz w:val="24"/>
          <w:szCs w:val="24"/>
        </w:rPr>
      </w:pPr>
      <w:r w:rsidRPr="023B04C3">
        <w:rPr>
          <w:rFonts w:ascii="Times New Roman" w:eastAsia="Times New Roman" w:hAnsi="Times New Roman" w:cs="Times New Roman"/>
          <w:b/>
          <w:bCs/>
          <w:color w:val="000000" w:themeColor="text1"/>
          <w:sz w:val="24"/>
          <w:szCs w:val="24"/>
        </w:rPr>
        <w:t>Objetivo Geral</w:t>
      </w:r>
    </w:p>
    <w:p w14:paraId="284A274E" w14:textId="0D041211" w:rsidR="00AD4E95" w:rsidRDefault="328FC184" w:rsidP="023B04C3">
      <w:pPr>
        <w:ind w:firstLine="708"/>
        <w:jc w:val="both"/>
        <w:rPr>
          <w:rFonts w:ascii="Times New Roman" w:eastAsia="Times New Roman" w:hAnsi="Times New Roman" w:cs="Times New Roman"/>
          <w:sz w:val="24"/>
          <w:szCs w:val="24"/>
        </w:rPr>
      </w:pPr>
      <w:r w:rsidRPr="023B04C3">
        <w:rPr>
          <w:rFonts w:ascii="Times New Roman" w:eastAsia="Times New Roman" w:hAnsi="Times New Roman" w:cs="Times New Roman"/>
          <w:sz w:val="24"/>
          <w:szCs w:val="24"/>
        </w:rPr>
        <w:t>Promover a recuperação das aprendizagens essenciais dos alunos do 8º Ano, superando as defasagens identificadas por meio de estratégias pedagógicas diversificadas e interventivas.</w:t>
      </w:r>
    </w:p>
    <w:p w14:paraId="2DF3A3D6" w14:textId="636B3786" w:rsidR="00AD4E95" w:rsidRDefault="3E1DCB2E" w:rsidP="023B04C3">
      <w:pPr>
        <w:spacing w:after="0"/>
        <w:jc w:val="both"/>
        <w:rPr>
          <w:rFonts w:ascii="Times New Roman" w:eastAsia="Times New Roman" w:hAnsi="Times New Roman" w:cs="Times New Roman"/>
          <w:sz w:val="24"/>
          <w:szCs w:val="24"/>
        </w:rPr>
      </w:pPr>
      <w:r w:rsidRPr="023B04C3">
        <w:rPr>
          <w:rFonts w:ascii="Times New Roman" w:eastAsia="Times New Roman" w:hAnsi="Times New Roman" w:cs="Times New Roman"/>
          <w:b/>
          <w:bCs/>
          <w:color w:val="000000" w:themeColor="text1"/>
          <w:sz w:val="24"/>
          <w:szCs w:val="24"/>
        </w:rPr>
        <w:t>Objetivos Específicos</w:t>
      </w:r>
    </w:p>
    <w:p w14:paraId="6C436D2D" w14:textId="40936308" w:rsidR="00AD4E95" w:rsidRDefault="00AD4E95" w:rsidP="023B04C3">
      <w:pPr>
        <w:pStyle w:val="PargrafodaLista"/>
        <w:jc w:val="both"/>
      </w:pPr>
    </w:p>
    <w:p w14:paraId="5EF60100" w14:textId="7531FC50" w:rsidR="00AD4E95" w:rsidRDefault="44448005" w:rsidP="023B04C3">
      <w:pPr>
        <w:pStyle w:val="PargrafodaLista"/>
        <w:numPr>
          <w:ilvl w:val="0"/>
          <w:numId w:val="4"/>
        </w:numPr>
        <w:jc w:val="both"/>
        <w:rPr>
          <w:rFonts w:ascii="Times New Roman" w:eastAsia="Times New Roman" w:hAnsi="Times New Roman" w:cs="Times New Roman"/>
          <w:sz w:val="24"/>
          <w:szCs w:val="24"/>
        </w:rPr>
      </w:pPr>
      <w:r w:rsidRPr="023B04C3">
        <w:rPr>
          <w:rFonts w:ascii="Times New Roman" w:eastAsia="Times New Roman" w:hAnsi="Times New Roman" w:cs="Times New Roman"/>
          <w:sz w:val="24"/>
          <w:szCs w:val="24"/>
        </w:rPr>
        <w:t>Identificar, por meio de avaliações diagnósticas, as principais lacunas de aprendizagem dos alunos.</w:t>
      </w:r>
    </w:p>
    <w:p w14:paraId="0A6C5D11" w14:textId="20B81BB7" w:rsidR="00AD4E95" w:rsidRDefault="44448005" w:rsidP="023B04C3">
      <w:pPr>
        <w:pStyle w:val="PargrafodaLista"/>
        <w:numPr>
          <w:ilvl w:val="0"/>
          <w:numId w:val="4"/>
        </w:numPr>
        <w:jc w:val="both"/>
        <w:rPr>
          <w:rFonts w:ascii="Times New Roman" w:eastAsia="Times New Roman" w:hAnsi="Times New Roman" w:cs="Times New Roman"/>
          <w:sz w:val="24"/>
          <w:szCs w:val="24"/>
        </w:rPr>
      </w:pPr>
      <w:r w:rsidRPr="023B04C3">
        <w:rPr>
          <w:rFonts w:ascii="Times New Roman" w:eastAsia="Times New Roman" w:hAnsi="Times New Roman" w:cs="Times New Roman"/>
          <w:sz w:val="24"/>
          <w:szCs w:val="24"/>
        </w:rPr>
        <w:t>Desenvolver e aplicar atividades de reforço voltadas à recuperação dos conteúdos não consolidados.</w:t>
      </w:r>
    </w:p>
    <w:p w14:paraId="79EA5BF5" w14:textId="5242F601" w:rsidR="00AD4E95" w:rsidRDefault="44448005" w:rsidP="023B04C3">
      <w:pPr>
        <w:pStyle w:val="PargrafodaLista"/>
        <w:numPr>
          <w:ilvl w:val="0"/>
          <w:numId w:val="4"/>
        </w:numPr>
        <w:jc w:val="both"/>
        <w:rPr>
          <w:rFonts w:ascii="Times New Roman" w:eastAsia="Times New Roman" w:hAnsi="Times New Roman" w:cs="Times New Roman"/>
          <w:sz w:val="24"/>
          <w:szCs w:val="24"/>
        </w:rPr>
      </w:pPr>
      <w:r w:rsidRPr="023B04C3">
        <w:rPr>
          <w:rFonts w:ascii="Times New Roman" w:eastAsia="Times New Roman" w:hAnsi="Times New Roman" w:cs="Times New Roman"/>
          <w:sz w:val="24"/>
          <w:szCs w:val="24"/>
        </w:rPr>
        <w:t>Implementar Jogos Pedagógicos como forma lúdica e motivadora de revisão de conteúdo.</w:t>
      </w:r>
    </w:p>
    <w:p w14:paraId="2670670E" w14:textId="5BAE28AB" w:rsidR="00AD4E95" w:rsidRDefault="44448005" w:rsidP="023B04C3">
      <w:pPr>
        <w:numPr>
          <w:ilvl w:val="0"/>
          <w:numId w:val="4"/>
        </w:numPr>
        <w:jc w:val="both"/>
        <w:rPr>
          <w:rFonts w:ascii="Times New Roman" w:eastAsia="Times New Roman" w:hAnsi="Times New Roman" w:cs="Times New Roman"/>
        </w:rPr>
      </w:pPr>
      <w:r w:rsidRPr="023B04C3">
        <w:rPr>
          <w:rFonts w:ascii="Times New Roman" w:eastAsia="Times New Roman" w:hAnsi="Times New Roman" w:cs="Times New Roman"/>
          <w:sz w:val="24"/>
          <w:szCs w:val="24"/>
        </w:rPr>
        <w:t>Monitorar e avaliar o progresso dos alunos ao longo do projeto, adaptando as estratégias conforme as necessidades observadas.</w:t>
      </w:r>
    </w:p>
    <w:p w14:paraId="0550BB03" w14:textId="271A0B80" w:rsidR="00AD4E95" w:rsidRDefault="00AD4E95" w:rsidP="00DF3EB7">
      <w:pPr>
        <w:pStyle w:val="Ttulo1"/>
        <w:spacing w:before="0" w:after="0"/>
        <w:ind w:left="2"/>
        <w:jc w:val="both"/>
        <w:rPr>
          <w:rFonts w:ascii="Times New Roman" w:eastAsia="Times New Roman" w:hAnsi="Times New Roman" w:cs="Times New Roman"/>
          <w:b/>
          <w:bCs/>
          <w:color w:val="000000" w:themeColor="text1"/>
          <w:sz w:val="24"/>
          <w:szCs w:val="24"/>
        </w:rPr>
      </w:pPr>
    </w:p>
    <w:p w14:paraId="36948A80" w14:textId="3C10C992" w:rsidR="00AD4E95" w:rsidRDefault="22A5BEC5" w:rsidP="008A62F7">
      <w:pPr>
        <w:pStyle w:val="Ttulo1"/>
        <w:spacing w:before="0" w:after="0"/>
        <w:ind w:left="2"/>
        <w:jc w:val="both"/>
        <w:rPr>
          <w:rFonts w:ascii="Times New Roman" w:eastAsia="Times New Roman" w:hAnsi="Times New Roman" w:cs="Times New Roman"/>
          <w:b/>
          <w:bCs/>
          <w:color w:val="000000" w:themeColor="text1"/>
          <w:sz w:val="24"/>
          <w:szCs w:val="24"/>
        </w:rPr>
      </w:pPr>
      <w:r w:rsidRPr="023B04C3">
        <w:rPr>
          <w:rFonts w:ascii="Times New Roman" w:eastAsia="Times New Roman" w:hAnsi="Times New Roman" w:cs="Times New Roman"/>
          <w:b/>
          <w:bCs/>
          <w:color w:val="000000" w:themeColor="text1"/>
          <w:sz w:val="24"/>
          <w:szCs w:val="24"/>
        </w:rPr>
        <w:t>Procedimentos Metodológicos</w:t>
      </w:r>
    </w:p>
    <w:p w14:paraId="6B11BCBB" w14:textId="3382C262" w:rsidR="00B02671" w:rsidRPr="00B02671" w:rsidRDefault="00B02671" w:rsidP="023B04C3"/>
    <w:p w14:paraId="1C1C8FE1" w14:textId="4CD834C0" w:rsidR="00AD4E95" w:rsidRDefault="6BB70DE2" w:rsidP="023B04C3">
      <w:pPr>
        <w:ind w:firstLine="708"/>
        <w:jc w:val="both"/>
        <w:rPr>
          <w:rFonts w:ascii="Times New Roman" w:eastAsia="Times New Roman" w:hAnsi="Times New Roman" w:cs="Times New Roman"/>
          <w:sz w:val="24"/>
          <w:szCs w:val="24"/>
        </w:rPr>
      </w:pPr>
      <w:r w:rsidRPr="023B04C3">
        <w:rPr>
          <w:rFonts w:ascii="Times New Roman" w:eastAsia="Times New Roman" w:hAnsi="Times New Roman" w:cs="Times New Roman"/>
          <w:sz w:val="24"/>
          <w:szCs w:val="24"/>
        </w:rPr>
        <w:t xml:space="preserve"> </w:t>
      </w:r>
      <w:r w:rsidR="2A97644A" w:rsidRPr="023B04C3">
        <w:rPr>
          <w:rFonts w:ascii="Times New Roman" w:eastAsia="Times New Roman" w:hAnsi="Times New Roman" w:cs="Times New Roman"/>
          <w:sz w:val="24"/>
          <w:szCs w:val="24"/>
        </w:rPr>
        <w:t>I</w:t>
      </w:r>
      <w:r w:rsidR="64F3D80A" w:rsidRPr="023B04C3">
        <w:rPr>
          <w:rFonts w:ascii="Times New Roman" w:eastAsia="Times New Roman" w:hAnsi="Times New Roman" w:cs="Times New Roman"/>
          <w:sz w:val="24"/>
          <w:szCs w:val="24"/>
        </w:rPr>
        <w:t xml:space="preserve">nicialmente foi aplicada uma avaliação diagnóstica, com o objetivo de identificar as lacunas de aprendizagem dos alunos e a partir dos resultados obtidos, foram elaboradas e </w:t>
      </w:r>
      <w:r w:rsidR="64F3D80A" w:rsidRPr="023B04C3">
        <w:rPr>
          <w:rFonts w:ascii="Times New Roman" w:eastAsia="Times New Roman" w:hAnsi="Times New Roman" w:cs="Times New Roman"/>
          <w:sz w:val="24"/>
          <w:szCs w:val="24"/>
        </w:rPr>
        <w:lastRenderedPageBreak/>
        <w:t>aplicadas atividades pedagógicas lúdicas visando a revisão e o reforço dos conteúdos matemáticos fundamentais.</w:t>
      </w:r>
      <w:r w:rsidR="2E0962A5" w:rsidRPr="023B04C3">
        <w:rPr>
          <w:rFonts w:ascii="Times New Roman" w:eastAsia="Times New Roman" w:hAnsi="Times New Roman" w:cs="Times New Roman"/>
          <w:sz w:val="24"/>
          <w:szCs w:val="24"/>
        </w:rPr>
        <w:t xml:space="preserve"> Entre as estratégias utilizadas, destacam-se três jogos pedagógicos:</w:t>
      </w:r>
    </w:p>
    <w:p w14:paraId="13A8CFFC" w14:textId="0C027964" w:rsidR="00AD4E95" w:rsidRDefault="2E0962A5" w:rsidP="023B04C3">
      <w:pPr>
        <w:pStyle w:val="PargrafodaLista"/>
        <w:numPr>
          <w:ilvl w:val="0"/>
          <w:numId w:val="1"/>
        </w:numPr>
        <w:spacing w:before="240" w:after="240"/>
        <w:jc w:val="both"/>
        <w:rPr>
          <w:rFonts w:ascii="Times New Roman" w:eastAsia="Times New Roman" w:hAnsi="Times New Roman" w:cs="Times New Roman"/>
          <w:sz w:val="24"/>
          <w:szCs w:val="24"/>
        </w:rPr>
      </w:pPr>
      <w:r w:rsidRPr="023B04C3">
        <w:rPr>
          <w:rFonts w:ascii="Times New Roman" w:eastAsia="Times New Roman" w:hAnsi="Times New Roman" w:cs="Times New Roman"/>
          <w:b/>
          <w:bCs/>
          <w:sz w:val="24"/>
          <w:szCs w:val="24"/>
        </w:rPr>
        <w:t>Tabuleiro da Tabuada:</w:t>
      </w:r>
      <w:r w:rsidRPr="023B04C3">
        <w:rPr>
          <w:rFonts w:ascii="Times New Roman" w:eastAsia="Times New Roman" w:hAnsi="Times New Roman" w:cs="Times New Roman"/>
          <w:sz w:val="24"/>
          <w:szCs w:val="24"/>
        </w:rPr>
        <w:t xml:space="preserve"> confeccionado em cartolina dividida em quatro partes, contendo na parte superior e lateral esquerda os números de 0 a 10. Os quadrinhos internos representavam os resultados das multiplicações, a serem preenchidos com peças plastificadas em EVA, diferenciadas por cores para facilitar a identificação. O objetivo era preencher corretamente o tabuleiro no menor tempo possível, estimulando o raciocínio rápido e a fixação da tabuada.</w:t>
      </w:r>
    </w:p>
    <w:p w14:paraId="1D7D2FC3" w14:textId="3464ABEE" w:rsidR="00AD4E95" w:rsidRDefault="00AD4E95" w:rsidP="023B04C3">
      <w:pPr>
        <w:pStyle w:val="PargrafodaLista"/>
        <w:jc w:val="both"/>
      </w:pPr>
    </w:p>
    <w:p w14:paraId="76E7F78F" w14:textId="1017B383" w:rsidR="00AD4E95" w:rsidRDefault="2E0962A5" w:rsidP="023B04C3">
      <w:pPr>
        <w:pStyle w:val="PargrafodaLista"/>
        <w:numPr>
          <w:ilvl w:val="0"/>
          <w:numId w:val="1"/>
        </w:numPr>
        <w:spacing w:before="240" w:after="240"/>
        <w:jc w:val="both"/>
        <w:rPr>
          <w:rFonts w:ascii="Times New Roman" w:eastAsia="Times New Roman" w:hAnsi="Times New Roman" w:cs="Times New Roman"/>
          <w:sz w:val="24"/>
          <w:szCs w:val="24"/>
        </w:rPr>
      </w:pPr>
      <w:r w:rsidRPr="023B04C3">
        <w:rPr>
          <w:rFonts w:ascii="Times New Roman" w:eastAsia="Times New Roman" w:hAnsi="Times New Roman" w:cs="Times New Roman"/>
          <w:b/>
          <w:bCs/>
          <w:sz w:val="24"/>
          <w:szCs w:val="24"/>
        </w:rPr>
        <w:t>Pescaria Matemática:</w:t>
      </w:r>
      <w:r w:rsidRPr="023B04C3">
        <w:rPr>
          <w:rFonts w:ascii="Times New Roman" w:eastAsia="Times New Roman" w:hAnsi="Times New Roman" w:cs="Times New Roman"/>
          <w:sz w:val="24"/>
          <w:szCs w:val="24"/>
        </w:rPr>
        <w:t xml:space="preserve"> confeccionada com uma base de isopor para fixação dos peixes, que possuíam de um lado um desenho e, do outro, uma operação matemática de multiplicação. Utilizando varas de pesca adaptadas com anzóis, os alunos "pescavam" os peixes e resolviam a operação apresentada. Vencia a rodada o aluno que resolvesse corretamente a operação de forma mais rápida.</w:t>
      </w:r>
    </w:p>
    <w:p w14:paraId="3681039E" w14:textId="617DC467" w:rsidR="00AD4E95" w:rsidRDefault="00AD4E95" w:rsidP="023B04C3">
      <w:pPr>
        <w:pStyle w:val="PargrafodaLista"/>
        <w:jc w:val="both"/>
      </w:pPr>
    </w:p>
    <w:p w14:paraId="2C2479F9" w14:textId="15248615" w:rsidR="00AD4E95" w:rsidRDefault="2E0962A5" w:rsidP="023B04C3">
      <w:pPr>
        <w:pStyle w:val="PargrafodaLista"/>
        <w:numPr>
          <w:ilvl w:val="0"/>
          <w:numId w:val="1"/>
        </w:numPr>
        <w:spacing w:before="240" w:after="240"/>
        <w:jc w:val="both"/>
        <w:rPr>
          <w:rFonts w:ascii="Times New Roman" w:eastAsia="Times New Roman" w:hAnsi="Times New Roman" w:cs="Times New Roman"/>
          <w:sz w:val="24"/>
          <w:szCs w:val="24"/>
        </w:rPr>
      </w:pPr>
      <w:r w:rsidRPr="023B04C3">
        <w:rPr>
          <w:rFonts w:ascii="Times New Roman" w:eastAsia="Times New Roman" w:hAnsi="Times New Roman" w:cs="Times New Roman"/>
          <w:b/>
          <w:bCs/>
          <w:sz w:val="24"/>
          <w:szCs w:val="24"/>
        </w:rPr>
        <w:t>Intuição Matemática:</w:t>
      </w:r>
      <w:r w:rsidRPr="023B04C3">
        <w:rPr>
          <w:rFonts w:ascii="Times New Roman" w:eastAsia="Times New Roman" w:hAnsi="Times New Roman" w:cs="Times New Roman"/>
          <w:sz w:val="24"/>
          <w:szCs w:val="24"/>
        </w:rPr>
        <w:t xml:space="preserve"> atividade realizada com fichas numeradas de 1 a 9 e símbolos das quatro operações (adição, subtração, multiplicação e divisão). Organizados frente a frente, os jogadores revelavam números sorteados enquanto um terceiro participante indicava a operação a ser realizada. Vencia quem, através do cálculo mental, identificasse corretamente o número da operação realizada.</w:t>
      </w:r>
    </w:p>
    <w:p w14:paraId="018238E3" w14:textId="46967764" w:rsidR="00AD4E95" w:rsidRDefault="2DF287ED" w:rsidP="00DF3EB7">
      <w:pPr>
        <w:pStyle w:val="Ttulo1"/>
        <w:spacing w:before="0" w:after="0"/>
        <w:ind w:left="2"/>
        <w:jc w:val="both"/>
      </w:pPr>
      <w:r w:rsidRPr="12288C1C">
        <w:rPr>
          <w:rFonts w:ascii="Times New Roman" w:eastAsia="Times New Roman" w:hAnsi="Times New Roman" w:cs="Times New Roman"/>
          <w:b/>
          <w:bCs/>
          <w:color w:val="000000" w:themeColor="text1"/>
          <w:sz w:val="24"/>
          <w:szCs w:val="24"/>
        </w:rPr>
        <w:t>Fundamentação Teórica que Sustentou a Prática Desenvolvida</w:t>
      </w:r>
    </w:p>
    <w:p w14:paraId="14EBEDC0" w14:textId="2D8DDCDE" w:rsidR="004E0B99" w:rsidRDefault="004E0B99" w:rsidP="023B04C3">
      <w:pPr>
        <w:jc w:val="both"/>
        <w:rPr>
          <w:rFonts w:ascii="Times New Roman" w:eastAsia="Times New Roman" w:hAnsi="Times New Roman" w:cs="Times New Roman"/>
          <w:sz w:val="24"/>
          <w:szCs w:val="24"/>
        </w:rPr>
      </w:pPr>
    </w:p>
    <w:p w14:paraId="1AEA7684" w14:textId="73374446" w:rsidR="00AD4E95" w:rsidRDefault="41B9AE84" w:rsidP="023B04C3">
      <w:pPr>
        <w:jc w:val="both"/>
        <w:rPr>
          <w:rFonts w:ascii="Times New Roman" w:eastAsia="Times New Roman" w:hAnsi="Times New Roman" w:cs="Times New Roman"/>
          <w:sz w:val="24"/>
          <w:szCs w:val="24"/>
        </w:rPr>
      </w:pPr>
      <w:r w:rsidRPr="023B04C3">
        <w:rPr>
          <w:rFonts w:ascii="Times New Roman" w:eastAsia="Times New Roman" w:hAnsi="Times New Roman" w:cs="Times New Roman"/>
          <w:sz w:val="24"/>
          <w:szCs w:val="24"/>
        </w:rPr>
        <w:t>As atividades foram fundamentadas na concepção de que o jogo é uma ferramenta essencial para o</w:t>
      </w:r>
      <w:r w:rsidR="1413A4AB" w:rsidRPr="023B04C3">
        <w:rPr>
          <w:rFonts w:ascii="Times New Roman" w:eastAsia="Times New Roman" w:hAnsi="Times New Roman" w:cs="Times New Roman"/>
          <w:sz w:val="24"/>
          <w:szCs w:val="24"/>
        </w:rPr>
        <w:t xml:space="preserve"> processo</w:t>
      </w:r>
      <w:r w:rsidR="6C780047" w:rsidRPr="023B04C3">
        <w:rPr>
          <w:rFonts w:ascii="Times New Roman" w:eastAsia="Times New Roman" w:hAnsi="Times New Roman" w:cs="Times New Roman"/>
          <w:sz w:val="24"/>
          <w:szCs w:val="24"/>
        </w:rPr>
        <w:t xml:space="preserve"> de </w:t>
      </w:r>
      <w:r w:rsidRPr="023B04C3">
        <w:rPr>
          <w:rFonts w:ascii="Times New Roman" w:eastAsia="Times New Roman" w:hAnsi="Times New Roman" w:cs="Times New Roman"/>
          <w:sz w:val="24"/>
          <w:szCs w:val="24"/>
        </w:rPr>
        <w:t>aprendizagem. De acordo com Piaget (1976), o jogo favorece a assimilação da realidade e o desenvolvimento integral do aluno. Assim, as práticas propostas buscaram não apenas reforçar conteúdos matemáticos, mas também estimular o raciocínio lógico, a cooperação</w:t>
      </w:r>
      <w:r w:rsidR="1413A4AB" w:rsidRPr="023B04C3">
        <w:rPr>
          <w:rFonts w:ascii="Times New Roman" w:eastAsia="Times New Roman" w:hAnsi="Times New Roman" w:cs="Times New Roman"/>
          <w:sz w:val="24"/>
          <w:szCs w:val="24"/>
        </w:rPr>
        <w:t>, interação</w:t>
      </w:r>
      <w:r w:rsidRPr="023B04C3">
        <w:rPr>
          <w:rFonts w:ascii="Times New Roman" w:eastAsia="Times New Roman" w:hAnsi="Times New Roman" w:cs="Times New Roman"/>
          <w:sz w:val="24"/>
          <w:szCs w:val="24"/>
        </w:rPr>
        <w:t xml:space="preserve"> e autonomia dos estudantes.</w:t>
      </w:r>
    </w:p>
    <w:p w14:paraId="014D0FA9" w14:textId="77777777" w:rsidR="004E0B99" w:rsidRDefault="004E0B99" w:rsidP="00DF3EB7">
      <w:pPr>
        <w:pStyle w:val="Ttulo1"/>
        <w:spacing w:before="0" w:after="0"/>
        <w:ind w:left="2"/>
        <w:jc w:val="both"/>
        <w:rPr>
          <w:rFonts w:ascii="Times New Roman" w:eastAsia="Times New Roman" w:hAnsi="Times New Roman" w:cs="Times New Roman"/>
          <w:b/>
          <w:bCs/>
          <w:color w:val="000000" w:themeColor="text1"/>
          <w:sz w:val="24"/>
          <w:szCs w:val="24"/>
        </w:rPr>
      </w:pPr>
    </w:p>
    <w:p w14:paraId="4120E915" w14:textId="12FFFB01" w:rsidR="00AD4E95" w:rsidRDefault="573FD035" w:rsidP="00DF3EB7">
      <w:pPr>
        <w:pStyle w:val="Ttulo1"/>
        <w:spacing w:before="0" w:after="0"/>
        <w:ind w:left="2"/>
        <w:jc w:val="both"/>
      </w:pPr>
      <w:r w:rsidRPr="12288C1C">
        <w:rPr>
          <w:rFonts w:ascii="Times New Roman" w:eastAsia="Times New Roman" w:hAnsi="Times New Roman" w:cs="Times New Roman"/>
          <w:b/>
          <w:bCs/>
          <w:color w:val="000000" w:themeColor="text1"/>
          <w:sz w:val="24"/>
          <w:szCs w:val="24"/>
        </w:rPr>
        <w:t>Resultados da Prática</w:t>
      </w:r>
    </w:p>
    <w:p w14:paraId="22165EC2" w14:textId="07235B66" w:rsidR="00AD4E95" w:rsidRDefault="00AD4E95" w:rsidP="023B04C3">
      <w:pPr>
        <w:jc w:val="both"/>
      </w:pPr>
    </w:p>
    <w:p w14:paraId="44A2888F" w14:textId="685B3935" w:rsidR="00AD4E95" w:rsidRDefault="6163C732" w:rsidP="023B04C3">
      <w:pPr>
        <w:spacing w:before="240" w:after="240"/>
        <w:ind w:firstLine="708"/>
        <w:jc w:val="both"/>
        <w:rPr>
          <w:rFonts w:ascii="Times New Roman" w:eastAsia="Times New Roman" w:hAnsi="Times New Roman" w:cs="Times New Roman"/>
          <w:sz w:val="24"/>
          <w:szCs w:val="24"/>
        </w:rPr>
      </w:pPr>
      <w:r w:rsidRPr="023B04C3">
        <w:rPr>
          <w:rFonts w:ascii="Times New Roman" w:eastAsia="Times New Roman" w:hAnsi="Times New Roman" w:cs="Times New Roman"/>
          <w:sz w:val="24"/>
          <w:szCs w:val="24"/>
        </w:rPr>
        <w:t xml:space="preserve">Os alunos demonstraram um grande interesse pelas atividades propostas, especialmente pelos jogos aplicados. Houve uma participação ativa e significativa, com destaque para a interação entre os estudantes, que trabalharam em conjunto durante as dinâmicas. Em relação à </w:t>
      </w:r>
      <w:r w:rsidR="1413A4AB" w:rsidRPr="023B04C3">
        <w:rPr>
          <w:rFonts w:ascii="Times New Roman" w:eastAsia="Times New Roman" w:hAnsi="Times New Roman" w:cs="Times New Roman"/>
          <w:sz w:val="24"/>
          <w:szCs w:val="24"/>
        </w:rPr>
        <w:t>aprendizagem de conteúdos matemáticos</w:t>
      </w:r>
      <w:r w:rsidRPr="023B04C3">
        <w:rPr>
          <w:rFonts w:ascii="Times New Roman" w:eastAsia="Times New Roman" w:hAnsi="Times New Roman" w:cs="Times New Roman"/>
          <w:sz w:val="24"/>
          <w:szCs w:val="24"/>
        </w:rPr>
        <w:t xml:space="preserve">, observou-se um aumento no engajamento e no interesse dos alunos, evidenciado pela maior disposição para resolver problemas e participar das atividades. Além disso, os jogos incentivaram o desenvolvimento de habilidades como a </w:t>
      </w:r>
      <w:r w:rsidRPr="023B04C3">
        <w:rPr>
          <w:rFonts w:ascii="Times New Roman" w:eastAsia="Times New Roman" w:hAnsi="Times New Roman" w:cs="Times New Roman"/>
          <w:sz w:val="24"/>
          <w:szCs w:val="24"/>
        </w:rPr>
        <w:lastRenderedPageBreak/>
        <w:t>competitividade saudável, o trabalho em equipe e a cooperação, o que contribuiu para um ambiente de aprendizado mais dinâmico e colaborativo.</w:t>
      </w:r>
    </w:p>
    <w:p w14:paraId="087BC6AF" w14:textId="7D942EDF" w:rsidR="00AD4E95" w:rsidRDefault="77D335F2" w:rsidP="00DF3EB7">
      <w:pPr>
        <w:pStyle w:val="Ttulo1"/>
        <w:spacing w:before="1" w:after="0"/>
        <w:ind w:left="2" w:right="137"/>
        <w:jc w:val="both"/>
      </w:pPr>
      <w:r w:rsidRPr="12288C1C">
        <w:rPr>
          <w:rFonts w:ascii="Times New Roman" w:eastAsia="Times New Roman" w:hAnsi="Times New Roman" w:cs="Times New Roman"/>
          <w:b/>
          <w:bCs/>
          <w:color w:val="000000" w:themeColor="text1"/>
          <w:sz w:val="24"/>
          <w:szCs w:val="24"/>
        </w:rPr>
        <w:t>Relevância Social da Experiência para o Contexto/Público Destinado e para a Educação e Relações com o Eixo Temático do COPED</w:t>
      </w:r>
    </w:p>
    <w:p w14:paraId="070D5C65" w14:textId="775B6400" w:rsidR="00AD4E95" w:rsidRDefault="00AD4E95" w:rsidP="023B04C3">
      <w:pPr>
        <w:jc w:val="both"/>
      </w:pPr>
    </w:p>
    <w:p w14:paraId="1D0FC4F4" w14:textId="20F62DD5" w:rsidR="00AD4E95" w:rsidRDefault="5AF2CCAB" w:rsidP="023B04C3">
      <w:pPr>
        <w:spacing w:before="240" w:after="240"/>
        <w:ind w:firstLine="708"/>
        <w:jc w:val="both"/>
        <w:rPr>
          <w:rFonts w:ascii="Times New Roman" w:eastAsia="Times New Roman" w:hAnsi="Times New Roman" w:cs="Times New Roman"/>
          <w:sz w:val="24"/>
          <w:szCs w:val="24"/>
        </w:rPr>
      </w:pPr>
      <w:r w:rsidRPr="023B04C3">
        <w:rPr>
          <w:rFonts w:ascii="Times New Roman" w:eastAsia="Times New Roman" w:hAnsi="Times New Roman" w:cs="Times New Roman"/>
          <w:sz w:val="24"/>
          <w:szCs w:val="24"/>
        </w:rPr>
        <w:t xml:space="preserve">A experiência foi relevante ao </w:t>
      </w:r>
      <w:r w:rsidR="1413A4AB" w:rsidRPr="023B04C3">
        <w:rPr>
          <w:rFonts w:ascii="Times New Roman" w:eastAsia="Times New Roman" w:hAnsi="Times New Roman" w:cs="Times New Roman"/>
          <w:sz w:val="24"/>
          <w:szCs w:val="24"/>
        </w:rPr>
        <w:t>incentivar os</w:t>
      </w:r>
      <w:r w:rsidRPr="023B04C3">
        <w:rPr>
          <w:rFonts w:ascii="Times New Roman" w:eastAsia="Times New Roman" w:hAnsi="Times New Roman" w:cs="Times New Roman"/>
          <w:sz w:val="24"/>
          <w:szCs w:val="24"/>
        </w:rPr>
        <w:t xml:space="preserve"> alunos a superarem defasagens de aprendizagem, utilizando jogos pedagógicos que promoveram maior engajamento e interação. As atividades contribuíram para o desenvolvimento de habilidades matemáticas e </w:t>
      </w:r>
      <w:proofErr w:type="spellStart"/>
      <w:r w:rsidRPr="023B04C3">
        <w:rPr>
          <w:rFonts w:ascii="Times New Roman" w:eastAsia="Times New Roman" w:hAnsi="Times New Roman" w:cs="Times New Roman"/>
          <w:sz w:val="24"/>
          <w:szCs w:val="24"/>
        </w:rPr>
        <w:t>socioemocionais</w:t>
      </w:r>
      <w:proofErr w:type="spellEnd"/>
      <w:r w:rsidRPr="023B04C3">
        <w:rPr>
          <w:rFonts w:ascii="Times New Roman" w:eastAsia="Times New Roman" w:hAnsi="Times New Roman" w:cs="Times New Roman"/>
          <w:sz w:val="24"/>
          <w:szCs w:val="24"/>
        </w:rPr>
        <w:t>. Esse modelo se alinha aos eixos do COPED ao adotar práticas pedagógicas inovadoras.</w:t>
      </w:r>
    </w:p>
    <w:p w14:paraId="1E9798F5" w14:textId="1AA1C0C5" w:rsidR="00AD4E95" w:rsidRDefault="3A81E32E" w:rsidP="023B04C3">
      <w:pPr>
        <w:spacing w:before="240" w:after="240"/>
        <w:jc w:val="both"/>
        <w:rPr>
          <w:rFonts w:ascii="Times New Roman" w:eastAsia="Times New Roman" w:hAnsi="Times New Roman" w:cs="Times New Roman"/>
          <w:b/>
          <w:bCs/>
          <w:sz w:val="24"/>
          <w:szCs w:val="24"/>
        </w:rPr>
      </w:pPr>
      <w:r w:rsidRPr="023B04C3">
        <w:rPr>
          <w:rFonts w:ascii="Times New Roman" w:eastAsia="Times New Roman" w:hAnsi="Times New Roman" w:cs="Times New Roman"/>
          <w:b/>
          <w:bCs/>
          <w:sz w:val="24"/>
          <w:szCs w:val="24"/>
        </w:rPr>
        <w:t>Considerações Finais</w:t>
      </w:r>
    </w:p>
    <w:p w14:paraId="10B2C162" w14:textId="6C4737C5" w:rsidR="00AD4E95" w:rsidRDefault="3A81E32E" w:rsidP="023B04C3">
      <w:pPr>
        <w:spacing w:before="240" w:after="240"/>
        <w:ind w:firstLine="708"/>
        <w:jc w:val="both"/>
        <w:rPr>
          <w:rFonts w:ascii="Times New Roman" w:eastAsia="Times New Roman" w:hAnsi="Times New Roman" w:cs="Times New Roman"/>
          <w:sz w:val="24"/>
          <w:szCs w:val="24"/>
        </w:rPr>
      </w:pPr>
      <w:r w:rsidRPr="023B04C3">
        <w:rPr>
          <w:rFonts w:ascii="Times New Roman" w:eastAsia="Times New Roman" w:hAnsi="Times New Roman" w:cs="Times New Roman"/>
          <w:sz w:val="24"/>
          <w:szCs w:val="24"/>
        </w:rPr>
        <w:t>A experiência demonstrou que os jogos pedagógicos foram eficazes na promoção do aprendizado matemático, engajando os alunos e ajudando-os a superar defasagens nos conteúdos. A interação e a prática lúdica contribuíram para o desenvolvimento de habilidades essenciais, como o raciocínio lógico e a resolução de problemas. O uso de metodologias inovadoras enriqueceu o ensino de Matemática.</w:t>
      </w:r>
    </w:p>
    <w:p w14:paraId="4B3929B9" w14:textId="5C8548C2" w:rsidR="00AD4E95" w:rsidRDefault="3A81E32E" w:rsidP="023B04C3">
      <w:pPr>
        <w:spacing w:before="240" w:after="240"/>
        <w:jc w:val="both"/>
        <w:rPr>
          <w:rFonts w:ascii="Times New Roman" w:eastAsia="Times New Roman" w:hAnsi="Times New Roman" w:cs="Times New Roman"/>
          <w:b/>
          <w:bCs/>
          <w:sz w:val="24"/>
          <w:szCs w:val="24"/>
        </w:rPr>
      </w:pPr>
      <w:r w:rsidRPr="023B04C3">
        <w:rPr>
          <w:rFonts w:ascii="Times New Roman" w:eastAsia="Times New Roman" w:hAnsi="Times New Roman" w:cs="Times New Roman"/>
          <w:b/>
          <w:bCs/>
          <w:sz w:val="24"/>
          <w:szCs w:val="24"/>
        </w:rPr>
        <w:t>Referências</w:t>
      </w:r>
    </w:p>
    <w:p w14:paraId="2C2AD300" w14:textId="77777777" w:rsidR="00F16E10" w:rsidRDefault="2F1C2739" w:rsidP="023B04C3">
      <w:pPr>
        <w:spacing w:before="240" w:after="240"/>
        <w:jc w:val="both"/>
        <w:rPr>
          <w:rFonts w:ascii="Times New Roman" w:eastAsia="Times New Roman" w:hAnsi="Times New Roman" w:cs="Times New Roman"/>
          <w:sz w:val="24"/>
          <w:szCs w:val="24"/>
        </w:rPr>
      </w:pPr>
      <w:r w:rsidRPr="023B04C3">
        <w:rPr>
          <w:rFonts w:ascii="Times New Roman" w:eastAsia="Times New Roman" w:hAnsi="Times New Roman" w:cs="Times New Roman"/>
          <w:sz w:val="24"/>
          <w:szCs w:val="24"/>
        </w:rPr>
        <w:t xml:space="preserve">PIAGET, Jean. </w:t>
      </w:r>
      <w:r w:rsidRPr="023B04C3">
        <w:rPr>
          <w:rFonts w:ascii="Times New Roman" w:eastAsia="Times New Roman" w:hAnsi="Times New Roman" w:cs="Times New Roman"/>
          <w:b/>
          <w:bCs/>
          <w:sz w:val="24"/>
          <w:szCs w:val="24"/>
        </w:rPr>
        <w:t>A formação do símbolo na criança: imitação, jogo e sonho, imagem e representação</w:t>
      </w:r>
      <w:r w:rsidRPr="023B04C3">
        <w:rPr>
          <w:rFonts w:ascii="Times New Roman" w:eastAsia="Times New Roman" w:hAnsi="Times New Roman" w:cs="Times New Roman"/>
          <w:sz w:val="24"/>
          <w:szCs w:val="24"/>
        </w:rPr>
        <w:t>. Rio de Janeiro: Zahar, 1976.</w:t>
      </w:r>
    </w:p>
    <w:p w14:paraId="254E9E53" w14:textId="3CCD5461" w:rsidR="00AD4E95" w:rsidRDefault="2F1C2739" w:rsidP="023B04C3">
      <w:pPr>
        <w:spacing w:before="240" w:after="240"/>
        <w:jc w:val="both"/>
        <w:rPr>
          <w:rFonts w:ascii="Times New Roman" w:eastAsia="Times New Roman" w:hAnsi="Times New Roman" w:cs="Times New Roman"/>
          <w:sz w:val="24"/>
          <w:szCs w:val="24"/>
        </w:rPr>
      </w:pPr>
      <w:r w:rsidRPr="023B04C3">
        <w:rPr>
          <w:rFonts w:ascii="Times New Roman" w:eastAsia="Times New Roman" w:hAnsi="Times New Roman" w:cs="Times New Roman"/>
          <w:sz w:val="24"/>
          <w:szCs w:val="24"/>
        </w:rPr>
        <w:t xml:space="preserve">OLIVEIRA, Marta Regina de; MARTINS, Flávia Cristina. </w:t>
      </w:r>
      <w:r w:rsidRPr="023B04C3">
        <w:rPr>
          <w:rFonts w:ascii="Times New Roman" w:eastAsia="Times New Roman" w:hAnsi="Times New Roman" w:cs="Times New Roman"/>
          <w:b/>
          <w:bCs/>
          <w:sz w:val="24"/>
          <w:szCs w:val="24"/>
        </w:rPr>
        <w:t>Educação pós-pandemia: desafios e perspectivas para a recomposição das aprendizagens</w:t>
      </w:r>
      <w:r w:rsidRPr="023B04C3">
        <w:rPr>
          <w:rFonts w:ascii="Times New Roman" w:eastAsia="Times New Roman" w:hAnsi="Times New Roman" w:cs="Times New Roman"/>
          <w:sz w:val="24"/>
          <w:szCs w:val="24"/>
        </w:rPr>
        <w:t>. Educação em Revista, v. 41, 2025.</w:t>
      </w:r>
    </w:p>
    <w:p w14:paraId="13ED1D57" w14:textId="5ECAAB0D" w:rsidR="00AD4E95" w:rsidRDefault="00AD4E95" w:rsidP="023B04C3">
      <w:pPr>
        <w:pStyle w:val="PargrafodaLista"/>
        <w:ind w:left="1080"/>
        <w:jc w:val="both"/>
      </w:pPr>
    </w:p>
    <w:p w14:paraId="7962D130" w14:textId="6EF19EFC" w:rsidR="00AD4E95" w:rsidRDefault="00AD4E95" w:rsidP="023B04C3">
      <w:pPr>
        <w:spacing w:before="240" w:after="240"/>
        <w:ind w:left="2"/>
        <w:jc w:val="both"/>
        <w:rPr>
          <w:rFonts w:ascii="Times New Roman" w:eastAsia="Times New Roman" w:hAnsi="Times New Roman" w:cs="Times New Roman"/>
          <w:sz w:val="24"/>
          <w:szCs w:val="24"/>
        </w:rPr>
      </w:pPr>
    </w:p>
    <w:p w14:paraId="09C8AFF6" w14:textId="42D06469" w:rsidR="00AD4E95" w:rsidRDefault="00AD4E95" w:rsidP="023B04C3">
      <w:pPr>
        <w:ind w:left="1080"/>
        <w:jc w:val="both"/>
      </w:pPr>
    </w:p>
    <w:p w14:paraId="21798290" w14:textId="77777777" w:rsidR="00AD4E95" w:rsidRDefault="00AD4E95" w:rsidP="023B04C3">
      <w:pPr>
        <w:pStyle w:val="NormalWeb"/>
        <w:jc w:val="both"/>
      </w:pPr>
      <w:bookmarkStart w:id="0" w:name="_GoBack"/>
      <w:bookmarkEnd w:id="0"/>
    </w:p>
    <w:p w14:paraId="4A489CD8" w14:textId="77777777" w:rsidR="00AD4E95" w:rsidRDefault="00AD4E95" w:rsidP="023B04C3">
      <w:pPr>
        <w:jc w:val="both"/>
      </w:pPr>
    </w:p>
    <w:sectPr w:rsidR="00AD4E95">
      <w:headerReference w:type="default" r:id="rId11"/>
      <w:pgSz w:w="11906" w:h="16838"/>
      <w:pgMar w:top="1701" w:right="1134" w:bottom="1134" w:left="1701" w:header="708" w:footer="709" w:gutter="0"/>
      <w:cols w:space="0"/>
      <w:docGrid w:linePitch="360"/>
    </w:sectPr>
  </w:body>
</w:document>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F13490" w14:textId="77777777" w:rsidR="00C22C16" w:rsidRDefault="00C22C16">
      <w:pPr>
        <w:spacing w:line="240" w:lineRule="auto"/>
      </w:pPr>
      <w:r>
        <w:separator/>
      </w:r>
    </w:p>
  </w:endnote>
  <w:endnote w:type="continuationSeparator" w:id="0">
    <w:p w14:paraId="024B3473" w14:textId="77777777" w:rsidR="00C22C16" w:rsidRDefault="00C22C1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Microsoft YaHei"/>
    <w:panose1 w:val="00000000000000000000"/>
    <w:charset w:val="86"/>
    <w:family w:val="roman"/>
    <w:notTrueType/>
    <w:pitch w:val="default"/>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3D482F" w14:textId="77777777" w:rsidR="00C22C16" w:rsidRDefault="00C22C16">
      <w:pPr>
        <w:spacing w:after="0"/>
      </w:pPr>
      <w:r>
        <w:separator/>
      </w:r>
    </w:p>
  </w:footnote>
  <w:footnote w:type="continuationSeparator" w:id="0">
    <w:p w14:paraId="27CA60C4" w14:textId="77777777" w:rsidR="00C22C16" w:rsidRDefault="00C22C16">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4D817C" w14:textId="77777777" w:rsidR="00AD4E95" w:rsidRDefault="00B02303">
    <w:pPr>
      <w:pStyle w:val="Cabealho"/>
    </w:pPr>
    <w:r>
      <w:rPr>
        <w:noProof/>
        <w:lang w:eastAsia="pt-BR"/>
      </w:rPr>
      <w:drawing>
        <wp:inline distT="0" distB="0" distL="114300" distR="114300" wp14:anchorId="2AC00D2F" wp14:editId="07777777">
          <wp:extent cx="5394325" cy="1630045"/>
          <wp:effectExtent l="0" t="0" r="635" b="635"/>
          <wp:docPr id="1" name="Imagem 1" descr="Timbr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Timbrado"/>
                  <pic:cNvPicPr>
                    <a:picLocks noChangeAspect="1"/>
                  </pic:cNvPicPr>
                </pic:nvPicPr>
                <pic:blipFill>
                  <a:blip r:embed="rId1"/>
                  <a:stretch>
                    <a:fillRect/>
                  </a:stretch>
                </pic:blipFill>
                <pic:spPr>
                  <a:xfrm>
                    <a:off x="0" y="0"/>
                    <a:ext cx="5394325" cy="163004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BF23BD"/>
    <w:multiLevelType w:val="hybridMultilevel"/>
    <w:tmpl w:val="FFFFFFFF"/>
    <w:lvl w:ilvl="0" w:tplc="CBC84836">
      <w:start w:val="1"/>
      <w:numFmt w:val="bullet"/>
      <w:lvlText w:val=""/>
      <w:lvlJc w:val="left"/>
      <w:pPr>
        <w:ind w:left="720" w:hanging="360"/>
      </w:pPr>
      <w:rPr>
        <w:rFonts w:ascii="Symbol" w:hAnsi="Symbol" w:hint="default"/>
      </w:rPr>
    </w:lvl>
    <w:lvl w:ilvl="1" w:tplc="ABC8B33C">
      <w:start w:val="1"/>
      <w:numFmt w:val="bullet"/>
      <w:lvlText w:val="o"/>
      <w:lvlJc w:val="left"/>
      <w:pPr>
        <w:ind w:left="1440" w:hanging="360"/>
      </w:pPr>
      <w:rPr>
        <w:rFonts w:ascii="Courier New" w:hAnsi="Courier New" w:hint="default"/>
      </w:rPr>
    </w:lvl>
    <w:lvl w:ilvl="2" w:tplc="B324FE98">
      <w:start w:val="1"/>
      <w:numFmt w:val="bullet"/>
      <w:lvlText w:val=""/>
      <w:lvlJc w:val="left"/>
      <w:pPr>
        <w:ind w:left="2160" w:hanging="360"/>
      </w:pPr>
      <w:rPr>
        <w:rFonts w:ascii="Wingdings" w:hAnsi="Wingdings" w:hint="default"/>
      </w:rPr>
    </w:lvl>
    <w:lvl w:ilvl="3" w:tplc="BF36FF84">
      <w:start w:val="1"/>
      <w:numFmt w:val="bullet"/>
      <w:lvlText w:val=""/>
      <w:lvlJc w:val="left"/>
      <w:pPr>
        <w:ind w:left="2880" w:hanging="360"/>
      </w:pPr>
      <w:rPr>
        <w:rFonts w:ascii="Symbol" w:hAnsi="Symbol" w:hint="default"/>
      </w:rPr>
    </w:lvl>
    <w:lvl w:ilvl="4" w:tplc="1E388C98">
      <w:start w:val="1"/>
      <w:numFmt w:val="bullet"/>
      <w:lvlText w:val="o"/>
      <w:lvlJc w:val="left"/>
      <w:pPr>
        <w:ind w:left="3600" w:hanging="360"/>
      </w:pPr>
      <w:rPr>
        <w:rFonts w:ascii="Courier New" w:hAnsi="Courier New" w:hint="default"/>
      </w:rPr>
    </w:lvl>
    <w:lvl w:ilvl="5" w:tplc="4FBC3DC6">
      <w:start w:val="1"/>
      <w:numFmt w:val="bullet"/>
      <w:lvlText w:val=""/>
      <w:lvlJc w:val="left"/>
      <w:pPr>
        <w:ind w:left="4320" w:hanging="360"/>
      </w:pPr>
      <w:rPr>
        <w:rFonts w:ascii="Wingdings" w:hAnsi="Wingdings" w:hint="default"/>
      </w:rPr>
    </w:lvl>
    <w:lvl w:ilvl="6" w:tplc="5180EB34">
      <w:start w:val="1"/>
      <w:numFmt w:val="bullet"/>
      <w:lvlText w:val=""/>
      <w:lvlJc w:val="left"/>
      <w:pPr>
        <w:ind w:left="5040" w:hanging="360"/>
      </w:pPr>
      <w:rPr>
        <w:rFonts w:ascii="Symbol" w:hAnsi="Symbol" w:hint="default"/>
      </w:rPr>
    </w:lvl>
    <w:lvl w:ilvl="7" w:tplc="CE02A97A">
      <w:start w:val="1"/>
      <w:numFmt w:val="bullet"/>
      <w:lvlText w:val="o"/>
      <w:lvlJc w:val="left"/>
      <w:pPr>
        <w:ind w:left="5760" w:hanging="360"/>
      </w:pPr>
      <w:rPr>
        <w:rFonts w:ascii="Courier New" w:hAnsi="Courier New" w:hint="default"/>
      </w:rPr>
    </w:lvl>
    <w:lvl w:ilvl="8" w:tplc="2CE22432">
      <w:start w:val="1"/>
      <w:numFmt w:val="bullet"/>
      <w:lvlText w:val=""/>
      <w:lvlJc w:val="left"/>
      <w:pPr>
        <w:ind w:left="6480" w:hanging="360"/>
      </w:pPr>
      <w:rPr>
        <w:rFonts w:ascii="Wingdings" w:hAnsi="Wingdings" w:hint="default"/>
      </w:rPr>
    </w:lvl>
  </w:abstractNum>
  <w:abstractNum w:abstractNumId="1" w15:restartNumberingAfterBreak="0">
    <w:nsid w:val="2E455FF2"/>
    <w:multiLevelType w:val="hybridMultilevel"/>
    <w:tmpl w:val="FFFFFFFF"/>
    <w:lvl w:ilvl="0" w:tplc="08482910">
      <w:start w:val="1"/>
      <w:numFmt w:val="bullet"/>
      <w:lvlText w:val=""/>
      <w:lvlJc w:val="left"/>
      <w:pPr>
        <w:ind w:left="720" w:hanging="360"/>
      </w:pPr>
      <w:rPr>
        <w:rFonts w:ascii="Symbol" w:hAnsi="Symbol" w:hint="default"/>
      </w:rPr>
    </w:lvl>
    <w:lvl w:ilvl="1" w:tplc="9266B64A">
      <w:start w:val="1"/>
      <w:numFmt w:val="bullet"/>
      <w:lvlText w:val="o"/>
      <w:lvlJc w:val="left"/>
      <w:pPr>
        <w:ind w:left="1440" w:hanging="360"/>
      </w:pPr>
      <w:rPr>
        <w:rFonts w:ascii="Courier New" w:hAnsi="Courier New" w:hint="default"/>
      </w:rPr>
    </w:lvl>
    <w:lvl w:ilvl="2" w:tplc="B37ADE30">
      <w:start w:val="1"/>
      <w:numFmt w:val="bullet"/>
      <w:lvlText w:val=""/>
      <w:lvlJc w:val="left"/>
      <w:pPr>
        <w:ind w:left="2160" w:hanging="360"/>
      </w:pPr>
      <w:rPr>
        <w:rFonts w:ascii="Wingdings" w:hAnsi="Wingdings" w:hint="default"/>
      </w:rPr>
    </w:lvl>
    <w:lvl w:ilvl="3" w:tplc="58C04D00">
      <w:start w:val="1"/>
      <w:numFmt w:val="bullet"/>
      <w:lvlText w:val=""/>
      <w:lvlJc w:val="left"/>
      <w:pPr>
        <w:ind w:left="2880" w:hanging="360"/>
      </w:pPr>
      <w:rPr>
        <w:rFonts w:ascii="Symbol" w:hAnsi="Symbol" w:hint="default"/>
      </w:rPr>
    </w:lvl>
    <w:lvl w:ilvl="4" w:tplc="819A8122">
      <w:start w:val="1"/>
      <w:numFmt w:val="bullet"/>
      <w:lvlText w:val="o"/>
      <w:lvlJc w:val="left"/>
      <w:pPr>
        <w:ind w:left="3600" w:hanging="360"/>
      </w:pPr>
      <w:rPr>
        <w:rFonts w:ascii="Courier New" w:hAnsi="Courier New" w:hint="default"/>
      </w:rPr>
    </w:lvl>
    <w:lvl w:ilvl="5" w:tplc="9ABEF9E6">
      <w:start w:val="1"/>
      <w:numFmt w:val="bullet"/>
      <w:lvlText w:val=""/>
      <w:lvlJc w:val="left"/>
      <w:pPr>
        <w:ind w:left="4320" w:hanging="360"/>
      </w:pPr>
      <w:rPr>
        <w:rFonts w:ascii="Wingdings" w:hAnsi="Wingdings" w:hint="default"/>
      </w:rPr>
    </w:lvl>
    <w:lvl w:ilvl="6" w:tplc="B74A1758">
      <w:start w:val="1"/>
      <w:numFmt w:val="bullet"/>
      <w:lvlText w:val=""/>
      <w:lvlJc w:val="left"/>
      <w:pPr>
        <w:ind w:left="5040" w:hanging="360"/>
      </w:pPr>
      <w:rPr>
        <w:rFonts w:ascii="Symbol" w:hAnsi="Symbol" w:hint="default"/>
      </w:rPr>
    </w:lvl>
    <w:lvl w:ilvl="7" w:tplc="F24AC488">
      <w:start w:val="1"/>
      <w:numFmt w:val="bullet"/>
      <w:lvlText w:val="o"/>
      <w:lvlJc w:val="left"/>
      <w:pPr>
        <w:ind w:left="5760" w:hanging="360"/>
      </w:pPr>
      <w:rPr>
        <w:rFonts w:ascii="Courier New" w:hAnsi="Courier New" w:hint="default"/>
      </w:rPr>
    </w:lvl>
    <w:lvl w:ilvl="8" w:tplc="2DF2FE66">
      <w:start w:val="1"/>
      <w:numFmt w:val="bullet"/>
      <w:lvlText w:val=""/>
      <w:lvlJc w:val="left"/>
      <w:pPr>
        <w:ind w:left="6480" w:hanging="360"/>
      </w:pPr>
      <w:rPr>
        <w:rFonts w:ascii="Wingdings" w:hAnsi="Wingdings" w:hint="default"/>
      </w:rPr>
    </w:lvl>
  </w:abstractNum>
  <w:abstractNum w:abstractNumId="2" w15:restartNumberingAfterBreak="0">
    <w:nsid w:val="42B2DA38"/>
    <w:multiLevelType w:val="hybridMultilevel"/>
    <w:tmpl w:val="FFFFFFFF"/>
    <w:lvl w:ilvl="0" w:tplc="6CB4BB82">
      <w:start w:val="1"/>
      <w:numFmt w:val="bullet"/>
      <w:lvlText w:val=""/>
      <w:lvlJc w:val="left"/>
      <w:pPr>
        <w:ind w:left="720" w:hanging="360"/>
      </w:pPr>
      <w:rPr>
        <w:rFonts w:ascii="Symbol" w:hAnsi="Symbol" w:hint="default"/>
      </w:rPr>
    </w:lvl>
    <w:lvl w:ilvl="1" w:tplc="E49002D2">
      <w:start w:val="1"/>
      <w:numFmt w:val="bullet"/>
      <w:lvlText w:val="o"/>
      <w:lvlJc w:val="left"/>
      <w:pPr>
        <w:ind w:left="1440" w:hanging="360"/>
      </w:pPr>
      <w:rPr>
        <w:rFonts w:ascii="Courier New" w:hAnsi="Courier New" w:hint="default"/>
      </w:rPr>
    </w:lvl>
    <w:lvl w:ilvl="2" w:tplc="8F98329C">
      <w:start w:val="1"/>
      <w:numFmt w:val="bullet"/>
      <w:lvlText w:val=""/>
      <w:lvlJc w:val="left"/>
      <w:pPr>
        <w:ind w:left="2160" w:hanging="360"/>
      </w:pPr>
      <w:rPr>
        <w:rFonts w:ascii="Wingdings" w:hAnsi="Wingdings" w:hint="default"/>
      </w:rPr>
    </w:lvl>
    <w:lvl w:ilvl="3" w:tplc="003A1036">
      <w:start w:val="1"/>
      <w:numFmt w:val="bullet"/>
      <w:lvlText w:val=""/>
      <w:lvlJc w:val="left"/>
      <w:pPr>
        <w:ind w:left="2880" w:hanging="360"/>
      </w:pPr>
      <w:rPr>
        <w:rFonts w:ascii="Symbol" w:hAnsi="Symbol" w:hint="default"/>
      </w:rPr>
    </w:lvl>
    <w:lvl w:ilvl="4" w:tplc="466E49C4">
      <w:start w:val="1"/>
      <w:numFmt w:val="bullet"/>
      <w:lvlText w:val="o"/>
      <w:lvlJc w:val="left"/>
      <w:pPr>
        <w:ind w:left="3600" w:hanging="360"/>
      </w:pPr>
      <w:rPr>
        <w:rFonts w:ascii="Courier New" w:hAnsi="Courier New" w:hint="default"/>
      </w:rPr>
    </w:lvl>
    <w:lvl w:ilvl="5" w:tplc="4F90C5B4">
      <w:start w:val="1"/>
      <w:numFmt w:val="bullet"/>
      <w:lvlText w:val=""/>
      <w:lvlJc w:val="left"/>
      <w:pPr>
        <w:ind w:left="4320" w:hanging="360"/>
      </w:pPr>
      <w:rPr>
        <w:rFonts w:ascii="Wingdings" w:hAnsi="Wingdings" w:hint="default"/>
      </w:rPr>
    </w:lvl>
    <w:lvl w:ilvl="6" w:tplc="4210F5DE">
      <w:start w:val="1"/>
      <w:numFmt w:val="bullet"/>
      <w:lvlText w:val=""/>
      <w:lvlJc w:val="left"/>
      <w:pPr>
        <w:ind w:left="5040" w:hanging="360"/>
      </w:pPr>
      <w:rPr>
        <w:rFonts w:ascii="Symbol" w:hAnsi="Symbol" w:hint="default"/>
      </w:rPr>
    </w:lvl>
    <w:lvl w:ilvl="7" w:tplc="0C5453A8">
      <w:start w:val="1"/>
      <w:numFmt w:val="bullet"/>
      <w:lvlText w:val="o"/>
      <w:lvlJc w:val="left"/>
      <w:pPr>
        <w:ind w:left="5760" w:hanging="360"/>
      </w:pPr>
      <w:rPr>
        <w:rFonts w:ascii="Courier New" w:hAnsi="Courier New" w:hint="default"/>
      </w:rPr>
    </w:lvl>
    <w:lvl w:ilvl="8" w:tplc="A6F21164">
      <w:start w:val="1"/>
      <w:numFmt w:val="bullet"/>
      <w:lvlText w:val=""/>
      <w:lvlJc w:val="left"/>
      <w:pPr>
        <w:ind w:left="6480" w:hanging="360"/>
      </w:pPr>
      <w:rPr>
        <w:rFonts w:ascii="Wingdings" w:hAnsi="Wingdings" w:hint="default"/>
      </w:rPr>
    </w:lvl>
  </w:abstractNum>
  <w:abstractNum w:abstractNumId="3" w15:restartNumberingAfterBreak="0">
    <w:nsid w:val="66D8176A"/>
    <w:multiLevelType w:val="hybridMultilevel"/>
    <w:tmpl w:val="FFFFFFFF"/>
    <w:lvl w:ilvl="0" w:tplc="738408D4">
      <w:start w:val="1"/>
      <w:numFmt w:val="bullet"/>
      <w:lvlText w:val=""/>
      <w:lvlJc w:val="left"/>
      <w:pPr>
        <w:ind w:left="720" w:hanging="360"/>
      </w:pPr>
      <w:rPr>
        <w:rFonts w:ascii="Symbol" w:hAnsi="Symbol" w:hint="default"/>
      </w:rPr>
    </w:lvl>
    <w:lvl w:ilvl="1" w:tplc="0D2A7FFC">
      <w:start w:val="1"/>
      <w:numFmt w:val="bullet"/>
      <w:lvlText w:val="o"/>
      <w:lvlJc w:val="left"/>
      <w:pPr>
        <w:ind w:left="1440" w:hanging="360"/>
      </w:pPr>
      <w:rPr>
        <w:rFonts w:ascii="Courier New" w:hAnsi="Courier New" w:hint="default"/>
      </w:rPr>
    </w:lvl>
    <w:lvl w:ilvl="2" w:tplc="4BD0C59A">
      <w:start w:val="1"/>
      <w:numFmt w:val="bullet"/>
      <w:lvlText w:val=""/>
      <w:lvlJc w:val="left"/>
      <w:pPr>
        <w:ind w:left="2160" w:hanging="360"/>
      </w:pPr>
      <w:rPr>
        <w:rFonts w:ascii="Wingdings" w:hAnsi="Wingdings" w:hint="default"/>
      </w:rPr>
    </w:lvl>
    <w:lvl w:ilvl="3" w:tplc="53BA944A">
      <w:start w:val="1"/>
      <w:numFmt w:val="bullet"/>
      <w:lvlText w:val=""/>
      <w:lvlJc w:val="left"/>
      <w:pPr>
        <w:ind w:left="2880" w:hanging="360"/>
      </w:pPr>
      <w:rPr>
        <w:rFonts w:ascii="Symbol" w:hAnsi="Symbol" w:hint="default"/>
      </w:rPr>
    </w:lvl>
    <w:lvl w:ilvl="4" w:tplc="89342F2A">
      <w:start w:val="1"/>
      <w:numFmt w:val="bullet"/>
      <w:lvlText w:val="o"/>
      <w:lvlJc w:val="left"/>
      <w:pPr>
        <w:ind w:left="3600" w:hanging="360"/>
      </w:pPr>
      <w:rPr>
        <w:rFonts w:ascii="Courier New" w:hAnsi="Courier New" w:hint="default"/>
      </w:rPr>
    </w:lvl>
    <w:lvl w:ilvl="5" w:tplc="CE5AE590">
      <w:start w:val="1"/>
      <w:numFmt w:val="bullet"/>
      <w:lvlText w:val=""/>
      <w:lvlJc w:val="left"/>
      <w:pPr>
        <w:ind w:left="4320" w:hanging="360"/>
      </w:pPr>
      <w:rPr>
        <w:rFonts w:ascii="Wingdings" w:hAnsi="Wingdings" w:hint="default"/>
      </w:rPr>
    </w:lvl>
    <w:lvl w:ilvl="6" w:tplc="620A8FDA">
      <w:start w:val="1"/>
      <w:numFmt w:val="bullet"/>
      <w:lvlText w:val=""/>
      <w:lvlJc w:val="left"/>
      <w:pPr>
        <w:ind w:left="5040" w:hanging="360"/>
      </w:pPr>
      <w:rPr>
        <w:rFonts w:ascii="Symbol" w:hAnsi="Symbol" w:hint="default"/>
      </w:rPr>
    </w:lvl>
    <w:lvl w:ilvl="7" w:tplc="2A4CE9DE">
      <w:start w:val="1"/>
      <w:numFmt w:val="bullet"/>
      <w:lvlText w:val="o"/>
      <w:lvlJc w:val="left"/>
      <w:pPr>
        <w:ind w:left="5760" w:hanging="360"/>
      </w:pPr>
      <w:rPr>
        <w:rFonts w:ascii="Courier New" w:hAnsi="Courier New" w:hint="default"/>
      </w:rPr>
    </w:lvl>
    <w:lvl w:ilvl="8" w:tplc="B27E263C">
      <w:start w:val="1"/>
      <w:numFmt w:val="bullet"/>
      <w:lvlText w:val=""/>
      <w:lvlJc w:val="left"/>
      <w:pPr>
        <w:ind w:left="6480" w:hanging="360"/>
      </w:pPr>
      <w:rPr>
        <w:rFonts w:ascii="Wingdings" w:hAnsi="Wingdings" w:hint="default"/>
      </w:rPr>
    </w:lvl>
  </w:abstractNum>
  <w:abstractNum w:abstractNumId="4" w15:restartNumberingAfterBreak="0">
    <w:nsid w:val="69396B84"/>
    <w:multiLevelType w:val="hybridMultilevel"/>
    <w:tmpl w:val="FFFFFFFF"/>
    <w:lvl w:ilvl="0" w:tplc="909064BE">
      <w:start w:val="1"/>
      <w:numFmt w:val="bullet"/>
      <w:lvlText w:val=""/>
      <w:lvlJc w:val="left"/>
      <w:pPr>
        <w:ind w:left="1080" w:hanging="360"/>
      </w:pPr>
      <w:rPr>
        <w:rFonts w:ascii="Symbol" w:hAnsi="Symbol" w:hint="default"/>
      </w:rPr>
    </w:lvl>
    <w:lvl w:ilvl="1" w:tplc="688E8F76">
      <w:start w:val="1"/>
      <w:numFmt w:val="bullet"/>
      <w:lvlText w:val="o"/>
      <w:lvlJc w:val="left"/>
      <w:pPr>
        <w:ind w:left="1800" w:hanging="360"/>
      </w:pPr>
      <w:rPr>
        <w:rFonts w:ascii="Courier New" w:hAnsi="Courier New" w:hint="default"/>
      </w:rPr>
    </w:lvl>
    <w:lvl w:ilvl="2" w:tplc="100E3478">
      <w:start w:val="1"/>
      <w:numFmt w:val="bullet"/>
      <w:lvlText w:val=""/>
      <w:lvlJc w:val="left"/>
      <w:pPr>
        <w:ind w:left="2520" w:hanging="360"/>
      </w:pPr>
      <w:rPr>
        <w:rFonts w:ascii="Wingdings" w:hAnsi="Wingdings" w:hint="default"/>
      </w:rPr>
    </w:lvl>
    <w:lvl w:ilvl="3" w:tplc="2FAE8F7C">
      <w:start w:val="1"/>
      <w:numFmt w:val="bullet"/>
      <w:lvlText w:val=""/>
      <w:lvlJc w:val="left"/>
      <w:pPr>
        <w:ind w:left="3240" w:hanging="360"/>
      </w:pPr>
      <w:rPr>
        <w:rFonts w:ascii="Symbol" w:hAnsi="Symbol" w:hint="default"/>
      </w:rPr>
    </w:lvl>
    <w:lvl w:ilvl="4" w:tplc="F206608A">
      <w:start w:val="1"/>
      <w:numFmt w:val="bullet"/>
      <w:lvlText w:val="o"/>
      <w:lvlJc w:val="left"/>
      <w:pPr>
        <w:ind w:left="3960" w:hanging="360"/>
      </w:pPr>
      <w:rPr>
        <w:rFonts w:ascii="Courier New" w:hAnsi="Courier New" w:hint="default"/>
      </w:rPr>
    </w:lvl>
    <w:lvl w:ilvl="5" w:tplc="F2241770">
      <w:start w:val="1"/>
      <w:numFmt w:val="bullet"/>
      <w:lvlText w:val=""/>
      <w:lvlJc w:val="left"/>
      <w:pPr>
        <w:ind w:left="4680" w:hanging="360"/>
      </w:pPr>
      <w:rPr>
        <w:rFonts w:ascii="Wingdings" w:hAnsi="Wingdings" w:hint="default"/>
      </w:rPr>
    </w:lvl>
    <w:lvl w:ilvl="6" w:tplc="89AC1252">
      <w:start w:val="1"/>
      <w:numFmt w:val="bullet"/>
      <w:lvlText w:val=""/>
      <w:lvlJc w:val="left"/>
      <w:pPr>
        <w:ind w:left="5400" w:hanging="360"/>
      </w:pPr>
      <w:rPr>
        <w:rFonts w:ascii="Symbol" w:hAnsi="Symbol" w:hint="default"/>
      </w:rPr>
    </w:lvl>
    <w:lvl w:ilvl="7" w:tplc="170A3796">
      <w:start w:val="1"/>
      <w:numFmt w:val="bullet"/>
      <w:lvlText w:val="o"/>
      <w:lvlJc w:val="left"/>
      <w:pPr>
        <w:ind w:left="6120" w:hanging="360"/>
      </w:pPr>
      <w:rPr>
        <w:rFonts w:ascii="Courier New" w:hAnsi="Courier New" w:hint="default"/>
      </w:rPr>
    </w:lvl>
    <w:lvl w:ilvl="8" w:tplc="DC961082">
      <w:start w:val="1"/>
      <w:numFmt w:val="bullet"/>
      <w:lvlText w:val=""/>
      <w:lvlJc w:val="left"/>
      <w:pPr>
        <w:ind w:left="6840" w:hanging="360"/>
      </w:pPr>
      <w:rPr>
        <w:rFonts w:ascii="Wingdings" w:hAnsi="Wingdings" w:hint="default"/>
      </w:rPr>
    </w:lvl>
  </w:abstractNum>
  <w:abstractNum w:abstractNumId="5" w15:restartNumberingAfterBreak="0">
    <w:nsid w:val="7D04B926"/>
    <w:multiLevelType w:val="hybridMultilevel"/>
    <w:tmpl w:val="FFFFFFFF"/>
    <w:lvl w:ilvl="0" w:tplc="D26C160C">
      <w:start w:val="1"/>
      <w:numFmt w:val="bullet"/>
      <w:lvlText w:val=""/>
      <w:lvlJc w:val="left"/>
      <w:pPr>
        <w:ind w:left="1080" w:hanging="360"/>
      </w:pPr>
      <w:rPr>
        <w:rFonts w:ascii="Symbol" w:hAnsi="Symbol" w:hint="default"/>
      </w:rPr>
    </w:lvl>
    <w:lvl w:ilvl="1" w:tplc="2E389740">
      <w:start w:val="1"/>
      <w:numFmt w:val="bullet"/>
      <w:lvlText w:val="o"/>
      <w:lvlJc w:val="left"/>
      <w:pPr>
        <w:ind w:left="1800" w:hanging="360"/>
      </w:pPr>
      <w:rPr>
        <w:rFonts w:ascii="Courier New" w:hAnsi="Courier New" w:hint="default"/>
      </w:rPr>
    </w:lvl>
    <w:lvl w:ilvl="2" w:tplc="1AB05C0E">
      <w:start w:val="1"/>
      <w:numFmt w:val="bullet"/>
      <w:lvlText w:val=""/>
      <w:lvlJc w:val="left"/>
      <w:pPr>
        <w:ind w:left="2520" w:hanging="360"/>
      </w:pPr>
      <w:rPr>
        <w:rFonts w:ascii="Wingdings" w:hAnsi="Wingdings" w:hint="default"/>
      </w:rPr>
    </w:lvl>
    <w:lvl w:ilvl="3" w:tplc="13E6CF3A">
      <w:start w:val="1"/>
      <w:numFmt w:val="bullet"/>
      <w:lvlText w:val=""/>
      <w:lvlJc w:val="left"/>
      <w:pPr>
        <w:ind w:left="3240" w:hanging="360"/>
      </w:pPr>
      <w:rPr>
        <w:rFonts w:ascii="Symbol" w:hAnsi="Symbol" w:hint="default"/>
      </w:rPr>
    </w:lvl>
    <w:lvl w:ilvl="4" w:tplc="9FEA5BFC">
      <w:start w:val="1"/>
      <w:numFmt w:val="bullet"/>
      <w:lvlText w:val="o"/>
      <w:lvlJc w:val="left"/>
      <w:pPr>
        <w:ind w:left="3960" w:hanging="360"/>
      </w:pPr>
      <w:rPr>
        <w:rFonts w:ascii="Courier New" w:hAnsi="Courier New" w:hint="default"/>
      </w:rPr>
    </w:lvl>
    <w:lvl w:ilvl="5" w:tplc="6ED8CE4E">
      <w:start w:val="1"/>
      <w:numFmt w:val="bullet"/>
      <w:lvlText w:val=""/>
      <w:lvlJc w:val="left"/>
      <w:pPr>
        <w:ind w:left="4680" w:hanging="360"/>
      </w:pPr>
      <w:rPr>
        <w:rFonts w:ascii="Wingdings" w:hAnsi="Wingdings" w:hint="default"/>
      </w:rPr>
    </w:lvl>
    <w:lvl w:ilvl="6" w:tplc="06CE5AC2">
      <w:start w:val="1"/>
      <w:numFmt w:val="bullet"/>
      <w:lvlText w:val=""/>
      <w:lvlJc w:val="left"/>
      <w:pPr>
        <w:ind w:left="5400" w:hanging="360"/>
      </w:pPr>
      <w:rPr>
        <w:rFonts w:ascii="Symbol" w:hAnsi="Symbol" w:hint="default"/>
      </w:rPr>
    </w:lvl>
    <w:lvl w:ilvl="7" w:tplc="307A088E">
      <w:start w:val="1"/>
      <w:numFmt w:val="bullet"/>
      <w:lvlText w:val="o"/>
      <w:lvlJc w:val="left"/>
      <w:pPr>
        <w:ind w:left="6120" w:hanging="360"/>
      </w:pPr>
      <w:rPr>
        <w:rFonts w:ascii="Courier New" w:hAnsi="Courier New" w:hint="default"/>
      </w:rPr>
    </w:lvl>
    <w:lvl w:ilvl="8" w:tplc="8CAC4E12">
      <w:start w:val="1"/>
      <w:numFmt w:val="bullet"/>
      <w:lvlText w:val=""/>
      <w:lvlJc w:val="left"/>
      <w:pPr>
        <w:ind w:left="6840" w:hanging="360"/>
      </w:pPr>
      <w:rPr>
        <w:rFonts w:ascii="Wingdings" w:hAnsi="Wingdings" w:hint="default"/>
      </w:r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B16D9"/>
    <w:rsid w:val="00172A27"/>
    <w:rsid w:val="00183080"/>
    <w:rsid w:val="001963FE"/>
    <w:rsid w:val="00205E2C"/>
    <w:rsid w:val="002D1B3D"/>
    <w:rsid w:val="003267E5"/>
    <w:rsid w:val="00385691"/>
    <w:rsid w:val="00493BA7"/>
    <w:rsid w:val="004E0B99"/>
    <w:rsid w:val="005019ED"/>
    <w:rsid w:val="00677F30"/>
    <w:rsid w:val="006D3B0E"/>
    <w:rsid w:val="00710AFE"/>
    <w:rsid w:val="00741E2B"/>
    <w:rsid w:val="008A62F7"/>
    <w:rsid w:val="00916C0A"/>
    <w:rsid w:val="009E22ED"/>
    <w:rsid w:val="00A206D6"/>
    <w:rsid w:val="00A96691"/>
    <w:rsid w:val="00AD4E95"/>
    <w:rsid w:val="00B02303"/>
    <w:rsid w:val="00B02671"/>
    <w:rsid w:val="00B82A8F"/>
    <w:rsid w:val="00C22C16"/>
    <w:rsid w:val="00C4616A"/>
    <w:rsid w:val="00DF3EB7"/>
    <w:rsid w:val="00E8E72B"/>
    <w:rsid w:val="00ED3B2E"/>
    <w:rsid w:val="00F16E10"/>
    <w:rsid w:val="00F27D8C"/>
    <w:rsid w:val="00F708DB"/>
    <w:rsid w:val="00FE4119"/>
    <w:rsid w:val="01476FF7"/>
    <w:rsid w:val="01505EFA"/>
    <w:rsid w:val="01CDBDF7"/>
    <w:rsid w:val="023B04C3"/>
    <w:rsid w:val="0260036D"/>
    <w:rsid w:val="027787EC"/>
    <w:rsid w:val="029B09FE"/>
    <w:rsid w:val="044970F4"/>
    <w:rsid w:val="063E1EB5"/>
    <w:rsid w:val="0657296C"/>
    <w:rsid w:val="06D10AFC"/>
    <w:rsid w:val="0844FC18"/>
    <w:rsid w:val="0B7C9630"/>
    <w:rsid w:val="0BFC57ED"/>
    <w:rsid w:val="0CAC5E7F"/>
    <w:rsid w:val="0F399F6C"/>
    <w:rsid w:val="0F6C4AC1"/>
    <w:rsid w:val="10914D3F"/>
    <w:rsid w:val="10AD8197"/>
    <w:rsid w:val="10B06B5F"/>
    <w:rsid w:val="10D4803F"/>
    <w:rsid w:val="1167CDB9"/>
    <w:rsid w:val="12288C1C"/>
    <w:rsid w:val="12457F03"/>
    <w:rsid w:val="1283686E"/>
    <w:rsid w:val="12D329C0"/>
    <w:rsid w:val="1413A4AB"/>
    <w:rsid w:val="14D6A831"/>
    <w:rsid w:val="1506EBD8"/>
    <w:rsid w:val="151BC119"/>
    <w:rsid w:val="1549E895"/>
    <w:rsid w:val="1639B544"/>
    <w:rsid w:val="16580EBF"/>
    <w:rsid w:val="186DE85E"/>
    <w:rsid w:val="19B5F0F2"/>
    <w:rsid w:val="19D7B0EA"/>
    <w:rsid w:val="1A894334"/>
    <w:rsid w:val="1B03274C"/>
    <w:rsid w:val="1B4D88EA"/>
    <w:rsid w:val="1B4EA029"/>
    <w:rsid w:val="1DF8C805"/>
    <w:rsid w:val="1DFC0CCD"/>
    <w:rsid w:val="1E462CED"/>
    <w:rsid w:val="1EF63937"/>
    <w:rsid w:val="1F3E373D"/>
    <w:rsid w:val="21425EEF"/>
    <w:rsid w:val="21E53801"/>
    <w:rsid w:val="221653A0"/>
    <w:rsid w:val="22184B3D"/>
    <w:rsid w:val="22A5BEC5"/>
    <w:rsid w:val="22C5E0B4"/>
    <w:rsid w:val="22D9683A"/>
    <w:rsid w:val="2380E4D1"/>
    <w:rsid w:val="2445E9A7"/>
    <w:rsid w:val="24590B8B"/>
    <w:rsid w:val="25485496"/>
    <w:rsid w:val="2560C313"/>
    <w:rsid w:val="256A5FB5"/>
    <w:rsid w:val="264B9480"/>
    <w:rsid w:val="26DBEB8D"/>
    <w:rsid w:val="2735AF0A"/>
    <w:rsid w:val="275CE403"/>
    <w:rsid w:val="27CD66DB"/>
    <w:rsid w:val="28387C10"/>
    <w:rsid w:val="292F7DE9"/>
    <w:rsid w:val="29B02C92"/>
    <w:rsid w:val="29FF5DF7"/>
    <w:rsid w:val="2A97644A"/>
    <w:rsid w:val="2ADC9EE2"/>
    <w:rsid w:val="2AF5161B"/>
    <w:rsid w:val="2C94A123"/>
    <w:rsid w:val="2CFE290E"/>
    <w:rsid w:val="2D0A23B4"/>
    <w:rsid w:val="2D26A9AB"/>
    <w:rsid w:val="2D9E4DB2"/>
    <w:rsid w:val="2DF287ED"/>
    <w:rsid w:val="2E0962A5"/>
    <w:rsid w:val="2F1C2739"/>
    <w:rsid w:val="303D2711"/>
    <w:rsid w:val="308D46A1"/>
    <w:rsid w:val="31715C7A"/>
    <w:rsid w:val="31DFCF16"/>
    <w:rsid w:val="328FC184"/>
    <w:rsid w:val="34491EAF"/>
    <w:rsid w:val="34D6D9B6"/>
    <w:rsid w:val="3603777F"/>
    <w:rsid w:val="37DFE3F5"/>
    <w:rsid w:val="384D9201"/>
    <w:rsid w:val="387B63CE"/>
    <w:rsid w:val="38C65D32"/>
    <w:rsid w:val="39113C01"/>
    <w:rsid w:val="3940C68B"/>
    <w:rsid w:val="39534D44"/>
    <w:rsid w:val="39816FCD"/>
    <w:rsid w:val="3A81E32E"/>
    <w:rsid w:val="3AE681F0"/>
    <w:rsid w:val="3B60E919"/>
    <w:rsid w:val="3B62F564"/>
    <w:rsid w:val="3BD26F33"/>
    <w:rsid w:val="3D04C82E"/>
    <w:rsid w:val="3E1DCB2E"/>
    <w:rsid w:val="3E66469B"/>
    <w:rsid w:val="3FF777A7"/>
    <w:rsid w:val="40282C79"/>
    <w:rsid w:val="40E3EB62"/>
    <w:rsid w:val="41B9AE84"/>
    <w:rsid w:val="4209179C"/>
    <w:rsid w:val="42B5E657"/>
    <w:rsid w:val="42B737D2"/>
    <w:rsid w:val="42C15B4F"/>
    <w:rsid w:val="42D0AC1D"/>
    <w:rsid w:val="43CFB0FA"/>
    <w:rsid w:val="442A73B7"/>
    <w:rsid w:val="44448005"/>
    <w:rsid w:val="452B8EE7"/>
    <w:rsid w:val="45BF524F"/>
    <w:rsid w:val="46B8A933"/>
    <w:rsid w:val="4A4308C7"/>
    <w:rsid w:val="4A70F7BA"/>
    <w:rsid w:val="4B0C3289"/>
    <w:rsid w:val="4BC709FF"/>
    <w:rsid w:val="4C0E1B5F"/>
    <w:rsid w:val="4C4A98C5"/>
    <w:rsid w:val="4C5DEB8D"/>
    <w:rsid w:val="4C99BAE1"/>
    <w:rsid w:val="4D17F9A0"/>
    <w:rsid w:val="4D941E77"/>
    <w:rsid w:val="4DAD2754"/>
    <w:rsid w:val="4E4CC08E"/>
    <w:rsid w:val="4EB0DAD3"/>
    <w:rsid w:val="503B021E"/>
    <w:rsid w:val="508B8A13"/>
    <w:rsid w:val="513024CA"/>
    <w:rsid w:val="52603EB2"/>
    <w:rsid w:val="530794C6"/>
    <w:rsid w:val="53364A11"/>
    <w:rsid w:val="5379E2B8"/>
    <w:rsid w:val="538971F3"/>
    <w:rsid w:val="53C52D76"/>
    <w:rsid w:val="53CCEA5A"/>
    <w:rsid w:val="54172D71"/>
    <w:rsid w:val="552E563A"/>
    <w:rsid w:val="55C34BB7"/>
    <w:rsid w:val="573FD035"/>
    <w:rsid w:val="57BB2C90"/>
    <w:rsid w:val="5952089E"/>
    <w:rsid w:val="59B236BB"/>
    <w:rsid w:val="59CA9C8D"/>
    <w:rsid w:val="59FB6197"/>
    <w:rsid w:val="5A1DFDC3"/>
    <w:rsid w:val="5A666CFC"/>
    <w:rsid w:val="5AF2CCAB"/>
    <w:rsid w:val="5B5B3C9A"/>
    <w:rsid w:val="5C2FFE5B"/>
    <w:rsid w:val="5D9883CB"/>
    <w:rsid w:val="5F9C4588"/>
    <w:rsid w:val="60FF12C0"/>
    <w:rsid w:val="61389FE4"/>
    <w:rsid w:val="61443938"/>
    <w:rsid w:val="6163C732"/>
    <w:rsid w:val="61C3BD65"/>
    <w:rsid w:val="61F89CFA"/>
    <w:rsid w:val="63399C2D"/>
    <w:rsid w:val="63F1E6B6"/>
    <w:rsid w:val="64F3D80A"/>
    <w:rsid w:val="65212F23"/>
    <w:rsid w:val="652D3AA9"/>
    <w:rsid w:val="6575C725"/>
    <w:rsid w:val="666B05C6"/>
    <w:rsid w:val="68F74436"/>
    <w:rsid w:val="692AC398"/>
    <w:rsid w:val="699218D0"/>
    <w:rsid w:val="6A19A321"/>
    <w:rsid w:val="6B5BECD8"/>
    <w:rsid w:val="6BA2980F"/>
    <w:rsid w:val="6BB70DE2"/>
    <w:rsid w:val="6C780047"/>
    <w:rsid w:val="6D7C9973"/>
    <w:rsid w:val="6DB79B13"/>
    <w:rsid w:val="6E1DA45D"/>
    <w:rsid w:val="6E1F5A0F"/>
    <w:rsid w:val="6E2989C5"/>
    <w:rsid w:val="6F0CB5BC"/>
    <w:rsid w:val="6FFC8312"/>
    <w:rsid w:val="704476BC"/>
    <w:rsid w:val="70D1AC43"/>
    <w:rsid w:val="715BC7A8"/>
    <w:rsid w:val="7177C62E"/>
    <w:rsid w:val="72E29A36"/>
    <w:rsid w:val="736D7DB0"/>
    <w:rsid w:val="73EA728A"/>
    <w:rsid w:val="73FD60D1"/>
    <w:rsid w:val="749B7E78"/>
    <w:rsid w:val="74D90539"/>
    <w:rsid w:val="753A9CF1"/>
    <w:rsid w:val="77D335F2"/>
    <w:rsid w:val="7857B797"/>
    <w:rsid w:val="78F98004"/>
    <w:rsid w:val="79B82795"/>
    <w:rsid w:val="7A85DD7E"/>
    <w:rsid w:val="7BA2912E"/>
    <w:rsid w:val="7C03F2F6"/>
    <w:rsid w:val="7DC248C1"/>
    <w:rsid w:val="7DEF62AD"/>
    <w:rsid w:val="7E5F027E"/>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E8ABC"/>
  <w15:docId w15:val="{E397545E-05D4-4D91-83D5-75071BD0E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asciiTheme="minorHAnsi" w:eastAsiaTheme="minorHAnsi" w:hAnsiTheme="minorHAnsi" w:cstheme="minorBidi"/>
      <w:kern w:val="2"/>
      <w:sz w:val="22"/>
      <w:szCs w:val="22"/>
      <w:lang w:eastAsia="en-US"/>
      <w14:ligatures w14:val="standardContextual"/>
    </w:rPr>
  </w:style>
  <w:style w:type="paragraph" w:styleId="Ttulo1">
    <w:name w:val="heading 1"/>
    <w:basedOn w:val="Normal"/>
    <w:next w:val="Normal"/>
    <w:uiPriority w:val="9"/>
    <w:qFormat/>
    <w:rsid w:val="12288C1C"/>
    <w:pPr>
      <w:keepNext/>
      <w:keepLines/>
      <w:spacing w:before="360" w:after="80"/>
      <w:outlineLvl w:val="0"/>
    </w:pPr>
    <w:rPr>
      <w:rFonts w:asciiTheme="majorHAnsi" w:eastAsia="Calibri Light" w:hAnsiTheme="majorHAnsi" w:cstheme="majorEastAsia"/>
      <w:color w:val="2F5496" w:themeColor="accent1" w:themeShade="BF"/>
      <w:sz w:val="40"/>
      <w:szCs w:val="40"/>
    </w:rPr>
  </w:style>
  <w:style w:type="paragraph" w:styleId="Ttulo3">
    <w:name w:val="heading 3"/>
    <w:basedOn w:val="Normal"/>
    <w:next w:val="Normal"/>
    <w:uiPriority w:val="9"/>
    <w:unhideWhenUsed/>
    <w:qFormat/>
    <w:rsid w:val="12288C1C"/>
    <w:pPr>
      <w:keepNext/>
      <w:keepLines/>
      <w:spacing w:before="160" w:after="80"/>
      <w:outlineLvl w:val="2"/>
    </w:pPr>
    <w:rPr>
      <w:rFonts w:eastAsia="Calibri Light" w:cstheme="majorEastAsia"/>
      <w:color w:val="2F5496"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qFormat/>
    <w:rPr>
      <w:color w:val="0000FF"/>
      <w:u w:val="single"/>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styleId="Cabealho">
    <w:name w:val="header"/>
    <w:basedOn w:val="Normal"/>
    <w:uiPriority w:val="99"/>
    <w:semiHidden/>
    <w:unhideWhenUsed/>
    <w:qFormat/>
    <w:pPr>
      <w:tabs>
        <w:tab w:val="center" w:pos="4252"/>
        <w:tab w:val="right" w:pos="8504"/>
      </w:tabs>
    </w:pPr>
  </w:style>
  <w:style w:type="paragraph" w:styleId="Rodap">
    <w:name w:val="footer"/>
    <w:basedOn w:val="Normal"/>
    <w:uiPriority w:val="99"/>
    <w:semiHidden/>
    <w:unhideWhenUsed/>
    <w:qFormat/>
    <w:pPr>
      <w:tabs>
        <w:tab w:val="center" w:pos="4252"/>
        <w:tab w:val="right" w:pos="8504"/>
      </w:tabs>
    </w:pPr>
  </w:style>
  <w:style w:type="table" w:styleId="Tabelacomgrade">
    <w:name w:val="Table Grid"/>
    <w:basedOn w:val="Tabela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pPr>
      <w:ind w:left="720"/>
      <w:contextualSpacing/>
    </w:pPr>
  </w:style>
  <w:style w:type="paragraph" w:styleId="Textodebalo">
    <w:name w:val="Balloon Text"/>
    <w:basedOn w:val="Normal"/>
    <w:link w:val="TextodebaloChar"/>
    <w:uiPriority w:val="99"/>
    <w:semiHidden/>
    <w:unhideWhenUsed/>
    <w:rsid w:val="00183080"/>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183080"/>
    <w:rPr>
      <w:rFonts w:ascii="Segoe UI" w:eastAsiaTheme="minorHAnsi" w:hAnsi="Segoe UI" w:cs="Segoe UI"/>
      <w:kern w:val="2"/>
      <w:sz w:val="18"/>
      <w:szCs w:val="18"/>
      <w:lang w:eastAsia="en-US"/>
      <w14:ligatures w14:val="standardContextual"/>
    </w:rPr>
  </w:style>
  <w:style w:type="character" w:styleId="Refdecomentrio">
    <w:name w:val="annotation reference"/>
    <w:basedOn w:val="Fontepargpadro"/>
    <w:uiPriority w:val="99"/>
    <w:semiHidden/>
    <w:unhideWhenUsed/>
    <w:rsid w:val="008A62F7"/>
    <w:rPr>
      <w:sz w:val="16"/>
      <w:szCs w:val="16"/>
    </w:rPr>
  </w:style>
  <w:style w:type="paragraph" w:styleId="Textodecomentrio">
    <w:name w:val="annotation text"/>
    <w:basedOn w:val="Normal"/>
    <w:link w:val="TextodecomentrioChar"/>
    <w:uiPriority w:val="99"/>
    <w:semiHidden/>
    <w:unhideWhenUsed/>
    <w:rsid w:val="008A62F7"/>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8A62F7"/>
    <w:rPr>
      <w:rFonts w:asciiTheme="minorHAnsi" w:eastAsiaTheme="minorHAnsi" w:hAnsiTheme="minorHAnsi" w:cstheme="minorBidi"/>
      <w:kern w:val="2"/>
      <w:lang w:eastAsia="en-US"/>
      <w14:ligatures w14:val="standardContextual"/>
    </w:rPr>
  </w:style>
  <w:style w:type="paragraph" w:styleId="Assuntodocomentrio">
    <w:name w:val="annotation subject"/>
    <w:basedOn w:val="Textodecomentrio"/>
    <w:next w:val="Textodecomentrio"/>
    <w:link w:val="AssuntodocomentrioChar"/>
    <w:uiPriority w:val="99"/>
    <w:semiHidden/>
    <w:unhideWhenUsed/>
    <w:rsid w:val="008A62F7"/>
    <w:rPr>
      <w:b/>
      <w:bCs/>
    </w:rPr>
  </w:style>
  <w:style w:type="character" w:customStyle="1" w:styleId="AssuntodocomentrioChar">
    <w:name w:val="Assunto do comentário Char"/>
    <w:basedOn w:val="TextodecomentrioChar"/>
    <w:link w:val="Assuntodocomentrio"/>
    <w:uiPriority w:val="99"/>
    <w:semiHidden/>
    <w:rsid w:val="008A62F7"/>
    <w:rPr>
      <w:rFonts w:asciiTheme="minorHAnsi" w:eastAsiaTheme="minorHAnsi" w:hAnsiTheme="minorHAnsi" w:cstheme="minorBidi"/>
      <w:b/>
      <w:bCs/>
      <w:kern w:val="2"/>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allexialavigni97705@gam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laudiaicx@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kelsilene.soares@educacao.mg.gov.br" TargetMode="External"/><Relationship Id="rId4" Type="http://schemas.openxmlformats.org/officeDocument/2006/relationships/webSettings" Target="webSettings.xml"/><Relationship Id="rId9" Type="http://schemas.openxmlformats.org/officeDocument/2006/relationships/hyperlink" Target="mailto:rieuse.lopes@unimontes.br" TargetMode="External"/><Relationship Id="R0c6aec2c43ec4ee3"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Metadata/LabelInfo.xml><?xml version="1.0" encoding="utf-8"?>
<clbl:labelList xmlns:clbl="http://schemas.microsoft.com/office/2020/mipLabelMetadata">
  <clbl:label id="{205527ca-0183-47c3-b6b7-a150dc8b8d77}" enabled="0" method="" siteId="{205527ca-0183-47c3-b6b7-a150dc8b8d77}"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4</Pages>
  <Words>1257</Words>
  <Characters>6788</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Ùrsula</dc:creator>
  <cp:lastModifiedBy>Rieuse Lopes</cp:lastModifiedBy>
  <cp:revision>4</cp:revision>
  <dcterms:created xsi:type="dcterms:W3CDTF">2025-04-27T01:22:00Z</dcterms:created>
  <dcterms:modified xsi:type="dcterms:W3CDTF">2025-04-27T01:24:00Z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1046-12.2.0.20782</vt:lpwstr>
  </property>
  <property fmtid="{D5CDD505-2E9C-101B-9397-08002B2CF9AE}" pid="3" name="ICV">
    <vt:lpwstr>EDDBAC8476384B76833C5975AF82E1E4_13</vt:lpwstr>
  </property>
</Properties>
</file>