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F40BE" w14:textId="222CBAD5" w:rsidR="00D44055" w:rsidRDefault="00D44055" w:rsidP="00D44055">
      <w:pPr>
        <w:jc w:val="center"/>
        <w:rPr>
          <w:rFonts w:ascii="Times New Roman" w:eastAsia="Times New Roman" w:hAnsi="Times New Roman" w:cs="Times New Roman"/>
          <w:b/>
          <w:sz w:val="24"/>
          <w:szCs w:val="24"/>
        </w:rPr>
      </w:pPr>
      <w:bookmarkStart w:id="0" w:name="_gjdgxs"/>
      <w:bookmarkStart w:id="1" w:name="_GoBack"/>
      <w:bookmarkEnd w:id="0"/>
      <w:bookmarkEnd w:id="1"/>
      <w:r>
        <w:rPr>
          <w:rFonts w:ascii="Times New Roman" w:eastAsia="Times New Roman" w:hAnsi="Times New Roman" w:cs="Times New Roman"/>
          <w:b/>
          <w:sz w:val="24"/>
          <w:szCs w:val="24"/>
        </w:rPr>
        <w:t xml:space="preserve">PRESENÇA DE MICOTOXINAS NO LEITE E SEUS </w:t>
      </w:r>
      <w:r w:rsidR="00575B28">
        <w:rPr>
          <w:rFonts w:ascii="Times New Roman" w:eastAsia="Times New Roman" w:hAnsi="Times New Roman" w:cs="Times New Roman"/>
          <w:b/>
          <w:sz w:val="24"/>
          <w:szCs w:val="24"/>
        </w:rPr>
        <w:t>EEIT</w:t>
      </w:r>
      <w:r>
        <w:rPr>
          <w:rFonts w:ascii="Times New Roman" w:eastAsia="Times New Roman" w:hAnsi="Times New Roman" w:cs="Times New Roman"/>
          <w:b/>
          <w:sz w:val="24"/>
          <w:szCs w:val="24"/>
        </w:rPr>
        <w:t>OS – REVISÃO DE LITERATURA</w:t>
      </w:r>
    </w:p>
    <w:p w14:paraId="4A43AF43" w14:textId="1404CF0D" w:rsidR="00D44055" w:rsidRDefault="00D44055" w:rsidP="00D4405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RIBEIRO, Kilmary Tavares¹; </w:t>
      </w:r>
      <w:r w:rsidR="00E61D72">
        <w:rPr>
          <w:rFonts w:ascii="Times New Roman" w:eastAsia="Times New Roman" w:hAnsi="Times New Roman" w:cs="Times New Roman"/>
          <w:sz w:val="20"/>
          <w:szCs w:val="20"/>
        </w:rPr>
        <w:t xml:space="preserve">MOREIRA, Pedro Henrique de Lima¹; </w:t>
      </w:r>
      <w:r>
        <w:rPr>
          <w:rFonts w:ascii="Times New Roman" w:eastAsia="Times New Roman" w:hAnsi="Times New Roman" w:cs="Times New Roman"/>
          <w:sz w:val="20"/>
          <w:szCs w:val="20"/>
        </w:rPr>
        <w:t xml:space="preserve">FLORENTINO, Regina Célia Leal¹; GONÇALVES, Tiago de Paula¹*; </w:t>
      </w:r>
      <w:r w:rsidR="00C06567">
        <w:rPr>
          <w:rFonts w:ascii="Times New Roman" w:eastAsia="Times New Roman" w:hAnsi="Times New Roman" w:cs="Times New Roman"/>
          <w:sz w:val="20"/>
          <w:szCs w:val="20"/>
        </w:rPr>
        <w:t>RÊGO</w:t>
      </w:r>
      <w:r>
        <w:rPr>
          <w:rFonts w:ascii="Times New Roman" w:eastAsia="Times New Roman" w:hAnsi="Times New Roman" w:cs="Times New Roman"/>
          <w:sz w:val="20"/>
          <w:szCs w:val="20"/>
        </w:rPr>
        <w:t>, Isabela</w:t>
      </w:r>
      <w:r w:rsidR="00C06567">
        <w:rPr>
          <w:rFonts w:ascii="Times New Roman" w:eastAsia="Times New Roman" w:hAnsi="Times New Roman" w:cs="Times New Roman"/>
          <w:sz w:val="20"/>
          <w:szCs w:val="20"/>
        </w:rPr>
        <w:t xml:space="preserve"> Oliveira de Paula</w:t>
      </w:r>
      <w:r>
        <w:rPr>
          <w:rFonts w:ascii="Times New Roman" w:eastAsia="Times New Roman" w:hAnsi="Times New Roman" w:cs="Times New Roman"/>
          <w:sz w:val="20"/>
          <w:szCs w:val="20"/>
        </w:rPr>
        <w:t xml:space="preserve">² </w:t>
      </w:r>
    </w:p>
    <w:p w14:paraId="403FE899" w14:textId="21A76918" w:rsidR="00D44055" w:rsidRDefault="00D44055" w:rsidP="00D44055">
      <w:pPr>
        <w:spacing w:line="240" w:lineRule="auto"/>
        <w:jc w:val="center"/>
        <w:rPr>
          <w:rFonts w:ascii="Times New Roman" w:hAnsi="Times New Roman" w:cs="Times New Roman"/>
          <w:b/>
          <w:sz w:val="24"/>
          <w:szCs w:val="24"/>
        </w:rPr>
      </w:pPr>
      <w:r>
        <w:rPr>
          <w:rFonts w:ascii="Times New Roman" w:eastAsia="Times New Roman" w:hAnsi="Times New Roman" w:cs="Times New Roman"/>
          <w:i/>
          <w:sz w:val="20"/>
          <w:szCs w:val="20"/>
        </w:rPr>
        <w:t xml:space="preserve">¹Graduando em Medicina Veterinária, UNIPAC – Conselheiro Lafaiete, MG, ²Professora do curso de Medicina Veterinária, UNIPAC – Conselheiro Lafaiete, MG. </w:t>
      </w:r>
      <w:hyperlink r:id="rId6" w:history="1">
        <w:r>
          <w:rPr>
            <w:rStyle w:val="Hyperlink"/>
            <w:rFonts w:ascii="Times New Roman" w:eastAsia="Times New Roman" w:hAnsi="Times New Roman" w:cs="Times New Roman"/>
            <w:i/>
            <w:sz w:val="20"/>
            <w:szCs w:val="20"/>
          </w:rPr>
          <w:t>*tgoncalves773@gmail.com</w:t>
        </w:r>
      </w:hyperlink>
    </w:p>
    <w:p w14:paraId="218ED669" w14:textId="77777777" w:rsidR="00D44055" w:rsidRDefault="00D44055" w:rsidP="00E25E5D">
      <w:pPr>
        <w:spacing w:line="240" w:lineRule="auto"/>
        <w:jc w:val="both"/>
        <w:rPr>
          <w:rFonts w:ascii="Times New Roman" w:hAnsi="Times New Roman" w:cs="Times New Roman"/>
          <w:b/>
          <w:color w:val="000000" w:themeColor="text1"/>
          <w:sz w:val="24"/>
          <w:szCs w:val="24"/>
        </w:rPr>
      </w:pPr>
    </w:p>
    <w:p w14:paraId="4D4E96C3" w14:textId="6321C4FC" w:rsidR="00845FC4" w:rsidRPr="003A7E55" w:rsidRDefault="00E25E5D" w:rsidP="00E25E5D">
      <w:pPr>
        <w:spacing w:line="240" w:lineRule="auto"/>
        <w:jc w:val="both"/>
        <w:rPr>
          <w:rFonts w:ascii="Times New Roman" w:hAnsi="Times New Roman" w:cs="Times New Roman"/>
          <w:b/>
          <w:color w:val="000000" w:themeColor="text1"/>
          <w:sz w:val="24"/>
          <w:szCs w:val="24"/>
        </w:rPr>
      </w:pPr>
      <w:r w:rsidRPr="003A7E55">
        <w:rPr>
          <w:rFonts w:ascii="Times New Roman" w:hAnsi="Times New Roman" w:cs="Times New Roman"/>
          <w:b/>
          <w:color w:val="000000" w:themeColor="text1"/>
          <w:sz w:val="24"/>
          <w:szCs w:val="24"/>
        </w:rPr>
        <w:t>RESUMO</w:t>
      </w:r>
    </w:p>
    <w:p w14:paraId="5AFAA775" w14:textId="792E2EF0" w:rsidR="00845FC4" w:rsidRPr="003A7E55" w:rsidRDefault="00851148" w:rsidP="00D44055">
      <w:pPr>
        <w:spacing w:line="240" w:lineRule="auto"/>
        <w:ind w:firstLine="708"/>
        <w:jc w:val="both"/>
        <w:rPr>
          <w:rFonts w:ascii="Times New Roman" w:hAnsi="Times New Roman" w:cs="Times New Roman"/>
          <w:color w:val="000000" w:themeColor="text1"/>
          <w:sz w:val="24"/>
          <w:szCs w:val="24"/>
        </w:rPr>
      </w:pPr>
      <w:r w:rsidRPr="003A7E55">
        <w:rPr>
          <w:rFonts w:ascii="Times New Roman" w:hAnsi="Times New Roman" w:cs="Times New Roman"/>
          <w:color w:val="000000" w:themeColor="text1"/>
          <w:sz w:val="24"/>
          <w:szCs w:val="24"/>
        </w:rPr>
        <w:t xml:space="preserve">Os fungos são </w:t>
      </w:r>
      <w:r w:rsidR="00596BF9" w:rsidRPr="003A7E55">
        <w:rPr>
          <w:rFonts w:ascii="Times New Roman" w:hAnsi="Times New Roman" w:cs="Times New Roman"/>
          <w:color w:val="000000" w:themeColor="text1"/>
          <w:sz w:val="24"/>
          <w:szCs w:val="24"/>
        </w:rPr>
        <w:t>microrganismos</w:t>
      </w:r>
      <w:r w:rsidRPr="003A7E55">
        <w:rPr>
          <w:rFonts w:ascii="Times New Roman" w:hAnsi="Times New Roman" w:cs="Times New Roman"/>
          <w:color w:val="000000" w:themeColor="text1"/>
          <w:sz w:val="24"/>
          <w:szCs w:val="24"/>
        </w:rPr>
        <w:t xml:space="preserve"> de grande importância</w:t>
      </w:r>
      <w:r w:rsidR="00353F62">
        <w:rPr>
          <w:rFonts w:ascii="Times New Roman" w:hAnsi="Times New Roman" w:cs="Times New Roman"/>
          <w:color w:val="000000" w:themeColor="text1"/>
          <w:sz w:val="24"/>
          <w:szCs w:val="24"/>
        </w:rPr>
        <w:t>,</w:t>
      </w:r>
      <w:r w:rsidR="002F62A3" w:rsidRPr="003A7E55">
        <w:rPr>
          <w:rFonts w:ascii="Times New Roman" w:hAnsi="Times New Roman" w:cs="Times New Roman"/>
          <w:color w:val="000000" w:themeColor="text1"/>
          <w:sz w:val="24"/>
          <w:szCs w:val="24"/>
        </w:rPr>
        <w:t xml:space="preserve"> porém</w:t>
      </w:r>
      <w:r w:rsidRPr="003A7E55">
        <w:rPr>
          <w:rFonts w:ascii="Times New Roman" w:hAnsi="Times New Roman" w:cs="Times New Roman"/>
          <w:color w:val="000000" w:themeColor="text1"/>
          <w:sz w:val="24"/>
          <w:szCs w:val="24"/>
        </w:rPr>
        <w:t xml:space="preserve"> podem produzir </w:t>
      </w:r>
      <w:r w:rsidR="00FF24D6" w:rsidRPr="003A7E55">
        <w:rPr>
          <w:rFonts w:ascii="Times New Roman" w:hAnsi="Times New Roman" w:cs="Times New Roman"/>
          <w:color w:val="000000" w:themeColor="text1"/>
          <w:sz w:val="24"/>
          <w:szCs w:val="24"/>
        </w:rPr>
        <w:t>micotoxinas com</w:t>
      </w:r>
      <w:r w:rsidRPr="003A7E55">
        <w:rPr>
          <w:rFonts w:ascii="Times New Roman" w:hAnsi="Times New Roman" w:cs="Times New Roman"/>
          <w:color w:val="000000" w:themeColor="text1"/>
          <w:sz w:val="24"/>
          <w:szCs w:val="24"/>
        </w:rPr>
        <w:t xml:space="preserve"> potencial de produzirem uma variedade de síndromes clinicas e doenças, </w:t>
      </w:r>
      <w:r w:rsidR="00596BF9" w:rsidRPr="003A7E55">
        <w:rPr>
          <w:rFonts w:ascii="Times New Roman" w:hAnsi="Times New Roman" w:cs="Times New Roman"/>
          <w:color w:val="000000" w:themeColor="text1"/>
          <w:sz w:val="24"/>
          <w:szCs w:val="24"/>
        </w:rPr>
        <w:t>além</w:t>
      </w:r>
      <w:r w:rsidRPr="003A7E55">
        <w:rPr>
          <w:rFonts w:ascii="Times New Roman" w:hAnsi="Times New Roman" w:cs="Times New Roman"/>
          <w:color w:val="000000" w:themeColor="text1"/>
          <w:sz w:val="24"/>
          <w:szCs w:val="24"/>
        </w:rPr>
        <w:t xml:space="preserve"> ter relação com a formação de tumores</w:t>
      </w:r>
      <w:r w:rsidR="009E0585" w:rsidRPr="003A7E55">
        <w:rPr>
          <w:rFonts w:ascii="Times New Roman" w:hAnsi="Times New Roman" w:cs="Times New Roman"/>
          <w:color w:val="000000" w:themeColor="text1"/>
          <w:sz w:val="24"/>
          <w:szCs w:val="24"/>
        </w:rPr>
        <w:t>.</w:t>
      </w:r>
      <w:r w:rsidR="00FF24D6" w:rsidRPr="003A7E55">
        <w:rPr>
          <w:rFonts w:ascii="Times New Roman" w:hAnsi="Times New Roman" w:cs="Times New Roman"/>
          <w:color w:val="000000" w:themeColor="text1"/>
          <w:sz w:val="24"/>
          <w:szCs w:val="24"/>
        </w:rPr>
        <w:t xml:space="preserve"> O animal pode ser contaminado por micotoxinas </w:t>
      </w:r>
      <w:r w:rsidR="00596BF9" w:rsidRPr="003A7E55">
        <w:rPr>
          <w:rFonts w:ascii="Times New Roman" w:hAnsi="Times New Roman" w:cs="Times New Roman"/>
          <w:color w:val="000000" w:themeColor="text1"/>
          <w:sz w:val="24"/>
          <w:szCs w:val="24"/>
        </w:rPr>
        <w:t>através</w:t>
      </w:r>
      <w:r w:rsidR="00FF24D6" w:rsidRPr="003A7E55">
        <w:rPr>
          <w:rFonts w:ascii="Times New Roman" w:hAnsi="Times New Roman" w:cs="Times New Roman"/>
          <w:color w:val="000000" w:themeColor="text1"/>
          <w:sz w:val="24"/>
          <w:szCs w:val="24"/>
        </w:rPr>
        <w:t xml:space="preserve"> do fornecimento de alimentos contaminados com fungos, </w:t>
      </w:r>
      <w:r w:rsidR="00596BF9" w:rsidRPr="003A7E55">
        <w:rPr>
          <w:rFonts w:ascii="Times New Roman" w:hAnsi="Times New Roman" w:cs="Times New Roman"/>
          <w:color w:val="000000" w:themeColor="text1"/>
          <w:sz w:val="24"/>
          <w:szCs w:val="24"/>
        </w:rPr>
        <w:t>que posteriormente</w:t>
      </w:r>
      <w:r w:rsidR="00FF24D6" w:rsidRPr="003A7E55">
        <w:rPr>
          <w:rFonts w:ascii="Times New Roman" w:hAnsi="Times New Roman" w:cs="Times New Roman"/>
          <w:color w:val="000000" w:themeColor="text1"/>
          <w:sz w:val="24"/>
          <w:szCs w:val="24"/>
        </w:rPr>
        <w:t xml:space="preserve"> serão </w:t>
      </w:r>
      <w:r w:rsidR="00596BF9" w:rsidRPr="003A7E55">
        <w:rPr>
          <w:rFonts w:ascii="Times New Roman" w:hAnsi="Times New Roman" w:cs="Times New Roman"/>
          <w:color w:val="000000" w:themeColor="text1"/>
          <w:sz w:val="24"/>
          <w:szCs w:val="24"/>
        </w:rPr>
        <w:t>secretadas</w:t>
      </w:r>
      <w:r w:rsidR="00FF24D6" w:rsidRPr="003A7E55">
        <w:rPr>
          <w:rFonts w:ascii="Times New Roman" w:hAnsi="Times New Roman" w:cs="Times New Roman"/>
          <w:color w:val="000000" w:themeColor="text1"/>
          <w:sz w:val="24"/>
          <w:szCs w:val="24"/>
        </w:rPr>
        <w:t xml:space="preserve"> no leite. Parte da toxina é ativada e fixada nos tecidos hepáticos, outros metabólitos conjugados serão excretados via </w:t>
      </w:r>
      <w:r w:rsidR="00596BF9" w:rsidRPr="003A7E55">
        <w:rPr>
          <w:rFonts w:ascii="Times New Roman" w:hAnsi="Times New Roman" w:cs="Times New Roman"/>
          <w:color w:val="000000" w:themeColor="text1"/>
          <w:sz w:val="24"/>
          <w:szCs w:val="24"/>
        </w:rPr>
        <w:t>bílis</w:t>
      </w:r>
      <w:r w:rsidR="00FF24D6" w:rsidRPr="003A7E55">
        <w:rPr>
          <w:rFonts w:ascii="Times New Roman" w:hAnsi="Times New Roman" w:cs="Times New Roman"/>
          <w:color w:val="000000" w:themeColor="text1"/>
          <w:sz w:val="24"/>
          <w:szCs w:val="24"/>
        </w:rPr>
        <w:t>, através das fezes.</w:t>
      </w:r>
      <w:r w:rsidR="002F62A3" w:rsidRPr="003A7E55">
        <w:rPr>
          <w:rFonts w:ascii="Times New Roman" w:hAnsi="Times New Roman" w:cs="Times New Roman"/>
          <w:color w:val="000000" w:themeColor="text1"/>
          <w:sz w:val="24"/>
          <w:szCs w:val="24"/>
        </w:rPr>
        <w:t xml:space="preserve"> Um dos derivados metabólicos é</w:t>
      </w:r>
      <w:r w:rsidR="00FF24D6" w:rsidRPr="003A7E55">
        <w:rPr>
          <w:rFonts w:ascii="Times New Roman" w:hAnsi="Times New Roman" w:cs="Times New Roman"/>
          <w:color w:val="000000" w:themeColor="text1"/>
          <w:sz w:val="24"/>
          <w:szCs w:val="24"/>
        </w:rPr>
        <w:t xml:space="preserve"> a </w:t>
      </w:r>
      <w:r w:rsidR="002F62A3" w:rsidRPr="003A7E55">
        <w:rPr>
          <w:rFonts w:ascii="Times New Roman" w:hAnsi="Times New Roman" w:cs="Times New Roman"/>
          <w:color w:val="000000" w:themeColor="text1"/>
          <w:sz w:val="24"/>
          <w:szCs w:val="24"/>
        </w:rPr>
        <w:t>Aflatoxina M1</w:t>
      </w:r>
      <w:r w:rsidR="00C06567">
        <w:rPr>
          <w:rFonts w:ascii="Times New Roman" w:hAnsi="Times New Roman" w:cs="Times New Roman"/>
          <w:color w:val="000000" w:themeColor="text1"/>
          <w:sz w:val="24"/>
          <w:szCs w:val="24"/>
        </w:rPr>
        <w:t xml:space="preserve"> </w:t>
      </w:r>
      <w:r w:rsidR="002F62A3" w:rsidRPr="003A7E55">
        <w:rPr>
          <w:rFonts w:ascii="Times New Roman" w:hAnsi="Times New Roman" w:cs="Times New Roman"/>
          <w:color w:val="000000" w:themeColor="text1"/>
          <w:sz w:val="24"/>
          <w:szCs w:val="24"/>
        </w:rPr>
        <w:t>(</w:t>
      </w:r>
      <w:r w:rsidR="00FF24D6" w:rsidRPr="003A7E55">
        <w:rPr>
          <w:rFonts w:ascii="Times New Roman" w:hAnsi="Times New Roman" w:cs="Times New Roman"/>
          <w:color w:val="000000" w:themeColor="text1"/>
          <w:sz w:val="24"/>
          <w:szCs w:val="24"/>
        </w:rPr>
        <w:t>AFM1</w:t>
      </w:r>
      <w:r w:rsidR="002F62A3" w:rsidRPr="003A7E55">
        <w:rPr>
          <w:rFonts w:ascii="Times New Roman" w:hAnsi="Times New Roman" w:cs="Times New Roman"/>
          <w:color w:val="000000" w:themeColor="text1"/>
          <w:sz w:val="24"/>
          <w:szCs w:val="24"/>
        </w:rPr>
        <w:t>)</w:t>
      </w:r>
      <w:r w:rsidR="00D44055">
        <w:rPr>
          <w:rFonts w:ascii="Times New Roman" w:hAnsi="Times New Roman" w:cs="Times New Roman"/>
          <w:color w:val="000000" w:themeColor="text1"/>
          <w:sz w:val="24"/>
          <w:szCs w:val="24"/>
        </w:rPr>
        <w:t xml:space="preserve"> </w:t>
      </w:r>
      <w:r w:rsidR="00FF24D6" w:rsidRPr="003A7E55">
        <w:rPr>
          <w:rFonts w:ascii="Times New Roman" w:hAnsi="Times New Roman" w:cs="Times New Roman"/>
          <w:color w:val="000000" w:themeColor="text1"/>
          <w:sz w:val="24"/>
          <w:szCs w:val="24"/>
        </w:rPr>
        <w:t>que passa para o leite, contaminando-o</w:t>
      </w:r>
      <w:r w:rsidR="009E0585" w:rsidRPr="003A7E55">
        <w:rPr>
          <w:rFonts w:ascii="Times New Roman" w:hAnsi="Times New Roman" w:cs="Times New Roman"/>
          <w:color w:val="000000" w:themeColor="text1"/>
          <w:sz w:val="24"/>
          <w:szCs w:val="24"/>
        </w:rPr>
        <w:t>.</w:t>
      </w:r>
      <w:r w:rsidR="00FF24D6" w:rsidRPr="003A7E55">
        <w:rPr>
          <w:rFonts w:ascii="Times New Roman" w:hAnsi="Times New Roman" w:cs="Times New Roman"/>
          <w:color w:val="000000" w:themeColor="text1"/>
          <w:sz w:val="24"/>
          <w:szCs w:val="24"/>
        </w:rPr>
        <w:t xml:space="preserve"> </w:t>
      </w:r>
    </w:p>
    <w:p w14:paraId="5CF70D91" w14:textId="23D7C148" w:rsidR="00596BF9" w:rsidRPr="003A7E55" w:rsidRDefault="00596BF9" w:rsidP="00E25E5D">
      <w:pPr>
        <w:spacing w:line="240" w:lineRule="auto"/>
        <w:jc w:val="both"/>
        <w:rPr>
          <w:rFonts w:ascii="Times New Roman" w:hAnsi="Times New Roman" w:cs="Times New Roman"/>
          <w:b/>
          <w:color w:val="000000" w:themeColor="text1"/>
          <w:sz w:val="24"/>
          <w:szCs w:val="24"/>
        </w:rPr>
      </w:pPr>
      <w:r w:rsidRPr="003A7E55">
        <w:rPr>
          <w:rFonts w:ascii="Times New Roman" w:hAnsi="Times New Roman" w:cs="Times New Roman"/>
          <w:b/>
          <w:color w:val="000000" w:themeColor="text1"/>
          <w:sz w:val="24"/>
          <w:szCs w:val="24"/>
        </w:rPr>
        <w:t xml:space="preserve">Palavra-chave: </w:t>
      </w:r>
      <w:r w:rsidR="00D44055">
        <w:rPr>
          <w:rFonts w:ascii="Times New Roman" w:hAnsi="Times New Roman" w:cs="Times New Roman"/>
          <w:bCs/>
          <w:color w:val="000000" w:themeColor="text1"/>
          <w:sz w:val="24"/>
          <w:szCs w:val="24"/>
        </w:rPr>
        <w:t>a</w:t>
      </w:r>
      <w:r w:rsidRPr="00D44055">
        <w:rPr>
          <w:rFonts w:ascii="Times New Roman" w:hAnsi="Times New Roman" w:cs="Times New Roman"/>
          <w:bCs/>
          <w:color w:val="000000" w:themeColor="text1"/>
          <w:sz w:val="24"/>
          <w:szCs w:val="24"/>
        </w:rPr>
        <w:t>spergillus,</w:t>
      </w:r>
      <w:r w:rsidR="003A7E55" w:rsidRPr="00D44055">
        <w:rPr>
          <w:rFonts w:ascii="Times New Roman" w:hAnsi="Times New Roman" w:cs="Times New Roman"/>
          <w:bCs/>
          <w:color w:val="000000" w:themeColor="text1"/>
          <w:sz w:val="24"/>
          <w:szCs w:val="24"/>
        </w:rPr>
        <w:t xml:space="preserve"> carcinogênico, fungos, tumores</w:t>
      </w:r>
    </w:p>
    <w:p w14:paraId="0CD05A42" w14:textId="77777777" w:rsidR="00845FC4" w:rsidRPr="003A7E55" w:rsidRDefault="00845FC4" w:rsidP="00E25E5D">
      <w:pPr>
        <w:spacing w:line="240" w:lineRule="auto"/>
        <w:jc w:val="both"/>
        <w:rPr>
          <w:rFonts w:ascii="Times New Roman" w:hAnsi="Times New Roman" w:cs="Times New Roman"/>
          <w:color w:val="000000" w:themeColor="text1"/>
          <w:sz w:val="24"/>
          <w:szCs w:val="24"/>
        </w:rPr>
      </w:pPr>
    </w:p>
    <w:p w14:paraId="30233CA4" w14:textId="77777777" w:rsidR="00F80B30" w:rsidRPr="003A7E55" w:rsidRDefault="00F80B30" w:rsidP="00E25E5D">
      <w:pPr>
        <w:spacing w:line="240" w:lineRule="auto"/>
        <w:jc w:val="both"/>
        <w:rPr>
          <w:rFonts w:ascii="Times New Roman" w:hAnsi="Times New Roman" w:cs="Times New Roman"/>
          <w:b/>
          <w:color w:val="000000" w:themeColor="text1"/>
          <w:sz w:val="24"/>
          <w:szCs w:val="24"/>
        </w:rPr>
      </w:pPr>
      <w:r w:rsidRPr="003A7E55">
        <w:rPr>
          <w:rFonts w:ascii="Times New Roman" w:hAnsi="Times New Roman" w:cs="Times New Roman"/>
          <w:b/>
          <w:color w:val="000000" w:themeColor="text1"/>
          <w:sz w:val="24"/>
          <w:szCs w:val="24"/>
        </w:rPr>
        <w:t>INTRODUÇÃO</w:t>
      </w:r>
    </w:p>
    <w:p w14:paraId="52DA2EED" w14:textId="77777777" w:rsidR="009B52FF" w:rsidRPr="003A7E55" w:rsidRDefault="00C95EFE" w:rsidP="00D44055">
      <w:pPr>
        <w:pStyle w:val="NormalWeb"/>
        <w:shd w:val="clear" w:color="auto" w:fill="FFFFFF"/>
        <w:spacing w:before="0" w:beforeAutospacing="0" w:after="300" w:afterAutospacing="0"/>
        <w:ind w:firstLine="708"/>
        <w:jc w:val="both"/>
        <w:rPr>
          <w:color w:val="000000" w:themeColor="text1"/>
        </w:rPr>
      </w:pPr>
      <w:r w:rsidRPr="003A7E55">
        <w:rPr>
          <w:color w:val="000000" w:themeColor="text1"/>
        </w:rPr>
        <w:t xml:space="preserve">Os fungos são </w:t>
      </w:r>
      <w:r w:rsidR="00596BF9" w:rsidRPr="003A7E55">
        <w:rPr>
          <w:color w:val="000000" w:themeColor="text1"/>
        </w:rPr>
        <w:t>microrganismos</w:t>
      </w:r>
      <w:r w:rsidRPr="003A7E55">
        <w:rPr>
          <w:color w:val="000000" w:themeColor="text1"/>
        </w:rPr>
        <w:t xml:space="preserve"> de grande importância para a humanidade, pois contribuem com a indústria farmacêutica e alimentícia, porem algumas </w:t>
      </w:r>
      <w:r w:rsidR="00596BF9" w:rsidRPr="003A7E55">
        <w:rPr>
          <w:color w:val="000000" w:themeColor="text1"/>
        </w:rPr>
        <w:t>espécies podem</w:t>
      </w:r>
      <w:r w:rsidRPr="003A7E55">
        <w:rPr>
          <w:color w:val="000000" w:themeColor="text1"/>
        </w:rPr>
        <w:t xml:space="preserve"> ser toxicas ao homem através de seu metabolismo secundário, que produzem as </w:t>
      </w:r>
      <w:r w:rsidR="00596BF9" w:rsidRPr="003A7E55">
        <w:rPr>
          <w:color w:val="000000" w:themeColor="text1"/>
        </w:rPr>
        <w:t>micotoxinas (</w:t>
      </w:r>
      <w:r w:rsidRPr="003A7E55">
        <w:rPr>
          <w:color w:val="000000" w:themeColor="text1"/>
        </w:rPr>
        <w:t>ARRUDA e</w:t>
      </w:r>
      <w:r w:rsidR="00A43420" w:rsidRPr="003A7E55">
        <w:rPr>
          <w:color w:val="000000" w:themeColor="text1"/>
        </w:rPr>
        <w:t xml:space="preserve"> BERETTA 2018</w:t>
      </w:r>
      <w:r w:rsidRPr="003A7E55">
        <w:rPr>
          <w:color w:val="000000" w:themeColor="text1"/>
        </w:rPr>
        <w:t>).</w:t>
      </w:r>
      <w:r w:rsidR="00B54ED0" w:rsidRPr="003A7E55">
        <w:rPr>
          <w:rFonts w:ascii="Arial" w:hAnsi="Arial" w:cs="Arial"/>
          <w:color w:val="000000" w:themeColor="text1"/>
          <w:sz w:val="32"/>
          <w:szCs w:val="32"/>
          <w:shd w:val="clear" w:color="auto" w:fill="FFFFFF"/>
        </w:rPr>
        <w:t xml:space="preserve"> </w:t>
      </w:r>
      <w:r w:rsidR="00B54ED0" w:rsidRPr="003A7E55">
        <w:rPr>
          <w:color w:val="000000" w:themeColor="text1"/>
        </w:rPr>
        <w:t xml:space="preserve">Micotoxinas </w:t>
      </w:r>
      <w:r w:rsidR="00596BF9" w:rsidRPr="003A7E55">
        <w:rPr>
          <w:color w:val="000000" w:themeColor="text1"/>
        </w:rPr>
        <w:t xml:space="preserve">são </w:t>
      </w:r>
      <w:r w:rsidR="00596BF9" w:rsidRPr="003A7E55">
        <w:rPr>
          <w:bCs/>
          <w:color w:val="000000" w:themeColor="text1"/>
        </w:rPr>
        <w:t>metabólitos</w:t>
      </w:r>
      <w:r w:rsidR="00B54ED0" w:rsidRPr="003A7E55">
        <w:rPr>
          <w:bCs/>
          <w:color w:val="000000" w:themeColor="text1"/>
        </w:rPr>
        <w:t xml:space="preserve"> secundários que são produzidos pelos fungos do </w:t>
      </w:r>
      <w:r w:rsidR="00596BF9" w:rsidRPr="003A7E55">
        <w:rPr>
          <w:bCs/>
          <w:color w:val="000000" w:themeColor="text1"/>
        </w:rPr>
        <w:t>gênero</w:t>
      </w:r>
      <w:r w:rsidR="00B54ED0" w:rsidRPr="003A7E55">
        <w:rPr>
          <w:bCs/>
          <w:color w:val="000000" w:themeColor="text1"/>
        </w:rPr>
        <w:t xml:space="preserve"> </w:t>
      </w:r>
      <w:r w:rsidR="00B54ED0" w:rsidRPr="003A7E55">
        <w:rPr>
          <w:bCs/>
          <w:i/>
          <w:color w:val="000000" w:themeColor="text1"/>
        </w:rPr>
        <w:t xml:space="preserve">Aspergillus, Penicillium e </w:t>
      </w:r>
      <w:r w:rsidR="00596BF9" w:rsidRPr="003A7E55">
        <w:rPr>
          <w:bCs/>
          <w:i/>
          <w:color w:val="000000" w:themeColor="text1"/>
        </w:rPr>
        <w:t>Fusarium</w:t>
      </w:r>
      <w:r w:rsidR="00596BF9" w:rsidRPr="003A7E55">
        <w:rPr>
          <w:bCs/>
          <w:color w:val="000000" w:themeColor="text1"/>
        </w:rPr>
        <w:t xml:space="preserve"> </w:t>
      </w:r>
      <w:r w:rsidR="00596BF9" w:rsidRPr="003A7E55">
        <w:rPr>
          <w:color w:val="000000" w:themeColor="text1"/>
        </w:rPr>
        <w:t>(</w:t>
      </w:r>
      <w:r w:rsidR="00B54ED0" w:rsidRPr="003A7E55">
        <w:rPr>
          <w:color w:val="000000" w:themeColor="text1"/>
        </w:rPr>
        <w:t xml:space="preserve">CRUZ 2022). </w:t>
      </w:r>
      <w:r w:rsidRPr="003A7E55">
        <w:rPr>
          <w:color w:val="000000" w:themeColor="text1"/>
        </w:rPr>
        <w:t>Nesse senário</w:t>
      </w:r>
      <w:r w:rsidR="00D41005" w:rsidRPr="003A7E55">
        <w:rPr>
          <w:color w:val="000000" w:themeColor="text1"/>
        </w:rPr>
        <w:t xml:space="preserve"> leite</w:t>
      </w:r>
      <w:r w:rsidR="00650A20" w:rsidRPr="003A7E55">
        <w:rPr>
          <w:color w:val="000000" w:themeColor="text1"/>
        </w:rPr>
        <w:t xml:space="preserve"> chama a atenção, pois é um dos principais</w:t>
      </w:r>
      <w:r w:rsidR="00D41005" w:rsidRPr="003A7E55">
        <w:rPr>
          <w:color w:val="000000" w:themeColor="text1"/>
        </w:rPr>
        <w:t xml:space="preserve"> nutrient</w:t>
      </w:r>
      <w:r w:rsidR="00650A20" w:rsidRPr="003A7E55">
        <w:rPr>
          <w:color w:val="000000" w:themeColor="text1"/>
        </w:rPr>
        <w:t>es para crianças e de</w:t>
      </w:r>
      <w:r w:rsidR="00D41005" w:rsidRPr="003A7E55">
        <w:rPr>
          <w:color w:val="000000" w:themeColor="text1"/>
        </w:rPr>
        <w:t xml:space="preserve"> gran</w:t>
      </w:r>
      <w:r w:rsidR="00650A20" w:rsidRPr="003A7E55">
        <w:rPr>
          <w:color w:val="000000" w:themeColor="text1"/>
        </w:rPr>
        <w:t>de importância durante toda</w:t>
      </w:r>
      <w:r w:rsidR="00D41005" w:rsidRPr="003A7E55">
        <w:rPr>
          <w:color w:val="000000" w:themeColor="text1"/>
        </w:rPr>
        <w:t xml:space="preserve"> vida de um ser humano </w:t>
      </w:r>
      <w:r w:rsidR="002912F0" w:rsidRPr="003A7E55">
        <w:rPr>
          <w:color w:val="000000" w:themeColor="text1"/>
        </w:rPr>
        <w:t>(BARROS 2014)</w:t>
      </w:r>
      <w:r w:rsidR="00650A20" w:rsidRPr="003A7E55">
        <w:rPr>
          <w:color w:val="000000" w:themeColor="text1"/>
        </w:rPr>
        <w:t>.</w:t>
      </w:r>
      <w:r w:rsidR="00EB16FC" w:rsidRPr="003A7E55">
        <w:rPr>
          <w:color w:val="000000" w:themeColor="text1"/>
        </w:rPr>
        <w:t xml:space="preserve"> </w:t>
      </w:r>
      <w:r w:rsidR="00BB09DA" w:rsidRPr="003A7E55">
        <w:rPr>
          <w:color w:val="000000" w:themeColor="text1"/>
        </w:rPr>
        <w:t>As micotoxinas tem potencial de produzirem uma var</w:t>
      </w:r>
      <w:r w:rsidR="00112567" w:rsidRPr="003A7E55">
        <w:rPr>
          <w:color w:val="000000" w:themeColor="text1"/>
        </w:rPr>
        <w:t xml:space="preserve">iedade de síndromes </w:t>
      </w:r>
      <w:r w:rsidR="00596BF9" w:rsidRPr="003A7E55">
        <w:rPr>
          <w:color w:val="000000" w:themeColor="text1"/>
        </w:rPr>
        <w:t>clinicas e doenças, além</w:t>
      </w:r>
      <w:r w:rsidR="00112567" w:rsidRPr="003A7E55">
        <w:rPr>
          <w:color w:val="000000" w:themeColor="text1"/>
        </w:rPr>
        <w:t xml:space="preserve"> ter relação com a formação de tumores, existe </w:t>
      </w:r>
      <w:r w:rsidR="00596BF9" w:rsidRPr="003A7E55">
        <w:rPr>
          <w:color w:val="000000" w:themeColor="text1"/>
        </w:rPr>
        <w:t>várias</w:t>
      </w:r>
      <w:r w:rsidR="00112567" w:rsidRPr="003A7E55">
        <w:rPr>
          <w:color w:val="000000" w:themeColor="text1"/>
        </w:rPr>
        <w:t xml:space="preserve"> substancias </w:t>
      </w:r>
      <w:r w:rsidR="00596BF9" w:rsidRPr="003A7E55">
        <w:rPr>
          <w:color w:val="000000" w:themeColor="text1"/>
        </w:rPr>
        <w:t>classificadas</w:t>
      </w:r>
      <w:r w:rsidR="00112567" w:rsidRPr="003A7E55">
        <w:rPr>
          <w:color w:val="000000" w:themeColor="text1"/>
        </w:rPr>
        <w:t xml:space="preserve"> como micotoxinas, seu potencial patológico </w:t>
      </w:r>
      <w:r w:rsidR="00596BF9" w:rsidRPr="003A7E55">
        <w:rPr>
          <w:color w:val="000000" w:themeColor="text1"/>
        </w:rPr>
        <w:t>está</w:t>
      </w:r>
      <w:r w:rsidR="00112567" w:rsidRPr="003A7E55">
        <w:rPr>
          <w:color w:val="000000" w:themeColor="text1"/>
        </w:rPr>
        <w:t xml:space="preserve"> relacionado a fatores como quantidade ingerida, via de exposição, </w:t>
      </w:r>
      <w:r w:rsidR="00596BF9" w:rsidRPr="003A7E55">
        <w:rPr>
          <w:color w:val="000000" w:themeColor="text1"/>
        </w:rPr>
        <w:t>duração, idade</w:t>
      </w:r>
      <w:r w:rsidR="00B54ED0" w:rsidRPr="003A7E55">
        <w:rPr>
          <w:color w:val="000000" w:themeColor="text1"/>
        </w:rPr>
        <w:t xml:space="preserve"> e sexo (PEREIRA e SANTOS 2011</w:t>
      </w:r>
      <w:r w:rsidR="005F6D7E" w:rsidRPr="003A7E55">
        <w:rPr>
          <w:color w:val="000000" w:themeColor="text1"/>
        </w:rPr>
        <w:t>.</w:t>
      </w:r>
      <w:r w:rsidR="00B54ED0" w:rsidRPr="003A7E55">
        <w:rPr>
          <w:color w:val="000000" w:themeColor="text1"/>
        </w:rPr>
        <w:t>)</w:t>
      </w:r>
      <w:r w:rsidR="009B52FF" w:rsidRPr="003A7E55">
        <w:rPr>
          <w:color w:val="000000" w:themeColor="text1"/>
        </w:rPr>
        <w:t xml:space="preserve"> </w:t>
      </w:r>
      <w:r w:rsidR="005F6D7E" w:rsidRPr="003A7E55">
        <w:rPr>
          <w:color w:val="000000" w:themeColor="text1"/>
        </w:rPr>
        <w:t xml:space="preserve">O câncer de fígado pode ter relação com o consumo de alimentos contaminados por micotoxinas e se torna tema de debate entre produtores de alimentos e </w:t>
      </w:r>
      <w:r w:rsidR="00596BF9" w:rsidRPr="003A7E55">
        <w:rPr>
          <w:color w:val="000000" w:themeColor="text1"/>
        </w:rPr>
        <w:t>rações. As</w:t>
      </w:r>
      <w:r w:rsidR="005F6D7E" w:rsidRPr="003A7E55">
        <w:rPr>
          <w:color w:val="000000" w:themeColor="text1"/>
        </w:rPr>
        <w:t xml:space="preserve"> micotoxinas, em destaque as aflatoxinas, podem resistir aos tratamentos rotineiramente aplicados ao</w:t>
      </w:r>
      <w:r w:rsidR="00A9084A" w:rsidRPr="003A7E55">
        <w:rPr>
          <w:color w:val="000000" w:themeColor="text1"/>
        </w:rPr>
        <w:t>s alimentos ou rações,  e outros tratamentos térmicos como</w:t>
      </w:r>
      <w:r w:rsidR="005F6D7E" w:rsidRPr="003A7E55">
        <w:rPr>
          <w:color w:val="000000" w:themeColor="text1"/>
        </w:rPr>
        <w:t xml:space="preserve"> pasteurização e esterilização</w:t>
      </w:r>
      <w:r w:rsidR="00A9084A" w:rsidRPr="003A7E55">
        <w:rPr>
          <w:color w:val="000000" w:themeColor="text1"/>
        </w:rPr>
        <w:t>,</w:t>
      </w:r>
      <w:r w:rsidR="005F6D7E" w:rsidRPr="003A7E55">
        <w:rPr>
          <w:color w:val="000000" w:themeColor="text1"/>
        </w:rPr>
        <w:t xml:space="preserve"> o que se torna uma preocupação para os demais setores</w:t>
      </w:r>
      <w:r w:rsidR="000D07EB" w:rsidRPr="003A7E55">
        <w:rPr>
          <w:color w:val="000000" w:themeColor="text1"/>
        </w:rPr>
        <w:t xml:space="preserve"> (CRUZ 2022).</w:t>
      </w:r>
      <w:r w:rsidR="009B52FF" w:rsidRPr="003A7E55">
        <w:rPr>
          <w:color w:val="000000" w:themeColor="text1"/>
        </w:rPr>
        <w:t xml:space="preserve">Considerando a posição do leite na economia e na dieta humana se faz necessário os conhecimentos quanto </w:t>
      </w:r>
      <w:r w:rsidR="00596BF9" w:rsidRPr="003A7E55">
        <w:rPr>
          <w:color w:val="000000" w:themeColor="text1"/>
        </w:rPr>
        <w:t>à</w:t>
      </w:r>
      <w:r w:rsidR="009B52FF" w:rsidRPr="003A7E55">
        <w:rPr>
          <w:color w:val="000000" w:themeColor="text1"/>
        </w:rPr>
        <w:t xml:space="preserve"> qualidade e a contaminação do produto por resíduos e substâncias, com foco em melhoria na qualidade, segurança do leite (FARIAS et al., 2005)</w:t>
      </w:r>
    </w:p>
    <w:p w14:paraId="1EE2B832" w14:textId="6CDBB0B3" w:rsidR="00F80B30" w:rsidRPr="003A7E55" w:rsidRDefault="00A9084A" w:rsidP="00E25E5D">
      <w:pPr>
        <w:spacing w:line="240" w:lineRule="auto"/>
        <w:jc w:val="both"/>
        <w:rPr>
          <w:rFonts w:ascii="Times New Roman" w:hAnsi="Times New Roman" w:cs="Times New Roman"/>
          <w:b/>
          <w:color w:val="000000" w:themeColor="text1"/>
          <w:sz w:val="24"/>
          <w:szCs w:val="24"/>
        </w:rPr>
      </w:pPr>
      <w:r w:rsidRPr="003A7E55">
        <w:rPr>
          <w:rFonts w:ascii="Times New Roman" w:hAnsi="Times New Roman" w:cs="Times New Roman"/>
          <w:b/>
          <w:color w:val="000000" w:themeColor="text1"/>
          <w:sz w:val="24"/>
          <w:szCs w:val="24"/>
        </w:rPr>
        <w:t xml:space="preserve">REVISÃO </w:t>
      </w:r>
      <w:r w:rsidR="00D44055">
        <w:rPr>
          <w:rFonts w:ascii="Times New Roman" w:hAnsi="Times New Roman" w:cs="Times New Roman"/>
          <w:b/>
          <w:color w:val="000000" w:themeColor="text1"/>
          <w:sz w:val="24"/>
          <w:szCs w:val="24"/>
        </w:rPr>
        <w:t>DE LITERATURA</w:t>
      </w:r>
    </w:p>
    <w:p w14:paraId="7AC1164D" w14:textId="3A7E095A" w:rsidR="00D41005" w:rsidRPr="003A7E55" w:rsidRDefault="00F80B30" w:rsidP="00D41542">
      <w:pPr>
        <w:spacing w:line="240" w:lineRule="auto"/>
        <w:ind w:firstLine="708"/>
        <w:jc w:val="both"/>
        <w:rPr>
          <w:rFonts w:ascii="Times New Roman" w:hAnsi="Times New Roman" w:cs="Times New Roman"/>
          <w:color w:val="000000" w:themeColor="text1"/>
          <w:sz w:val="24"/>
          <w:szCs w:val="24"/>
        </w:rPr>
      </w:pPr>
      <w:r w:rsidRPr="003A7E55">
        <w:rPr>
          <w:rFonts w:ascii="Times New Roman" w:hAnsi="Times New Roman" w:cs="Times New Roman"/>
          <w:color w:val="000000" w:themeColor="text1"/>
          <w:sz w:val="24"/>
          <w:szCs w:val="24"/>
        </w:rPr>
        <w:t xml:space="preserve">O leite pode ser contaminado por </w:t>
      </w:r>
      <w:r w:rsidR="00650A20" w:rsidRPr="003A7E55">
        <w:rPr>
          <w:rFonts w:ascii="Times New Roman" w:hAnsi="Times New Roman" w:cs="Times New Roman"/>
          <w:color w:val="000000" w:themeColor="text1"/>
          <w:sz w:val="24"/>
          <w:szCs w:val="24"/>
        </w:rPr>
        <w:t>mi</w:t>
      </w:r>
      <w:r w:rsidRPr="003A7E55">
        <w:rPr>
          <w:rFonts w:ascii="Times New Roman" w:hAnsi="Times New Roman" w:cs="Times New Roman"/>
          <w:color w:val="000000" w:themeColor="text1"/>
          <w:sz w:val="24"/>
          <w:szCs w:val="24"/>
        </w:rPr>
        <w:t xml:space="preserve">cotoxinas </w:t>
      </w:r>
      <w:r w:rsidR="00596BF9" w:rsidRPr="003A7E55">
        <w:rPr>
          <w:rFonts w:ascii="Times New Roman" w:hAnsi="Times New Roman" w:cs="Times New Roman"/>
          <w:color w:val="000000" w:themeColor="text1"/>
          <w:sz w:val="24"/>
          <w:szCs w:val="24"/>
        </w:rPr>
        <w:t>através</w:t>
      </w:r>
      <w:r w:rsidRPr="003A7E55">
        <w:rPr>
          <w:rFonts w:ascii="Times New Roman" w:hAnsi="Times New Roman" w:cs="Times New Roman"/>
          <w:color w:val="000000" w:themeColor="text1"/>
          <w:sz w:val="24"/>
          <w:szCs w:val="24"/>
        </w:rPr>
        <w:t xml:space="preserve"> do fornecimento</w:t>
      </w:r>
      <w:r w:rsidR="00650A20" w:rsidRPr="003A7E55">
        <w:rPr>
          <w:rFonts w:ascii="Times New Roman" w:hAnsi="Times New Roman" w:cs="Times New Roman"/>
          <w:color w:val="000000" w:themeColor="text1"/>
          <w:sz w:val="24"/>
          <w:szCs w:val="24"/>
        </w:rPr>
        <w:t xml:space="preserve"> de alimentos</w:t>
      </w:r>
      <w:r w:rsidRPr="003A7E55">
        <w:rPr>
          <w:rFonts w:ascii="Times New Roman" w:hAnsi="Times New Roman" w:cs="Times New Roman"/>
          <w:color w:val="000000" w:themeColor="text1"/>
          <w:sz w:val="24"/>
          <w:szCs w:val="24"/>
        </w:rPr>
        <w:t xml:space="preserve"> contaminados com fungos ao animal, após ingerido ocorre a metabolização e a produção das </w:t>
      </w:r>
      <w:r w:rsidR="00650A20" w:rsidRPr="003A7E55">
        <w:rPr>
          <w:rFonts w:ascii="Times New Roman" w:hAnsi="Times New Roman" w:cs="Times New Roman"/>
          <w:color w:val="000000" w:themeColor="text1"/>
          <w:sz w:val="24"/>
          <w:szCs w:val="24"/>
        </w:rPr>
        <w:t>micotoxinas</w:t>
      </w:r>
      <w:r w:rsidRPr="003A7E55">
        <w:rPr>
          <w:rFonts w:ascii="Times New Roman" w:hAnsi="Times New Roman" w:cs="Times New Roman"/>
          <w:color w:val="000000" w:themeColor="text1"/>
          <w:sz w:val="24"/>
          <w:szCs w:val="24"/>
        </w:rPr>
        <w:t xml:space="preserve">, </w:t>
      </w:r>
      <w:r w:rsidR="00596BF9" w:rsidRPr="003A7E55">
        <w:rPr>
          <w:rFonts w:ascii="Times New Roman" w:hAnsi="Times New Roman" w:cs="Times New Roman"/>
          <w:color w:val="000000" w:themeColor="text1"/>
          <w:sz w:val="24"/>
          <w:szCs w:val="24"/>
        </w:rPr>
        <w:t>que posteriormente</w:t>
      </w:r>
      <w:r w:rsidRPr="003A7E55">
        <w:rPr>
          <w:rFonts w:ascii="Times New Roman" w:hAnsi="Times New Roman" w:cs="Times New Roman"/>
          <w:color w:val="000000" w:themeColor="text1"/>
          <w:sz w:val="24"/>
          <w:szCs w:val="24"/>
        </w:rPr>
        <w:t xml:space="preserve"> serão </w:t>
      </w:r>
      <w:r w:rsidR="00596BF9" w:rsidRPr="003A7E55">
        <w:rPr>
          <w:rFonts w:ascii="Times New Roman" w:hAnsi="Times New Roman" w:cs="Times New Roman"/>
          <w:color w:val="000000" w:themeColor="text1"/>
          <w:sz w:val="24"/>
          <w:szCs w:val="24"/>
        </w:rPr>
        <w:t>secretadas</w:t>
      </w:r>
      <w:r w:rsidRPr="003A7E55">
        <w:rPr>
          <w:rFonts w:ascii="Times New Roman" w:hAnsi="Times New Roman" w:cs="Times New Roman"/>
          <w:color w:val="000000" w:themeColor="text1"/>
          <w:sz w:val="24"/>
          <w:szCs w:val="24"/>
        </w:rPr>
        <w:t xml:space="preserve"> no leite, também pode ocorrer </w:t>
      </w:r>
      <w:r w:rsidR="00596BF9" w:rsidRPr="003A7E55">
        <w:rPr>
          <w:rFonts w:ascii="Times New Roman" w:hAnsi="Times New Roman" w:cs="Times New Roman"/>
          <w:color w:val="000000" w:themeColor="text1"/>
          <w:sz w:val="24"/>
          <w:szCs w:val="24"/>
        </w:rPr>
        <w:t>a contaminação</w:t>
      </w:r>
      <w:r w:rsidRPr="003A7E55">
        <w:rPr>
          <w:rFonts w:ascii="Times New Roman" w:hAnsi="Times New Roman" w:cs="Times New Roman"/>
          <w:color w:val="000000" w:themeColor="text1"/>
          <w:sz w:val="24"/>
          <w:szCs w:val="24"/>
        </w:rPr>
        <w:t xml:space="preserve"> direta, </w:t>
      </w:r>
      <w:r w:rsidR="00650A20" w:rsidRPr="003A7E55">
        <w:rPr>
          <w:rFonts w:ascii="Times New Roman" w:hAnsi="Times New Roman" w:cs="Times New Roman"/>
          <w:color w:val="000000" w:themeColor="text1"/>
          <w:sz w:val="24"/>
          <w:szCs w:val="24"/>
        </w:rPr>
        <w:t>fungos</w:t>
      </w:r>
      <w:r w:rsidRPr="003A7E55">
        <w:rPr>
          <w:rFonts w:ascii="Times New Roman" w:hAnsi="Times New Roman" w:cs="Times New Roman"/>
          <w:color w:val="000000" w:themeColor="text1"/>
          <w:sz w:val="24"/>
          <w:szCs w:val="24"/>
        </w:rPr>
        <w:t xml:space="preserve"> </w:t>
      </w:r>
      <w:r w:rsidR="00596BF9" w:rsidRPr="003A7E55">
        <w:rPr>
          <w:rFonts w:ascii="Times New Roman" w:hAnsi="Times New Roman" w:cs="Times New Roman"/>
          <w:color w:val="000000" w:themeColor="text1"/>
          <w:sz w:val="24"/>
          <w:szCs w:val="24"/>
        </w:rPr>
        <w:t>pode se</w:t>
      </w:r>
      <w:r w:rsidRPr="003A7E55">
        <w:rPr>
          <w:rFonts w:ascii="Times New Roman" w:hAnsi="Times New Roman" w:cs="Times New Roman"/>
          <w:color w:val="000000" w:themeColor="text1"/>
          <w:sz w:val="24"/>
          <w:szCs w:val="24"/>
        </w:rPr>
        <w:t xml:space="preserve"> desenvolver no leite e formar as </w:t>
      </w:r>
      <w:r w:rsidRPr="003A7E55">
        <w:rPr>
          <w:rFonts w:ascii="Times New Roman" w:hAnsi="Times New Roman" w:cs="Times New Roman"/>
          <w:color w:val="000000" w:themeColor="text1"/>
          <w:sz w:val="24"/>
          <w:szCs w:val="24"/>
        </w:rPr>
        <w:lastRenderedPageBreak/>
        <w:t>micotoxinas (CRUZ 2022)</w:t>
      </w:r>
      <w:r w:rsidR="00F63B27" w:rsidRPr="003A7E55">
        <w:rPr>
          <w:rFonts w:ascii="Times New Roman" w:hAnsi="Times New Roman" w:cs="Times New Roman"/>
          <w:color w:val="000000" w:themeColor="text1"/>
          <w:sz w:val="24"/>
          <w:szCs w:val="24"/>
        </w:rPr>
        <w:t xml:space="preserve">. </w:t>
      </w:r>
      <w:r w:rsidR="00D41005" w:rsidRPr="003A7E55">
        <w:rPr>
          <w:rFonts w:ascii="Times New Roman" w:hAnsi="Times New Roman" w:cs="Times New Roman"/>
          <w:color w:val="000000" w:themeColor="text1"/>
          <w:sz w:val="24"/>
          <w:szCs w:val="24"/>
        </w:rPr>
        <w:t xml:space="preserve">O milho é </w:t>
      </w:r>
      <w:r w:rsidR="00F63B27" w:rsidRPr="003A7E55">
        <w:rPr>
          <w:rFonts w:ascii="Times New Roman" w:hAnsi="Times New Roman" w:cs="Times New Roman"/>
          <w:color w:val="000000" w:themeColor="text1"/>
          <w:sz w:val="24"/>
          <w:szCs w:val="24"/>
        </w:rPr>
        <w:t xml:space="preserve">a principal fonte de alimentação dos animais, além de ser </w:t>
      </w:r>
      <w:r w:rsidR="00D41005" w:rsidRPr="003A7E55">
        <w:rPr>
          <w:rFonts w:ascii="Times New Roman" w:hAnsi="Times New Roman" w:cs="Times New Roman"/>
          <w:color w:val="000000" w:themeColor="text1"/>
          <w:sz w:val="24"/>
          <w:szCs w:val="24"/>
        </w:rPr>
        <w:t xml:space="preserve">uma das culturas </w:t>
      </w:r>
      <w:r w:rsidR="00F63B27" w:rsidRPr="003A7E55">
        <w:rPr>
          <w:rFonts w:ascii="Times New Roman" w:hAnsi="Times New Roman" w:cs="Times New Roman"/>
          <w:color w:val="000000" w:themeColor="text1"/>
          <w:sz w:val="24"/>
          <w:szCs w:val="24"/>
        </w:rPr>
        <w:t xml:space="preserve">mais relevantes a nível mundial, porem sua </w:t>
      </w:r>
      <w:r w:rsidR="00596BF9" w:rsidRPr="003A7E55">
        <w:rPr>
          <w:rFonts w:ascii="Times New Roman" w:hAnsi="Times New Roman" w:cs="Times New Roman"/>
          <w:color w:val="000000" w:themeColor="text1"/>
          <w:sz w:val="24"/>
          <w:szCs w:val="24"/>
        </w:rPr>
        <w:t>susceptibilidade</w:t>
      </w:r>
      <w:r w:rsidR="00F63B27" w:rsidRPr="003A7E55">
        <w:rPr>
          <w:rFonts w:ascii="Times New Roman" w:hAnsi="Times New Roman" w:cs="Times New Roman"/>
          <w:color w:val="000000" w:themeColor="text1"/>
          <w:sz w:val="24"/>
          <w:szCs w:val="24"/>
        </w:rPr>
        <w:t xml:space="preserve"> a contaminação o torna a principal fonte </w:t>
      </w:r>
      <w:r w:rsidR="00D44055" w:rsidRPr="003A7E55">
        <w:rPr>
          <w:rFonts w:ascii="Times New Roman" w:hAnsi="Times New Roman" w:cs="Times New Roman"/>
          <w:color w:val="000000" w:themeColor="text1"/>
          <w:sz w:val="24"/>
          <w:szCs w:val="24"/>
        </w:rPr>
        <w:t>fúngica</w:t>
      </w:r>
      <w:r w:rsidR="00F63B27" w:rsidRPr="003A7E55">
        <w:rPr>
          <w:rFonts w:ascii="Times New Roman" w:hAnsi="Times New Roman" w:cs="Times New Roman"/>
          <w:color w:val="000000" w:themeColor="text1"/>
          <w:sz w:val="24"/>
          <w:szCs w:val="24"/>
        </w:rPr>
        <w:t xml:space="preserve"> na dieta dos bovinos</w:t>
      </w:r>
      <w:r w:rsidR="00D41005" w:rsidRPr="003A7E55">
        <w:rPr>
          <w:rFonts w:ascii="Times New Roman" w:hAnsi="Times New Roman" w:cs="Times New Roman"/>
          <w:color w:val="000000" w:themeColor="text1"/>
          <w:sz w:val="24"/>
          <w:szCs w:val="24"/>
        </w:rPr>
        <w:t xml:space="preserve"> (PRESTES et al., 2019)</w:t>
      </w:r>
      <w:r w:rsidR="00F63B27" w:rsidRPr="003A7E55">
        <w:rPr>
          <w:rFonts w:ascii="Times New Roman" w:hAnsi="Times New Roman" w:cs="Times New Roman"/>
          <w:color w:val="000000" w:themeColor="text1"/>
          <w:sz w:val="24"/>
          <w:szCs w:val="24"/>
        </w:rPr>
        <w:t>. Levantamentos a</w:t>
      </w:r>
      <w:r w:rsidR="00845FC4" w:rsidRPr="003A7E55">
        <w:rPr>
          <w:rFonts w:ascii="Times New Roman" w:hAnsi="Times New Roman" w:cs="Times New Roman"/>
          <w:color w:val="000000" w:themeColor="text1"/>
          <w:sz w:val="24"/>
          <w:szCs w:val="24"/>
        </w:rPr>
        <w:t xml:space="preserve">pontam que aproximadamente 25% </w:t>
      </w:r>
      <w:r w:rsidR="00A9084A" w:rsidRPr="003A7E55">
        <w:rPr>
          <w:rFonts w:ascii="Times New Roman" w:hAnsi="Times New Roman" w:cs="Times New Roman"/>
          <w:color w:val="000000" w:themeColor="text1"/>
          <w:sz w:val="24"/>
          <w:szCs w:val="24"/>
        </w:rPr>
        <w:t>dos</w:t>
      </w:r>
      <w:r w:rsidR="00F63B27" w:rsidRPr="003A7E55">
        <w:rPr>
          <w:rFonts w:ascii="Times New Roman" w:hAnsi="Times New Roman" w:cs="Times New Roman"/>
          <w:color w:val="000000" w:themeColor="text1"/>
          <w:sz w:val="24"/>
          <w:szCs w:val="24"/>
        </w:rPr>
        <w:t xml:space="preserve"> grãos</w:t>
      </w:r>
      <w:r w:rsidR="00D41005" w:rsidRPr="003A7E55">
        <w:rPr>
          <w:rFonts w:ascii="Times New Roman" w:hAnsi="Times New Roman" w:cs="Times New Roman"/>
          <w:color w:val="000000" w:themeColor="text1"/>
          <w:sz w:val="24"/>
          <w:szCs w:val="24"/>
        </w:rPr>
        <w:t xml:space="preserve"> é afetada por </w:t>
      </w:r>
      <w:r w:rsidR="00F63B27" w:rsidRPr="003A7E55">
        <w:rPr>
          <w:rFonts w:ascii="Times New Roman" w:hAnsi="Times New Roman" w:cs="Times New Roman"/>
          <w:bCs/>
          <w:color w:val="000000" w:themeColor="text1"/>
          <w:sz w:val="24"/>
          <w:szCs w:val="24"/>
        </w:rPr>
        <w:t>micotoxinas</w:t>
      </w:r>
      <w:r w:rsidR="00F63B27" w:rsidRPr="003A7E55">
        <w:rPr>
          <w:rFonts w:ascii="Times New Roman" w:hAnsi="Times New Roman" w:cs="Times New Roman"/>
          <w:color w:val="000000" w:themeColor="text1"/>
          <w:sz w:val="24"/>
          <w:szCs w:val="24"/>
        </w:rPr>
        <w:t xml:space="preserve">. Estas podem ser </w:t>
      </w:r>
      <w:r w:rsidR="00596BF9" w:rsidRPr="003A7E55">
        <w:rPr>
          <w:rFonts w:ascii="Times New Roman" w:hAnsi="Times New Roman" w:cs="Times New Roman"/>
          <w:color w:val="000000" w:themeColor="text1"/>
          <w:sz w:val="24"/>
          <w:szCs w:val="24"/>
        </w:rPr>
        <w:t>encontradas</w:t>
      </w:r>
      <w:r w:rsidR="00F63B27" w:rsidRPr="003A7E55">
        <w:rPr>
          <w:rFonts w:ascii="Times New Roman" w:hAnsi="Times New Roman" w:cs="Times New Roman"/>
          <w:color w:val="000000" w:themeColor="text1"/>
          <w:sz w:val="24"/>
          <w:szCs w:val="24"/>
        </w:rPr>
        <w:t xml:space="preserve"> em </w:t>
      </w:r>
      <w:r w:rsidR="00596BF9" w:rsidRPr="003A7E55">
        <w:rPr>
          <w:rFonts w:ascii="Times New Roman" w:hAnsi="Times New Roman" w:cs="Times New Roman"/>
          <w:color w:val="000000" w:themeColor="text1"/>
          <w:sz w:val="24"/>
          <w:szCs w:val="24"/>
        </w:rPr>
        <w:t>vários</w:t>
      </w:r>
      <w:r w:rsidR="00F63B27" w:rsidRPr="003A7E55">
        <w:rPr>
          <w:rFonts w:ascii="Times New Roman" w:hAnsi="Times New Roman" w:cs="Times New Roman"/>
          <w:color w:val="000000" w:themeColor="text1"/>
          <w:sz w:val="24"/>
          <w:szCs w:val="24"/>
        </w:rPr>
        <w:t xml:space="preserve"> produtos agrícolas, porem os </w:t>
      </w:r>
      <w:r w:rsidR="00D41005" w:rsidRPr="003A7E55">
        <w:rPr>
          <w:rFonts w:ascii="Times New Roman" w:hAnsi="Times New Roman" w:cs="Times New Roman"/>
          <w:color w:val="000000" w:themeColor="text1"/>
          <w:sz w:val="24"/>
          <w:szCs w:val="24"/>
        </w:rPr>
        <w:t>grãos e silagens,</w:t>
      </w:r>
      <w:r w:rsidR="00F63B27" w:rsidRPr="003A7E55">
        <w:rPr>
          <w:rFonts w:ascii="Times New Roman" w:hAnsi="Times New Roman" w:cs="Times New Roman"/>
          <w:color w:val="000000" w:themeColor="text1"/>
          <w:sz w:val="24"/>
          <w:szCs w:val="24"/>
        </w:rPr>
        <w:t xml:space="preserve"> são destaques na produção de leite</w:t>
      </w:r>
      <w:r w:rsidR="00D41005" w:rsidRPr="003A7E55">
        <w:rPr>
          <w:rFonts w:ascii="Times New Roman" w:hAnsi="Times New Roman" w:cs="Times New Roman"/>
          <w:color w:val="000000" w:themeColor="text1"/>
          <w:sz w:val="24"/>
          <w:szCs w:val="24"/>
        </w:rPr>
        <w:t>. (CORASIN 2017)</w:t>
      </w:r>
      <w:r w:rsidR="00845FC4" w:rsidRPr="003A7E55">
        <w:rPr>
          <w:rFonts w:ascii="Times New Roman" w:hAnsi="Times New Roman" w:cs="Times New Roman"/>
          <w:color w:val="000000" w:themeColor="text1"/>
          <w:sz w:val="24"/>
          <w:szCs w:val="24"/>
        </w:rPr>
        <w:t xml:space="preserve">. </w:t>
      </w:r>
      <w:r w:rsidR="002A1BDB" w:rsidRPr="003A7E55">
        <w:rPr>
          <w:rFonts w:ascii="Times New Roman" w:hAnsi="Times New Roman" w:cs="Times New Roman"/>
          <w:color w:val="000000" w:themeColor="text1"/>
          <w:sz w:val="24"/>
          <w:szCs w:val="24"/>
        </w:rPr>
        <w:t xml:space="preserve">Entre os fungos que </w:t>
      </w:r>
      <w:r w:rsidR="00596BF9" w:rsidRPr="003A7E55">
        <w:rPr>
          <w:rFonts w:ascii="Times New Roman" w:hAnsi="Times New Roman" w:cs="Times New Roman"/>
          <w:color w:val="000000" w:themeColor="text1"/>
          <w:sz w:val="24"/>
          <w:szCs w:val="24"/>
        </w:rPr>
        <w:t>poderão</w:t>
      </w:r>
      <w:r w:rsidR="002A1BDB" w:rsidRPr="003A7E55">
        <w:rPr>
          <w:rFonts w:ascii="Times New Roman" w:hAnsi="Times New Roman" w:cs="Times New Roman"/>
          <w:color w:val="000000" w:themeColor="text1"/>
          <w:sz w:val="24"/>
          <w:szCs w:val="24"/>
        </w:rPr>
        <w:t xml:space="preserve"> contaminar silagem, destaca-se os </w:t>
      </w:r>
      <w:r w:rsidR="002A1BDB" w:rsidRPr="003A7E55">
        <w:rPr>
          <w:rFonts w:ascii="Times New Roman" w:hAnsi="Times New Roman" w:cs="Times New Roman"/>
          <w:i/>
          <w:color w:val="000000" w:themeColor="text1"/>
          <w:sz w:val="24"/>
          <w:szCs w:val="24"/>
        </w:rPr>
        <w:t xml:space="preserve">Aspergillus spp., Penicillium </w:t>
      </w:r>
      <w:r w:rsidR="00D44055" w:rsidRPr="003A7E55">
        <w:rPr>
          <w:rFonts w:ascii="Times New Roman" w:hAnsi="Times New Roman" w:cs="Times New Roman"/>
          <w:i/>
          <w:color w:val="000000" w:themeColor="text1"/>
          <w:sz w:val="24"/>
          <w:szCs w:val="24"/>
        </w:rPr>
        <w:t>spp.</w:t>
      </w:r>
      <w:r w:rsidR="002A1BDB" w:rsidRPr="003A7E55">
        <w:rPr>
          <w:rFonts w:ascii="Times New Roman" w:hAnsi="Times New Roman" w:cs="Times New Roman"/>
          <w:i/>
          <w:color w:val="000000" w:themeColor="text1"/>
          <w:sz w:val="24"/>
          <w:szCs w:val="24"/>
        </w:rPr>
        <w:t xml:space="preserve">, Fusarium </w:t>
      </w:r>
      <w:r w:rsidR="00D44055" w:rsidRPr="003A7E55">
        <w:rPr>
          <w:rFonts w:ascii="Times New Roman" w:hAnsi="Times New Roman" w:cs="Times New Roman"/>
          <w:i/>
          <w:color w:val="000000" w:themeColor="text1"/>
          <w:sz w:val="24"/>
          <w:szCs w:val="24"/>
        </w:rPr>
        <w:t>spp.</w:t>
      </w:r>
      <w:r w:rsidR="002A1BDB" w:rsidRPr="003A7E55">
        <w:rPr>
          <w:rFonts w:ascii="Times New Roman" w:hAnsi="Times New Roman" w:cs="Times New Roman"/>
          <w:color w:val="000000" w:themeColor="text1"/>
          <w:sz w:val="24"/>
          <w:szCs w:val="24"/>
        </w:rPr>
        <w:t xml:space="preserve"> e os zigomicetos, como </w:t>
      </w:r>
      <w:r w:rsidR="002A1BDB" w:rsidRPr="003A7E55">
        <w:rPr>
          <w:rFonts w:ascii="Times New Roman" w:hAnsi="Times New Roman" w:cs="Times New Roman"/>
          <w:i/>
          <w:color w:val="000000" w:themeColor="text1"/>
          <w:sz w:val="24"/>
          <w:szCs w:val="24"/>
        </w:rPr>
        <w:t>Rhizopus</w:t>
      </w:r>
      <w:r w:rsidR="00D41950" w:rsidRPr="003A7E55">
        <w:rPr>
          <w:rFonts w:ascii="Times New Roman" w:hAnsi="Times New Roman" w:cs="Times New Roman"/>
          <w:color w:val="000000" w:themeColor="text1"/>
          <w:sz w:val="24"/>
          <w:szCs w:val="24"/>
        </w:rPr>
        <w:t>. Entre as micotoxinas as mais relevantes são as aflotoxinas, estas são produzidas no processo de armazenagem, a umidade e temperatura elevada são fatores ao crescimento dos fungos (ENEIAS 2023)</w:t>
      </w:r>
      <w:r w:rsidR="000D07EB" w:rsidRPr="003A7E55">
        <w:rPr>
          <w:rFonts w:ascii="Times New Roman" w:hAnsi="Times New Roman" w:cs="Times New Roman"/>
          <w:color w:val="000000" w:themeColor="text1"/>
          <w:sz w:val="24"/>
          <w:szCs w:val="24"/>
        </w:rPr>
        <w:t>.</w:t>
      </w:r>
      <w:r w:rsidR="00FC7037" w:rsidRPr="003A7E55">
        <w:rPr>
          <w:rFonts w:ascii="Times New Roman" w:hAnsi="Times New Roman" w:cs="Times New Roman"/>
          <w:color w:val="000000" w:themeColor="text1"/>
          <w:sz w:val="24"/>
          <w:szCs w:val="24"/>
        </w:rPr>
        <w:t xml:space="preserve"> Nos humanos a intoxicação pode variar de aguda a quadros de longo prazo, como tumores e deficiência imunológica.</w:t>
      </w:r>
      <w:r w:rsidR="00C80AE3" w:rsidRPr="003A7E55">
        <w:rPr>
          <w:color w:val="000000" w:themeColor="text1"/>
        </w:rPr>
        <w:t xml:space="preserve"> </w:t>
      </w:r>
      <w:r w:rsidR="00C80AE3" w:rsidRPr="003A7E55">
        <w:rPr>
          <w:rFonts w:ascii="Times New Roman" w:hAnsi="Times New Roman" w:cs="Times New Roman"/>
          <w:color w:val="000000" w:themeColor="text1"/>
          <w:sz w:val="24"/>
          <w:szCs w:val="24"/>
        </w:rPr>
        <w:t>Os animais acometidos podem apresentar alterações metabólicas de enzimas hepatoprotetoras, imunossupressão, redução de digestibilidade da matéria seca, produção de AGV’s, lesão hepática, neurológica, redução da ingestão de alimento, ganho de peso, conversão alimentar, produção de leite, perda de peso, atraso na reprodução (ASSIS et al., 2021)</w:t>
      </w:r>
    </w:p>
    <w:p w14:paraId="5C817464" w14:textId="77777777" w:rsidR="009B52FF" w:rsidRPr="003A7E55" w:rsidRDefault="00A66548" w:rsidP="00D41542">
      <w:pPr>
        <w:pStyle w:val="NormalWeb"/>
        <w:shd w:val="clear" w:color="auto" w:fill="FFFFFF"/>
        <w:spacing w:before="0" w:beforeAutospacing="0" w:after="300" w:afterAutospacing="0"/>
        <w:ind w:firstLine="708"/>
        <w:jc w:val="both"/>
        <w:rPr>
          <w:color w:val="000000" w:themeColor="text1"/>
        </w:rPr>
      </w:pPr>
      <w:r w:rsidRPr="003A7E55">
        <w:rPr>
          <w:color w:val="000000" w:themeColor="text1"/>
        </w:rPr>
        <w:t xml:space="preserve">Os </w:t>
      </w:r>
      <w:r w:rsidRPr="003A7E55">
        <w:rPr>
          <w:i/>
          <w:color w:val="000000" w:themeColor="text1"/>
        </w:rPr>
        <w:t>Aspergillus spp</w:t>
      </w:r>
      <w:r w:rsidR="009B31B8" w:rsidRPr="003A7E55">
        <w:rPr>
          <w:color w:val="000000" w:themeColor="text1"/>
        </w:rPr>
        <w:t>. s</w:t>
      </w:r>
      <w:r w:rsidRPr="003A7E55">
        <w:rPr>
          <w:color w:val="000000" w:themeColor="text1"/>
        </w:rPr>
        <w:t>ão pertencentes a um gênero de fungos filamentosos, estes produzem as</w:t>
      </w:r>
      <w:r w:rsidR="00D13FA1" w:rsidRPr="003A7E55">
        <w:rPr>
          <w:color w:val="000000" w:themeColor="text1"/>
        </w:rPr>
        <w:t xml:space="preserve"> </w:t>
      </w:r>
      <w:r w:rsidR="00596BF9" w:rsidRPr="003A7E55">
        <w:rPr>
          <w:color w:val="000000" w:themeColor="text1"/>
        </w:rPr>
        <w:t>aflatoxinas (</w:t>
      </w:r>
      <w:r w:rsidRPr="003A7E55">
        <w:rPr>
          <w:color w:val="000000" w:themeColor="text1"/>
        </w:rPr>
        <w:t>ARRUDA e</w:t>
      </w:r>
      <w:r w:rsidR="00A43420" w:rsidRPr="003A7E55">
        <w:rPr>
          <w:color w:val="000000" w:themeColor="text1"/>
        </w:rPr>
        <w:t xml:space="preserve"> BERETTA 2018</w:t>
      </w:r>
      <w:r w:rsidRPr="003A7E55">
        <w:rPr>
          <w:color w:val="000000" w:themeColor="text1"/>
        </w:rPr>
        <w:t xml:space="preserve">). </w:t>
      </w:r>
      <w:r w:rsidR="00892E4B" w:rsidRPr="003A7E55">
        <w:rPr>
          <w:color w:val="000000" w:themeColor="text1"/>
        </w:rPr>
        <w:t>O grupo das aflatoxinas encontra-se divido em quatro metabólitos principais: aflatoxinas B</w:t>
      </w:r>
      <w:r w:rsidR="00596BF9" w:rsidRPr="003A7E55">
        <w:rPr>
          <w:color w:val="000000" w:themeColor="text1"/>
        </w:rPr>
        <w:t>1,</w:t>
      </w:r>
      <w:r w:rsidR="00892E4B" w:rsidRPr="003A7E55">
        <w:rPr>
          <w:color w:val="000000" w:themeColor="text1"/>
        </w:rPr>
        <w:t xml:space="preserve"> B</w:t>
      </w:r>
      <w:r w:rsidR="00596BF9" w:rsidRPr="003A7E55">
        <w:rPr>
          <w:color w:val="000000" w:themeColor="text1"/>
        </w:rPr>
        <w:t>2,</w:t>
      </w:r>
      <w:r w:rsidR="00892E4B" w:rsidRPr="003A7E55">
        <w:rPr>
          <w:color w:val="000000" w:themeColor="text1"/>
        </w:rPr>
        <w:t xml:space="preserve"> G1 e G2 (AFB</w:t>
      </w:r>
      <w:r w:rsidR="00596BF9" w:rsidRPr="003A7E55">
        <w:rPr>
          <w:color w:val="000000" w:themeColor="text1"/>
        </w:rPr>
        <w:t>1,</w:t>
      </w:r>
      <w:r w:rsidR="00892E4B" w:rsidRPr="003A7E55">
        <w:rPr>
          <w:color w:val="000000" w:themeColor="text1"/>
        </w:rPr>
        <w:t xml:space="preserve"> AFB</w:t>
      </w:r>
      <w:r w:rsidR="00596BF9" w:rsidRPr="003A7E55">
        <w:rPr>
          <w:color w:val="000000" w:themeColor="text1"/>
        </w:rPr>
        <w:t>2,</w:t>
      </w:r>
      <w:r w:rsidR="00892E4B" w:rsidRPr="003A7E55">
        <w:rPr>
          <w:color w:val="000000" w:themeColor="text1"/>
        </w:rPr>
        <w:t xml:space="preserve"> AFG1 e AFG</w:t>
      </w:r>
      <w:r w:rsidR="00596BF9" w:rsidRPr="003A7E55">
        <w:rPr>
          <w:color w:val="000000" w:themeColor="text1"/>
        </w:rPr>
        <w:t>2, também</w:t>
      </w:r>
      <w:r w:rsidR="00892E4B" w:rsidRPr="003A7E55">
        <w:rPr>
          <w:color w:val="000000" w:themeColor="text1"/>
        </w:rPr>
        <w:t xml:space="preserve"> possui o tipo M1 que </w:t>
      </w:r>
      <w:r w:rsidR="00596BF9" w:rsidRPr="003A7E55">
        <w:rPr>
          <w:color w:val="000000" w:themeColor="text1"/>
        </w:rPr>
        <w:t>é encontrada</w:t>
      </w:r>
      <w:r w:rsidR="00892E4B" w:rsidRPr="003A7E55">
        <w:rPr>
          <w:color w:val="000000" w:themeColor="text1"/>
        </w:rPr>
        <w:t xml:space="preserve"> no leite e outros produtos derivados, se origina a partir da metabolização </w:t>
      </w:r>
      <w:r w:rsidR="00596BF9" w:rsidRPr="003A7E55">
        <w:rPr>
          <w:color w:val="000000" w:themeColor="text1"/>
        </w:rPr>
        <w:t>da AFB</w:t>
      </w:r>
      <w:r w:rsidR="00892E4B" w:rsidRPr="003A7E55">
        <w:rPr>
          <w:color w:val="000000" w:themeColor="text1"/>
        </w:rPr>
        <w:t xml:space="preserve">1 (ZUCCHI </w:t>
      </w:r>
      <w:r w:rsidR="00596BF9" w:rsidRPr="003A7E55">
        <w:rPr>
          <w:color w:val="000000" w:themeColor="text1"/>
        </w:rPr>
        <w:t>e MELO</w:t>
      </w:r>
      <w:r w:rsidR="00892E4B" w:rsidRPr="003A7E55">
        <w:rPr>
          <w:color w:val="000000" w:themeColor="text1"/>
        </w:rPr>
        <w:t xml:space="preserve"> 2009). </w:t>
      </w:r>
      <w:r w:rsidRPr="003A7E55">
        <w:rPr>
          <w:color w:val="000000" w:themeColor="text1"/>
        </w:rPr>
        <w:t xml:space="preserve">O </w:t>
      </w:r>
      <w:r w:rsidR="009B31B8" w:rsidRPr="003A7E55">
        <w:rPr>
          <w:color w:val="000000" w:themeColor="text1"/>
        </w:rPr>
        <w:t>leite</w:t>
      </w:r>
      <w:r w:rsidRPr="003A7E55">
        <w:rPr>
          <w:color w:val="000000" w:themeColor="text1"/>
        </w:rPr>
        <w:t xml:space="preserve"> se contamina com Aflatoxina M1</w:t>
      </w:r>
      <w:r w:rsidR="000D07EB" w:rsidRPr="003A7E55">
        <w:rPr>
          <w:color w:val="000000" w:themeColor="text1"/>
        </w:rPr>
        <w:t xml:space="preserve"> a partir da ingestão de </w:t>
      </w:r>
      <w:r w:rsidRPr="003A7E55">
        <w:rPr>
          <w:color w:val="000000" w:themeColor="text1"/>
        </w:rPr>
        <w:t>ração</w:t>
      </w:r>
      <w:r w:rsidR="009B31B8" w:rsidRPr="003A7E55">
        <w:rPr>
          <w:color w:val="000000" w:themeColor="text1"/>
        </w:rPr>
        <w:t xml:space="preserve">, </w:t>
      </w:r>
      <w:r w:rsidRPr="003A7E55">
        <w:rPr>
          <w:color w:val="000000" w:themeColor="text1"/>
        </w:rPr>
        <w:t xml:space="preserve">alimento </w:t>
      </w:r>
      <w:r w:rsidR="00596BF9" w:rsidRPr="003A7E55">
        <w:rPr>
          <w:color w:val="000000" w:themeColor="text1"/>
        </w:rPr>
        <w:t>contaminado por</w:t>
      </w:r>
      <w:r w:rsidRPr="003A7E55">
        <w:rPr>
          <w:color w:val="000000" w:themeColor="text1"/>
        </w:rPr>
        <w:t xml:space="preserve"> Aflatoxina B1, está </w:t>
      </w:r>
      <w:r w:rsidR="00596BF9" w:rsidRPr="003A7E55">
        <w:rPr>
          <w:color w:val="000000" w:themeColor="text1"/>
        </w:rPr>
        <w:t>será</w:t>
      </w:r>
      <w:r w:rsidRPr="003A7E55">
        <w:rPr>
          <w:color w:val="000000" w:themeColor="text1"/>
        </w:rPr>
        <w:t xml:space="preserve"> </w:t>
      </w:r>
      <w:r w:rsidR="000D07EB" w:rsidRPr="003A7E55">
        <w:rPr>
          <w:color w:val="000000" w:themeColor="text1"/>
        </w:rPr>
        <w:t>absorvida via trat</w:t>
      </w:r>
      <w:r w:rsidRPr="003A7E55">
        <w:rPr>
          <w:color w:val="000000" w:themeColor="text1"/>
        </w:rPr>
        <w:t xml:space="preserve">o gastrointestinal, ocorre a passagem pelo </w:t>
      </w:r>
      <w:r w:rsidR="000D07EB" w:rsidRPr="003A7E55">
        <w:rPr>
          <w:color w:val="000000" w:themeColor="text1"/>
        </w:rPr>
        <w:t>siste</w:t>
      </w:r>
      <w:r w:rsidRPr="003A7E55">
        <w:rPr>
          <w:color w:val="000000" w:themeColor="text1"/>
        </w:rPr>
        <w:t xml:space="preserve">ma sanguíneo, chegando ao fígado onde </w:t>
      </w:r>
      <w:r w:rsidR="00596BF9" w:rsidRPr="003A7E55">
        <w:rPr>
          <w:color w:val="000000" w:themeColor="text1"/>
        </w:rPr>
        <w:t>irá</w:t>
      </w:r>
      <w:r w:rsidRPr="003A7E55">
        <w:rPr>
          <w:color w:val="000000" w:themeColor="text1"/>
        </w:rPr>
        <w:t xml:space="preserve"> ocorrer</w:t>
      </w:r>
      <w:r w:rsidR="002B08F0" w:rsidRPr="003A7E55">
        <w:rPr>
          <w:color w:val="000000" w:themeColor="text1"/>
        </w:rPr>
        <w:t xml:space="preserve"> a sua metabolização.  Parte da </w:t>
      </w:r>
      <w:r w:rsidR="000D07EB" w:rsidRPr="003A7E55">
        <w:rPr>
          <w:color w:val="000000" w:themeColor="text1"/>
        </w:rPr>
        <w:t>toxina é ativada e fixada nos tecidos h</w:t>
      </w:r>
      <w:r w:rsidR="002B08F0" w:rsidRPr="003A7E55">
        <w:rPr>
          <w:color w:val="000000" w:themeColor="text1"/>
        </w:rPr>
        <w:t>epáticos, o</w:t>
      </w:r>
      <w:r w:rsidR="000D07EB" w:rsidRPr="003A7E55">
        <w:rPr>
          <w:color w:val="000000" w:themeColor="text1"/>
        </w:rPr>
        <w:t xml:space="preserve">utros metabólitos </w:t>
      </w:r>
      <w:r w:rsidR="00596BF9" w:rsidRPr="003A7E55">
        <w:rPr>
          <w:color w:val="000000" w:themeColor="text1"/>
        </w:rPr>
        <w:t>conjugados serão</w:t>
      </w:r>
      <w:r w:rsidR="002B08F0" w:rsidRPr="003A7E55">
        <w:rPr>
          <w:color w:val="000000" w:themeColor="text1"/>
        </w:rPr>
        <w:t xml:space="preserve"> </w:t>
      </w:r>
      <w:r w:rsidR="000D07EB" w:rsidRPr="003A7E55">
        <w:rPr>
          <w:color w:val="000000" w:themeColor="text1"/>
        </w:rPr>
        <w:t xml:space="preserve">excretados via bílis, </w:t>
      </w:r>
      <w:r w:rsidR="002B08F0" w:rsidRPr="003A7E55">
        <w:rPr>
          <w:color w:val="000000" w:themeColor="text1"/>
        </w:rPr>
        <w:t>através das fezes. Outros produtos conjugado</w:t>
      </w:r>
      <w:r w:rsidR="000D07EB" w:rsidRPr="003A7E55">
        <w:rPr>
          <w:color w:val="000000" w:themeColor="text1"/>
        </w:rPr>
        <w:t>s hidros</w:t>
      </w:r>
      <w:r w:rsidR="002B08F0" w:rsidRPr="003A7E55">
        <w:rPr>
          <w:color w:val="000000" w:themeColor="text1"/>
        </w:rPr>
        <w:t>solúveis,</w:t>
      </w:r>
      <w:r w:rsidR="000D07EB" w:rsidRPr="003A7E55">
        <w:rPr>
          <w:color w:val="000000" w:themeColor="text1"/>
        </w:rPr>
        <w:t xml:space="preserve"> da AFB1 e respectivos metabólitos não conjugados são excretados no sistema circulatório </w:t>
      </w:r>
      <w:r w:rsidR="00596BF9" w:rsidRPr="003A7E55">
        <w:rPr>
          <w:color w:val="000000" w:themeColor="text1"/>
        </w:rPr>
        <w:t>sanguíneo</w:t>
      </w:r>
      <w:r w:rsidR="000D07EB" w:rsidRPr="003A7E55">
        <w:rPr>
          <w:color w:val="000000" w:themeColor="text1"/>
        </w:rPr>
        <w:t xml:space="preserve"> distribuindo-se por via sistêmica e transferindo-se para o leite, ovos, múscul</w:t>
      </w:r>
      <w:r w:rsidR="002B08F0" w:rsidRPr="003A7E55">
        <w:rPr>
          <w:color w:val="000000" w:themeColor="text1"/>
        </w:rPr>
        <w:t xml:space="preserve">os e demais tecidos comestíveis. Um dos </w:t>
      </w:r>
      <w:r w:rsidR="000D07EB" w:rsidRPr="003A7E55">
        <w:rPr>
          <w:color w:val="000000" w:themeColor="text1"/>
        </w:rPr>
        <w:t>derivados metabólicos</w:t>
      </w:r>
      <w:r w:rsidR="002B08F0" w:rsidRPr="003A7E55">
        <w:rPr>
          <w:color w:val="000000" w:themeColor="text1"/>
        </w:rPr>
        <w:t xml:space="preserve"> e a AFM1,</w:t>
      </w:r>
      <w:r w:rsidR="000D07EB" w:rsidRPr="003A7E55">
        <w:rPr>
          <w:color w:val="000000" w:themeColor="text1"/>
        </w:rPr>
        <w:t xml:space="preserve"> que pass</w:t>
      </w:r>
      <w:r w:rsidR="002B08F0" w:rsidRPr="003A7E55">
        <w:rPr>
          <w:color w:val="000000" w:themeColor="text1"/>
        </w:rPr>
        <w:t>a para o leite, contaminando-o</w:t>
      </w:r>
      <w:r w:rsidR="002D47C3" w:rsidRPr="003A7E55">
        <w:rPr>
          <w:color w:val="000000" w:themeColor="text1"/>
        </w:rPr>
        <w:t xml:space="preserve"> (FARIAS et al., 2005)</w:t>
      </w:r>
      <w:r w:rsidR="002B08F0" w:rsidRPr="003A7E55">
        <w:rPr>
          <w:color w:val="000000" w:themeColor="text1"/>
        </w:rPr>
        <w:t>. A aflatoxina M1 (AFM1) é um</w:t>
      </w:r>
      <w:r w:rsidR="009B52FF" w:rsidRPr="003A7E55">
        <w:rPr>
          <w:color w:val="000000" w:themeColor="text1"/>
        </w:rPr>
        <w:t xml:space="preserve"> composto, pot</w:t>
      </w:r>
      <w:r w:rsidR="00E56020" w:rsidRPr="003A7E55">
        <w:rPr>
          <w:color w:val="000000" w:themeColor="text1"/>
        </w:rPr>
        <w:t xml:space="preserve">encialmente hepatocarcinogênica. A </w:t>
      </w:r>
      <w:r w:rsidR="00596BF9" w:rsidRPr="003A7E55">
        <w:rPr>
          <w:color w:val="000000" w:themeColor="text1"/>
        </w:rPr>
        <w:t>aflotoxina pode</w:t>
      </w:r>
      <w:r w:rsidR="00E56020" w:rsidRPr="003A7E55">
        <w:rPr>
          <w:color w:val="000000" w:themeColor="text1"/>
        </w:rPr>
        <w:t xml:space="preserve"> </w:t>
      </w:r>
      <w:r w:rsidR="00596BF9" w:rsidRPr="003A7E55">
        <w:rPr>
          <w:color w:val="000000" w:themeColor="text1"/>
        </w:rPr>
        <w:t>ser facilmente</w:t>
      </w:r>
      <w:r w:rsidR="00E56020" w:rsidRPr="003A7E55">
        <w:rPr>
          <w:color w:val="000000" w:themeColor="text1"/>
        </w:rPr>
        <w:t xml:space="preserve"> absorvida, após a ingestão, </w:t>
      </w:r>
      <w:r w:rsidR="00596BF9" w:rsidRPr="003A7E55">
        <w:rPr>
          <w:color w:val="000000" w:themeColor="text1"/>
        </w:rPr>
        <w:t>posando</w:t>
      </w:r>
      <w:r w:rsidR="00E56020" w:rsidRPr="003A7E55">
        <w:rPr>
          <w:color w:val="000000" w:themeColor="text1"/>
        </w:rPr>
        <w:t xml:space="preserve"> tranquilamente pelo intestino delgado, no duodeno, por difusão passiva pois suas moléculas </w:t>
      </w:r>
      <w:r w:rsidR="00596BF9" w:rsidRPr="003A7E55">
        <w:rPr>
          <w:color w:val="000000" w:themeColor="text1"/>
        </w:rPr>
        <w:t>são de</w:t>
      </w:r>
      <w:r w:rsidR="00E56020" w:rsidRPr="003A7E55">
        <w:rPr>
          <w:color w:val="000000" w:themeColor="text1"/>
        </w:rPr>
        <w:t xml:space="preserve"> baixo peso e lipofílicas. A micotoxina vai seguir para o fígado passando pelo sistema portal hepático, ode se acumula. A eliminação da aflatoxina ocorre inicialmente pela bile, na sequencia pela urina, e também pelo leite no caso de lactante, porem em menor</w:t>
      </w:r>
      <w:r w:rsidR="009E0585" w:rsidRPr="003A7E55">
        <w:rPr>
          <w:color w:val="000000" w:themeColor="text1"/>
        </w:rPr>
        <w:t xml:space="preserve"> </w:t>
      </w:r>
      <w:r w:rsidR="00E56020" w:rsidRPr="003A7E55">
        <w:rPr>
          <w:color w:val="000000" w:themeColor="text1"/>
        </w:rPr>
        <w:t>quantidade (ARRUDA e</w:t>
      </w:r>
      <w:r w:rsidR="00A43420" w:rsidRPr="003A7E55">
        <w:rPr>
          <w:color w:val="000000" w:themeColor="text1"/>
        </w:rPr>
        <w:t xml:space="preserve"> BERETTA 2018</w:t>
      </w:r>
      <w:r w:rsidR="00E56020" w:rsidRPr="003A7E55">
        <w:rPr>
          <w:color w:val="000000" w:themeColor="text1"/>
        </w:rPr>
        <w:t>).</w:t>
      </w:r>
      <w:r w:rsidR="002D47C3" w:rsidRPr="003A7E55">
        <w:rPr>
          <w:color w:val="000000" w:themeColor="text1"/>
        </w:rPr>
        <w:t xml:space="preserve"> </w:t>
      </w:r>
    </w:p>
    <w:p w14:paraId="6D5B1A3C" w14:textId="0A78A652" w:rsidR="002D47C3" w:rsidRPr="003A7E55" w:rsidRDefault="002D47C3" w:rsidP="00D44055">
      <w:pPr>
        <w:pStyle w:val="NormalWeb"/>
        <w:shd w:val="clear" w:color="auto" w:fill="FFFFFF"/>
        <w:spacing w:before="0" w:beforeAutospacing="0" w:after="300" w:afterAutospacing="0"/>
        <w:ind w:firstLine="708"/>
        <w:jc w:val="both"/>
        <w:rPr>
          <w:color w:val="000000" w:themeColor="text1"/>
        </w:rPr>
      </w:pPr>
      <w:r w:rsidRPr="003A7E55">
        <w:rPr>
          <w:color w:val="000000" w:themeColor="text1"/>
        </w:rPr>
        <w:t xml:space="preserve">A Agência Nacional de Vigilância Sanitária (ANVISA) busca estabelecer limites de segurança para o </w:t>
      </w:r>
      <w:r w:rsidRPr="003A7E55">
        <w:rPr>
          <w:bCs/>
          <w:color w:val="000000" w:themeColor="text1"/>
        </w:rPr>
        <w:t>consumo humano</w:t>
      </w:r>
      <w:r w:rsidRPr="003A7E55">
        <w:rPr>
          <w:color w:val="000000" w:themeColor="text1"/>
        </w:rPr>
        <w:t>, já se tem determinado como limite máximo permitido de aflatoxina M1 para queijo o valor de 2,5µg.</w:t>
      </w:r>
      <w:r w:rsidR="00D44055">
        <w:rPr>
          <w:color w:val="000000" w:themeColor="text1"/>
        </w:rPr>
        <w:t xml:space="preserve"> </w:t>
      </w:r>
      <w:r w:rsidRPr="003A7E55">
        <w:rPr>
          <w:color w:val="000000" w:themeColor="text1"/>
        </w:rPr>
        <w:t xml:space="preserve">Kg, e de 1,0 mg/kg como limite </w:t>
      </w:r>
      <w:r w:rsidR="00596BF9" w:rsidRPr="003A7E55">
        <w:rPr>
          <w:color w:val="000000" w:themeColor="text1"/>
        </w:rPr>
        <w:t>máximo</w:t>
      </w:r>
      <w:r w:rsidRPr="003A7E55">
        <w:rPr>
          <w:color w:val="000000" w:themeColor="text1"/>
        </w:rPr>
        <w:t xml:space="preserve"> em leite e outros produtos lácteos. (CRUZ 2022).</w:t>
      </w:r>
      <w:r w:rsidR="00892E4B" w:rsidRPr="003A7E55">
        <w:rPr>
          <w:rFonts w:asciiTheme="minorHAnsi" w:eastAsiaTheme="minorHAnsi" w:hAnsiTheme="minorHAnsi" w:cstheme="minorBidi"/>
          <w:color w:val="000000" w:themeColor="text1"/>
          <w:sz w:val="22"/>
          <w:szCs w:val="22"/>
          <w:lang w:eastAsia="en-US"/>
        </w:rPr>
        <w:t xml:space="preserve"> </w:t>
      </w:r>
      <w:r w:rsidR="00892E4B" w:rsidRPr="003A7E55">
        <w:rPr>
          <w:color w:val="000000" w:themeColor="text1"/>
        </w:rPr>
        <w:t>FARIAS et al., 2005</w:t>
      </w:r>
      <w:r w:rsidR="009B31B8" w:rsidRPr="003A7E55">
        <w:rPr>
          <w:color w:val="000000" w:themeColor="text1"/>
        </w:rPr>
        <w:t>, t</w:t>
      </w:r>
      <w:r w:rsidR="00596BF9" w:rsidRPr="003A7E55">
        <w:rPr>
          <w:color w:val="000000" w:themeColor="text1"/>
        </w:rPr>
        <w:t>ambém</w:t>
      </w:r>
      <w:r w:rsidR="00A43420" w:rsidRPr="003A7E55">
        <w:rPr>
          <w:color w:val="000000" w:themeColor="text1"/>
        </w:rPr>
        <w:t xml:space="preserve"> descreve</w:t>
      </w:r>
      <w:r w:rsidR="00892E4B" w:rsidRPr="003A7E55">
        <w:rPr>
          <w:color w:val="000000" w:themeColor="text1"/>
        </w:rPr>
        <w:t xml:space="preserve"> uma resolução do Ministério da Saúde de 2002, publicada no Diário Oficial da União, valores para leite fluido: Aflatoxina M1 = 0,5 µg/L (ppb) e leite em pó: Aflatoxina M1 = 5,0 µg/L (ppb). Ainda segundo </w:t>
      </w:r>
      <w:r w:rsidR="00036B62" w:rsidRPr="003A7E55">
        <w:rPr>
          <w:color w:val="000000" w:themeColor="text1"/>
        </w:rPr>
        <w:t>(FARIAS et al., 2005) a</w:t>
      </w:r>
      <w:r w:rsidR="00892E4B" w:rsidRPr="003A7E55">
        <w:rPr>
          <w:color w:val="000000" w:themeColor="text1"/>
        </w:rPr>
        <w:t xml:space="preserve"> legislação no que se diz as micotoxinas, ainda não são bem estabelecidas</w:t>
      </w:r>
      <w:r w:rsidR="00036B62" w:rsidRPr="003A7E55">
        <w:rPr>
          <w:color w:val="000000" w:themeColor="text1"/>
        </w:rPr>
        <w:t>, por</w:t>
      </w:r>
      <w:r w:rsidR="009E0585" w:rsidRPr="003A7E55">
        <w:rPr>
          <w:color w:val="000000" w:themeColor="text1"/>
        </w:rPr>
        <w:t>é</w:t>
      </w:r>
      <w:r w:rsidR="00036B62" w:rsidRPr="003A7E55">
        <w:rPr>
          <w:color w:val="000000" w:themeColor="text1"/>
        </w:rPr>
        <w:t xml:space="preserve">m </w:t>
      </w:r>
      <w:r w:rsidR="00892E4B" w:rsidRPr="003A7E55">
        <w:rPr>
          <w:color w:val="000000" w:themeColor="text1"/>
        </w:rPr>
        <w:t>exis</w:t>
      </w:r>
      <w:r w:rsidR="00036B62" w:rsidRPr="003A7E55">
        <w:rPr>
          <w:color w:val="000000" w:themeColor="text1"/>
        </w:rPr>
        <w:t xml:space="preserve">te uma perspectiva de melhora na uniformização no decorrer </w:t>
      </w:r>
      <w:r w:rsidR="00596BF9" w:rsidRPr="003A7E55">
        <w:rPr>
          <w:color w:val="000000" w:themeColor="text1"/>
        </w:rPr>
        <w:t>dos anos</w:t>
      </w:r>
      <w:r w:rsidR="00036B62" w:rsidRPr="003A7E55">
        <w:rPr>
          <w:color w:val="000000" w:themeColor="text1"/>
        </w:rPr>
        <w:t xml:space="preserve"> em por meio</w:t>
      </w:r>
      <w:r w:rsidR="00892E4B" w:rsidRPr="003A7E55">
        <w:rPr>
          <w:color w:val="000000" w:themeColor="text1"/>
        </w:rPr>
        <w:t xml:space="preserve"> das recom</w:t>
      </w:r>
      <w:r w:rsidR="00036B62" w:rsidRPr="003A7E55">
        <w:rPr>
          <w:color w:val="000000" w:themeColor="text1"/>
        </w:rPr>
        <w:t xml:space="preserve">endações do </w:t>
      </w:r>
      <w:r w:rsidR="00596BF9" w:rsidRPr="003A7E55">
        <w:rPr>
          <w:color w:val="000000" w:themeColor="text1"/>
        </w:rPr>
        <w:t>Códex</w:t>
      </w:r>
      <w:r w:rsidR="00036B62" w:rsidRPr="003A7E55">
        <w:rPr>
          <w:color w:val="000000" w:themeColor="text1"/>
        </w:rPr>
        <w:t xml:space="preserve"> Alimentarius,</w:t>
      </w:r>
    </w:p>
    <w:p w14:paraId="5B0A5DF1" w14:textId="794E3094" w:rsidR="00036B62" w:rsidRPr="003A7E55" w:rsidRDefault="00FC7037" w:rsidP="00E25E5D">
      <w:pPr>
        <w:pStyle w:val="NormalWeb"/>
        <w:shd w:val="clear" w:color="auto" w:fill="FFFFFF"/>
        <w:spacing w:before="0" w:beforeAutospacing="0" w:after="300" w:afterAutospacing="0"/>
        <w:jc w:val="both"/>
        <w:rPr>
          <w:b/>
          <w:color w:val="000000" w:themeColor="text1"/>
        </w:rPr>
      </w:pPr>
      <w:r w:rsidRPr="003A7E55">
        <w:rPr>
          <w:b/>
          <w:color w:val="000000" w:themeColor="text1"/>
        </w:rPr>
        <w:lastRenderedPageBreak/>
        <w:t>CON</w:t>
      </w:r>
      <w:r w:rsidR="00D41542">
        <w:rPr>
          <w:b/>
          <w:color w:val="000000" w:themeColor="text1"/>
        </w:rPr>
        <w:t>SIDERAÇÕES FINAIS</w:t>
      </w:r>
    </w:p>
    <w:p w14:paraId="37C2C0FD" w14:textId="5333F3EA" w:rsidR="00036B62" w:rsidRDefault="00036B62" w:rsidP="00D44055">
      <w:pPr>
        <w:pStyle w:val="NormalWeb"/>
        <w:shd w:val="clear" w:color="auto" w:fill="FFFFFF"/>
        <w:spacing w:before="0" w:beforeAutospacing="0" w:after="300" w:afterAutospacing="0"/>
        <w:ind w:firstLine="708"/>
        <w:jc w:val="both"/>
        <w:rPr>
          <w:color w:val="000000" w:themeColor="text1"/>
        </w:rPr>
      </w:pPr>
      <w:r w:rsidRPr="003A7E55">
        <w:rPr>
          <w:color w:val="000000" w:themeColor="text1"/>
        </w:rPr>
        <w:t xml:space="preserve">As micotoxinas podem causar graves doenças nos humanos e nos animais, a estreita relação entre o homem e os fungos torna mais necessário o estudo e conhecimento sobre esses </w:t>
      </w:r>
      <w:r w:rsidR="00596BF9" w:rsidRPr="003A7E55">
        <w:rPr>
          <w:color w:val="000000" w:themeColor="text1"/>
        </w:rPr>
        <w:t>microrganismos</w:t>
      </w:r>
      <w:r w:rsidRPr="003A7E55">
        <w:rPr>
          <w:color w:val="000000" w:themeColor="text1"/>
        </w:rPr>
        <w:t xml:space="preserve">, visto que podem estar presentes em </w:t>
      </w:r>
      <w:r w:rsidR="00A3034D" w:rsidRPr="003A7E55">
        <w:rPr>
          <w:color w:val="000000" w:themeColor="text1"/>
        </w:rPr>
        <w:t xml:space="preserve">quase todo ambiente e alimentos. Medidas de controle da contaminação e de limites </w:t>
      </w:r>
      <w:r w:rsidR="00596BF9" w:rsidRPr="003A7E55">
        <w:rPr>
          <w:color w:val="000000" w:themeColor="text1"/>
        </w:rPr>
        <w:t>aceitáveis</w:t>
      </w:r>
      <w:r w:rsidR="00A3034D" w:rsidRPr="003A7E55">
        <w:rPr>
          <w:color w:val="000000" w:themeColor="text1"/>
        </w:rPr>
        <w:t xml:space="preserve"> para o consumo humano devem ser bem estabelecido, devido ao poder </w:t>
      </w:r>
      <w:r w:rsidR="00596BF9" w:rsidRPr="003A7E55">
        <w:rPr>
          <w:color w:val="000000" w:themeColor="text1"/>
        </w:rPr>
        <w:t>carcinogênico</w:t>
      </w:r>
      <w:r w:rsidR="00A3034D" w:rsidRPr="003A7E55">
        <w:rPr>
          <w:color w:val="000000" w:themeColor="text1"/>
        </w:rPr>
        <w:t xml:space="preserve"> das micotoxinas. O leite, c</w:t>
      </w:r>
      <w:r w:rsidR="00B23903" w:rsidRPr="003A7E55">
        <w:rPr>
          <w:color w:val="000000" w:themeColor="text1"/>
        </w:rPr>
        <w:t>omo os demais alimentos emergem</w:t>
      </w:r>
      <w:r w:rsidR="00A3034D" w:rsidRPr="003A7E55">
        <w:rPr>
          <w:color w:val="000000" w:themeColor="text1"/>
        </w:rPr>
        <w:t xml:space="preserve"> como possível fonte de contaminação ao homem, porem</w:t>
      </w:r>
      <w:r w:rsidR="00B23903" w:rsidRPr="003A7E55">
        <w:rPr>
          <w:color w:val="000000" w:themeColor="text1"/>
        </w:rPr>
        <w:t xml:space="preserve"> vale ressaltar que de um modo</w:t>
      </w:r>
      <w:r w:rsidRPr="003A7E55">
        <w:rPr>
          <w:color w:val="000000" w:themeColor="text1"/>
        </w:rPr>
        <w:t xml:space="preserve"> geral, o leite e seus derivados </w:t>
      </w:r>
      <w:r w:rsidR="00B23903" w:rsidRPr="003A7E55">
        <w:rPr>
          <w:color w:val="000000" w:themeColor="text1"/>
        </w:rPr>
        <w:t>possuem legislações que garantem a qualidade do produto para o consumo humano, ressaltando a</w:t>
      </w:r>
      <w:r w:rsidRPr="003A7E55">
        <w:rPr>
          <w:color w:val="000000" w:themeColor="text1"/>
        </w:rPr>
        <w:t xml:space="preserve"> grande importân</w:t>
      </w:r>
      <w:r w:rsidR="00B23903" w:rsidRPr="003A7E55">
        <w:rPr>
          <w:color w:val="000000" w:themeColor="text1"/>
        </w:rPr>
        <w:t>cia nutricional do alimento. Casos de contaminação por</w:t>
      </w:r>
      <w:r w:rsidRPr="003A7E55">
        <w:rPr>
          <w:color w:val="000000" w:themeColor="text1"/>
        </w:rPr>
        <w:t xml:space="preserve"> micotoxinas </w:t>
      </w:r>
      <w:r w:rsidR="00B23903" w:rsidRPr="003A7E55">
        <w:rPr>
          <w:color w:val="000000" w:themeColor="text1"/>
        </w:rPr>
        <w:t>normalmente podem decorrer e</w:t>
      </w:r>
      <w:r w:rsidRPr="003A7E55">
        <w:rPr>
          <w:color w:val="000000" w:themeColor="text1"/>
        </w:rPr>
        <w:t xml:space="preserve"> de falhas pontuais</w:t>
      </w:r>
      <w:r w:rsidR="00B23903" w:rsidRPr="003A7E55">
        <w:rPr>
          <w:color w:val="000000" w:themeColor="text1"/>
        </w:rPr>
        <w:t xml:space="preserve"> e esporádicas. Q</w:t>
      </w:r>
      <w:r w:rsidRPr="003A7E55">
        <w:rPr>
          <w:color w:val="000000" w:themeColor="text1"/>
        </w:rPr>
        <w:t xml:space="preserve">uestões relacionadas à </w:t>
      </w:r>
      <w:r w:rsidR="00B23903" w:rsidRPr="003A7E55">
        <w:rPr>
          <w:color w:val="000000" w:themeColor="text1"/>
        </w:rPr>
        <w:t xml:space="preserve">contaminação dos animais e a </w:t>
      </w:r>
      <w:r w:rsidRPr="003A7E55">
        <w:rPr>
          <w:color w:val="000000" w:themeColor="text1"/>
        </w:rPr>
        <w:t xml:space="preserve">presença de micotoxinas no leite </w:t>
      </w:r>
      <w:r w:rsidR="00B23903" w:rsidRPr="003A7E55">
        <w:rPr>
          <w:color w:val="000000" w:themeColor="text1"/>
        </w:rPr>
        <w:t xml:space="preserve">ainda devem ser bem </w:t>
      </w:r>
      <w:r w:rsidRPr="003A7E55">
        <w:rPr>
          <w:color w:val="000000" w:themeColor="text1"/>
        </w:rPr>
        <w:t>discutidas, bem como</w:t>
      </w:r>
      <w:r w:rsidR="00B23903" w:rsidRPr="003A7E55">
        <w:rPr>
          <w:color w:val="000000" w:themeColor="text1"/>
        </w:rPr>
        <w:t xml:space="preserve"> formas de monitoramento, controle e uma</w:t>
      </w:r>
      <w:r w:rsidRPr="003A7E55">
        <w:rPr>
          <w:color w:val="000000" w:themeColor="text1"/>
        </w:rPr>
        <w:t xml:space="preserve"> maior compreensão das formas de con</w:t>
      </w:r>
      <w:r w:rsidR="00EA5E37" w:rsidRPr="003A7E55">
        <w:rPr>
          <w:color w:val="000000" w:themeColor="text1"/>
        </w:rPr>
        <w:t xml:space="preserve">taminação e </w:t>
      </w:r>
      <w:r w:rsidRPr="003A7E55">
        <w:rPr>
          <w:color w:val="000000" w:themeColor="text1"/>
        </w:rPr>
        <w:t>dos riscos gerados à saúde</w:t>
      </w:r>
      <w:r w:rsidR="00EA5E37" w:rsidRPr="003A7E55">
        <w:rPr>
          <w:color w:val="000000" w:themeColor="text1"/>
        </w:rPr>
        <w:t xml:space="preserve"> </w:t>
      </w:r>
      <w:r w:rsidR="00596BF9" w:rsidRPr="003A7E55">
        <w:rPr>
          <w:color w:val="000000" w:themeColor="text1"/>
        </w:rPr>
        <w:t>pública</w:t>
      </w:r>
      <w:r w:rsidR="00EA5E37" w:rsidRPr="003A7E55">
        <w:rPr>
          <w:color w:val="000000" w:themeColor="text1"/>
        </w:rPr>
        <w:t>.</w:t>
      </w:r>
      <w:r w:rsidRPr="003A7E55">
        <w:rPr>
          <w:color w:val="000000" w:themeColor="text1"/>
        </w:rPr>
        <w:t xml:space="preserve"> </w:t>
      </w:r>
    </w:p>
    <w:p w14:paraId="0B213898" w14:textId="77777777" w:rsidR="00C06567" w:rsidRPr="003A7E55" w:rsidRDefault="00C06567" w:rsidP="00D44055">
      <w:pPr>
        <w:pStyle w:val="NormalWeb"/>
        <w:shd w:val="clear" w:color="auto" w:fill="FFFFFF"/>
        <w:spacing w:before="0" w:beforeAutospacing="0" w:after="300" w:afterAutospacing="0"/>
        <w:ind w:firstLine="708"/>
        <w:jc w:val="both"/>
        <w:rPr>
          <w:color w:val="000000" w:themeColor="text1"/>
        </w:rPr>
      </w:pPr>
    </w:p>
    <w:p w14:paraId="45728CF7" w14:textId="292F6114" w:rsidR="00EA5E37" w:rsidRPr="003A7E55" w:rsidRDefault="00EA5E37" w:rsidP="00B23903">
      <w:pPr>
        <w:pStyle w:val="NormalWeb"/>
        <w:shd w:val="clear" w:color="auto" w:fill="FFFFFF"/>
        <w:spacing w:before="0" w:beforeAutospacing="0" w:after="300" w:afterAutospacing="0"/>
        <w:jc w:val="both"/>
        <w:rPr>
          <w:b/>
          <w:color w:val="000000" w:themeColor="text1"/>
        </w:rPr>
      </w:pPr>
      <w:r w:rsidRPr="003A7E55">
        <w:rPr>
          <w:b/>
          <w:color w:val="000000" w:themeColor="text1"/>
        </w:rPr>
        <w:t>REFERÊNCIAS</w:t>
      </w:r>
      <w:r w:rsidR="00D44055">
        <w:rPr>
          <w:b/>
          <w:color w:val="000000" w:themeColor="text1"/>
        </w:rPr>
        <w:t xml:space="preserve"> BIBLIOGRÁFICAS</w:t>
      </w:r>
    </w:p>
    <w:p w14:paraId="5696BE84" w14:textId="77777777" w:rsidR="003A7E55" w:rsidRPr="003A7E55" w:rsidRDefault="003A7E55" w:rsidP="003A7E55">
      <w:pPr>
        <w:pStyle w:val="NormalWeb"/>
        <w:spacing w:after="300"/>
        <w:jc w:val="both"/>
        <w:rPr>
          <w:color w:val="000000" w:themeColor="text1"/>
        </w:rPr>
      </w:pPr>
      <w:r w:rsidRPr="003A7E55">
        <w:rPr>
          <w:color w:val="000000" w:themeColor="text1"/>
        </w:rPr>
        <w:t xml:space="preserve">ASSIS, J, R; FERNANDES, G, A; OLINI, L, M; MOUSQUER, C, J; SILVA, E, B; BALKAU, C, G; SILVA, J, F; MORALES, R,L; COSTA, F, C; CARVALHO, F,P; </w:t>
      </w:r>
      <w:r w:rsidRPr="003A7E55">
        <w:rPr>
          <w:bCs/>
          <w:color w:val="000000" w:themeColor="text1"/>
        </w:rPr>
        <w:t>Publicado no livro</w:t>
      </w:r>
      <w:r w:rsidRPr="003A7E55">
        <w:rPr>
          <w:color w:val="000000" w:themeColor="text1"/>
        </w:rPr>
        <w:t xml:space="preserve"> </w:t>
      </w:r>
      <w:hyperlink r:id="rId7" w:tgtFrame="_blank" w:history="1">
        <w:r w:rsidRPr="00C06567">
          <w:rPr>
            <w:rStyle w:val="Hyperlink"/>
            <w:bCs/>
            <w:color w:val="000000" w:themeColor="text1"/>
            <w:u w:val="none"/>
          </w:rPr>
          <w:t>ZOOTECNIA: PESQUISA E PRÁTICAS CONTEMPORÂNEAS - VOLUME </w:t>
        </w:r>
      </w:hyperlink>
      <w:r w:rsidRPr="003A7E55">
        <w:rPr>
          <w:color w:val="000000" w:themeColor="text1"/>
        </w:rPr>
        <w:t xml:space="preserve">; </w:t>
      </w:r>
      <w:r w:rsidRPr="003A7E55">
        <w:rPr>
          <w:bCs/>
          <w:color w:val="000000" w:themeColor="text1"/>
        </w:rPr>
        <w:t>Capítulo</w:t>
      </w:r>
      <w:r w:rsidRPr="003A7E55">
        <w:rPr>
          <w:color w:val="000000" w:themeColor="text1"/>
        </w:rPr>
        <w:t xml:space="preserve"> </w:t>
      </w:r>
      <w:r w:rsidRPr="003A7E55">
        <w:rPr>
          <w:bCs/>
          <w:color w:val="000000" w:themeColor="text1"/>
        </w:rPr>
        <w:t>11; Páginas</w:t>
      </w:r>
      <w:r w:rsidRPr="003A7E55">
        <w:rPr>
          <w:color w:val="000000" w:themeColor="text1"/>
        </w:rPr>
        <w:t xml:space="preserve"> </w:t>
      </w:r>
      <w:r w:rsidRPr="003A7E55">
        <w:rPr>
          <w:bCs/>
          <w:color w:val="000000" w:themeColor="text1"/>
        </w:rPr>
        <w:t>159-177- 2021</w:t>
      </w:r>
    </w:p>
    <w:p w14:paraId="70179F2C" w14:textId="77777777" w:rsidR="00FC7037" w:rsidRPr="003A7E55" w:rsidRDefault="00FC7037" w:rsidP="00FC7037">
      <w:pPr>
        <w:pStyle w:val="NormalWeb"/>
        <w:shd w:val="clear" w:color="auto" w:fill="FFFFFF"/>
        <w:spacing w:after="300"/>
        <w:jc w:val="both"/>
        <w:rPr>
          <w:color w:val="000000" w:themeColor="text1"/>
        </w:rPr>
      </w:pPr>
      <w:r w:rsidRPr="003A7E55">
        <w:rPr>
          <w:color w:val="000000" w:themeColor="text1"/>
        </w:rPr>
        <w:t xml:space="preserve">ARRUDA, A, D; BERETTA, A, L, Z; Micotoxinas e seus efeitos à saúde humana: revisão de literatura; Centro Universitário da Fundação Hermínio </w:t>
      </w:r>
      <w:proofErr w:type="spellStart"/>
      <w:r w:rsidRPr="003A7E55">
        <w:rPr>
          <w:color w:val="000000" w:themeColor="text1"/>
        </w:rPr>
        <w:t>Ometto</w:t>
      </w:r>
      <w:proofErr w:type="spellEnd"/>
      <w:r w:rsidRPr="003A7E55">
        <w:rPr>
          <w:color w:val="000000" w:themeColor="text1"/>
        </w:rPr>
        <w:t xml:space="preserve"> – Araras-SP, Brasil- 2018</w:t>
      </w:r>
    </w:p>
    <w:p w14:paraId="5542574A" w14:textId="77777777" w:rsidR="00FC7037" w:rsidRPr="003A7E55" w:rsidRDefault="00FC7037" w:rsidP="00FC7037">
      <w:pPr>
        <w:pStyle w:val="NormalWeb"/>
        <w:shd w:val="clear" w:color="auto" w:fill="FFFFFF"/>
        <w:spacing w:before="0" w:beforeAutospacing="0" w:after="300" w:afterAutospacing="0"/>
        <w:jc w:val="both"/>
        <w:rPr>
          <w:color w:val="000000" w:themeColor="text1"/>
        </w:rPr>
      </w:pPr>
      <w:r w:rsidRPr="003A7E55">
        <w:rPr>
          <w:color w:val="000000" w:themeColor="text1"/>
        </w:rPr>
        <w:t>BARROS, T, L; Ocorrência de micotoxinas no leite; UNESP; Araçatuba, SP- 2014</w:t>
      </w:r>
    </w:p>
    <w:p w14:paraId="6D1B98E8" w14:textId="77777777" w:rsidR="00FC7037" w:rsidRPr="003A7E55" w:rsidRDefault="00FC7037" w:rsidP="00B23903">
      <w:pPr>
        <w:pStyle w:val="NormalWeb"/>
        <w:shd w:val="clear" w:color="auto" w:fill="FFFFFF"/>
        <w:spacing w:before="0" w:beforeAutospacing="0" w:after="300" w:afterAutospacing="0"/>
        <w:jc w:val="both"/>
        <w:rPr>
          <w:color w:val="000000" w:themeColor="text1"/>
        </w:rPr>
      </w:pPr>
      <w:r w:rsidRPr="003A7E55">
        <w:rPr>
          <w:color w:val="000000" w:themeColor="text1"/>
        </w:rPr>
        <w:t xml:space="preserve">CORASIN, C, H; Micotoxinas: o perigo invisível; </w:t>
      </w:r>
      <w:proofErr w:type="spellStart"/>
      <w:r w:rsidRPr="003A7E55">
        <w:rPr>
          <w:color w:val="000000" w:themeColor="text1"/>
        </w:rPr>
        <w:t>MilkPont</w:t>
      </w:r>
      <w:proofErr w:type="spellEnd"/>
      <w:r w:rsidRPr="003A7E55">
        <w:rPr>
          <w:color w:val="000000" w:themeColor="text1"/>
        </w:rPr>
        <w:t>- 2017</w:t>
      </w:r>
    </w:p>
    <w:p w14:paraId="56C5F31E" w14:textId="77777777" w:rsidR="00EA5E37" w:rsidRPr="003A7E55" w:rsidRDefault="00EA5E37" w:rsidP="00EA5E37">
      <w:pPr>
        <w:pStyle w:val="NormalWeb"/>
        <w:shd w:val="clear" w:color="auto" w:fill="FFFFFF"/>
        <w:spacing w:after="300"/>
        <w:jc w:val="both"/>
        <w:rPr>
          <w:color w:val="000000" w:themeColor="text1"/>
        </w:rPr>
      </w:pPr>
      <w:r w:rsidRPr="003A7E55">
        <w:rPr>
          <w:color w:val="000000" w:themeColor="text1"/>
        </w:rPr>
        <w:t xml:space="preserve">CRUZ, </w:t>
      </w:r>
      <w:r w:rsidR="00596BF9" w:rsidRPr="003A7E55">
        <w:rPr>
          <w:color w:val="000000" w:themeColor="text1"/>
        </w:rPr>
        <w:t>A, G</w:t>
      </w:r>
      <w:r w:rsidRPr="003A7E55">
        <w:rPr>
          <w:color w:val="000000" w:themeColor="text1"/>
        </w:rPr>
        <w:t xml:space="preserve">; Micotoxinas em leite e produtos lácteos; </w:t>
      </w:r>
      <w:proofErr w:type="spellStart"/>
      <w:r w:rsidRPr="003A7E55">
        <w:rPr>
          <w:color w:val="000000" w:themeColor="text1"/>
        </w:rPr>
        <w:t>MilkPont</w:t>
      </w:r>
      <w:proofErr w:type="spellEnd"/>
      <w:r w:rsidRPr="003A7E55">
        <w:rPr>
          <w:color w:val="000000" w:themeColor="text1"/>
        </w:rPr>
        <w:t>; 13/10/2022</w:t>
      </w:r>
    </w:p>
    <w:p w14:paraId="030CA30A" w14:textId="77777777" w:rsidR="00A43420" w:rsidRPr="003A7E55" w:rsidRDefault="000732EB" w:rsidP="00A43420">
      <w:pPr>
        <w:pStyle w:val="NormalWeb"/>
        <w:shd w:val="clear" w:color="auto" w:fill="FFFFFF"/>
        <w:spacing w:after="300"/>
        <w:jc w:val="both"/>
        <w:rPr>
          <w:color w:val="000000" w:themeColor="text1"/>
        </w:rPr>
      </w:pPr>
      <w:r w:rsidRPr="003A7E55">
        <w:rPr>
          <w:color w:val="000000" w:themeColor="text1"/>
        </w:rPr>
        <w:t xml:space="preserve">ENEIAS, </w:t>
      </w:r>
      <w:r w:rsidR="00596BF9" w:rsidRPr="003A7E55">
        <w:rPr>
          <w:color w:val="000000" w:themeColor="text1"/>
        </w:rPr>
        <w:t>T, G</w:t>
      </w:r>
      <w:r w:rsidRPr="003A7E55">
        <w:rPr>
          <w:color w:val="000000" w:themeColor="text1"/>
        </w:rPr>
        <w:t xml:space="preserve">; SILVA, </w:t>
      </w:r>
      <w:r w:rsidR="00596BF9" w:rsidRPr="003A7E55">
        <w:rPr>
          <w:color w:val="000000" w:themeColor="text1"/>
        </w:rPr>
        <w:t>N, A, F</w:t>
      </w:r>
      <w:r w:rsidRPr="003A7E55">
        <w:rPr>
          <w:color w:val="000000" w:themeColor="text1"/>
        </w:rPr>
        <w:t xml:space="preserve">; NASCIMENTO, K, M; SANTANA, W, E; FILHO, G, S; MARQUES, E; SILVA, </w:t>
      </w:r>
      <w:r w:rsidR="00596BF9" w:rsidRPr="003A7E55">
        <w:rPr>
          <w:color w:val="000000" w:themeColor="text1"/>
        </w:rPr>
        <w:t>F, L; Avaliação</w:t>
      </w:r>
      <w:r w:rsidRPr="003A7E55">
        <w:rPr>
          <w:color w:val="000000" w:themeColor="text1"/>
        </w:rPr>
        <w:t xml:space="preserve"> microbiológica de </w:t>
      </w:r>
      <w:r w:rsidR="00A43420" w:rsidRPr="003A7E55">
        <w:rPr>
          <w:color w:val="000000" w:themeColor="text1"/>
        </w:rPr>
        <w:t>silagem de milho</w:t>
      </w:r>
      <w:r w:rsidRPr="003A7E55">
        <w:rPr>
          <w:color w:val="000000" w:themeColor="text1"/>
        </w:rPr>
        <w:t xml:space="preserve"> </w:t>
      </w:r>
      <w:r w:rsidR="00596BF9" w:rsidRPr="003A7E55">
        <w:rPr>
          <w:color w:val="000000" w:themeColor="text1"/>
        </w:rPr>
        <w:t>editora científica</w:t>
      </w:r>
      <w:r w:rsidRPr="003A7E55">
        <w:rPr>
          <w:color w:val="000000" w:themeColor="text1"/>
        </w:rPr>
        <w:t>- 2023</w:t>
      </w:r>
    </w:p>
    <w:p w14:paraId="16D761A5" w14:textId="77777777" w:rsidR="000732EB" w:rsidRPr="003A7E55" w:rsidRDefault="00596BF9" w:rsidP="00A43420">
      <w:pPr>
        <w:pStyle w:val="NormalWeb"/>
        <w:shd w:val="clear" w:color="auto" w:fill="FFFFFF"/>
        <w:spacing w:after="300"/>
        <w:jc w:val="both"/>
        <w:rPr>
          <w:color w:val="000000" w:themeColor="text1"/>
        </w:rPr>
      </w:pPr>
      <w:r w:rsidRPr="003A7E55">
        <w:rPr>
          <w:color w:val="000000" w:themeColor="text1"/>
        </w:rPr>
        <w:t>FARIAS,</w:t>
      </w:r>
      <w:r w:rsidR="000732EB" w:rsidRPr="003A7E55">
        <w:rPr>
          <w:color w:val="000000" w:themeColor="text1"/>
        </w:rPr>
        <w:t xml:space="preserve"> A, X; </w:t>
      </w:r>
      <w:r w:rsidRPr="003A7E55">
        <w:rPr>
          <w:color w:val="000000" w:themeColor="text1"/>
        </w:rPr>
        <w:t>SILVA,</w:t>
      </w:r>
      <w:r w:rsidR="000732EB" w:rsidRPr="003A7E55">
        <w:rPr>
          <w:color w:val="000000" w:themeColor="text1"/>
        </w:rPr>
        <w:t xml:space="preserve"> O, F; MORAES, M, </w:t>
      </w:r>
      <w:r w:rsidRPr="003A7E55">
        <w:rPr>
          <w:color w:val="000000" w:themeColor="text1"/>
        </w:rPr>
        <w:t>H; SOUZA</w:t>
      </w:r>
      <w:r w:rsidR="000732EB" w:rsidRPr="003A7E55">
        <w:rPr>
          <w:color w:val="000000" w:themeColor="text1"/>
        </w:rPr>
        <w:t xml:space="preserve">, M, L, </w:t>
      </w:r>
      <w:r w:rsidRPr="003A7E55">
        <w:rPr>
          <w:color w:val="000000" w:themeColor="text1"/>
        </w:rPr>
        <w:t>M; MONTELLO</w:t>
      </w:r>
      <w:r w:rsidR="000732EB" w:rsidRPr="003A7E55">
        <w:rPr>
          <w:color w:val="000000" w:themeColor="text1"/>
        </w:rPr>
        <w:t>, A, P; A; Aflatoxina M1 em Leite: Um Risco para a Saúde Pública; EMBRAPA; Rio de Janeiro, RJ 2005</w:t>
      </w:r>
    </w:p>
    <w:p w14:paraId="5FC9B475" w14:textId="77777777" w:rsidR="00FC7037" w:rsidRPr="003A7E55" w:rsidRDefault="00FC7037" w:rsidP="00A43420">
      <w:pPr>
        <w:pStyle w:val="NormalWeb"/>
        <w:shd w:val="clear" w:color="auto" w:fill="FFFFFF"/>
        <w:spacing w:after="300"/>
        <w:jc w:val="both"/>
        <w:rPr>
          <w:color w:val="000000" w:themeColor="text1"/>
        </w:rPr>
      </w:pPr>
      <w:r w:rsidRPr="003A7E55">
        <w:rPr>
          <w:color w:val="000000" w:themeColor="text1"/>
        </w:rPr>
        <w:t>PEREIRA, K, C; SANTOS, C, F; Micotoxinas e seu potencial carcinogênico; Ensaios e Ciências; vol.15; n.4, Ano 2011</w:t>
      </w:r>
    </w:p>
    <w:p w14:paraId="581CE237" w14:textId="77777777" w:rsidR="000732EB" w:rsidRPr="003A7E55" w:rsidRDefault="00851148" w:rsidP="00851148">
      <w:pPr>
        <w:pStyle w:val="NormalWeb"/>
        <w:rPr>
          <w:color w:val="000000" w:themeColor="text1"/>
        </w:rPr>
      </w:pPr>
      <w:r w:rsidRPr="003A7E55">
        <w:rPr>
          <w:color w:val="000000" w:themeColor="text1"/>
        </w:rPr>
        <w:t xml:space="preserve">ZUCCHI, T, D; MELO, I, S; </w:t>
      </w:r>
      <w:r w:rsidR="000732EB" w:rsidRPr="003A7E55">
        <w:rPr>
          <w:color w:val="000000" w:themeColor="text1"/>
        </w:rPr>
        <w:t xml:space="preserve">Controle Biológico de Fungos </w:t>
      </w:r>
      <w:proofErr w:type="spellStart"/>
      <w:r w:rsidRPr="003A7E55">
        <w:rPr>
          <w:color w:val="000000" w:themeColor="text1"/>
        </w:rPr>
        <w:t>Aflatoxigênicos</w:t>
      </w:r>
      <w:proofErr w:type="spellEnd"/>
      <w:r w:rsidRPr="003A7E55">
        <w:rPr>
          <w:color w:val="000000" w:themeColor="text1"/>
        </w:rPr>
        <w:t>; EMBRAPA; Jaguariúna, SP, Brasil- 2009</w:t>
      </w:r>
    </w:p>
    <w:sectPr w:rsidR="000732EB" w:rsidRPr="003A7E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C4299"/>
    <w:multiLevelType w:val="multilevel"/>
    <w:tmpl w:val="63F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05"/>
    <w:rsid w:val="00036B62"/>
    <w:rsid w:val="000732EB"/>
    <w:rsid w:val="000D07EB"/>
    <w:rsid w:val="00112567"/>
    <w:rsid w:val="002129FD"/>
    <w:rsid w:val="002912F0"/>
    <w:rsid w:val="002A1BDB"/>
    <w:rsid w:val="002B08F0"/>
    <w:rsid w:val="002D47C3"/>
    <w:rsid w:val="002F62A3"/>
    <w:rsid w:val="00353F62"/>
    <w:rsid w:val="003A7E55"/>
    <w:rsid w:val="00575B28"/>
    <w:rsid w:val="00596BF9"/>
    <w:rsid w:val="005F6D7E"/>
    <w:rsid w:val="00650A20"/>
    <w:rsid w:val="006720D7"/>
    <w:rsid w:val="00740982"/>
    <w:rsid w:val="00845FC4"/>
    <w:rsid w:val="00851148"/>
    <w:rsid w:val="00892E4B"/>
    <w:rsid w:val="008B7679"/>
    <w:rsid w:val="009B31B8"/>
    <w:rsid w:val="009B52FF"/>
    <w:rsid w:val="009C58F4"/>
    <w:rsid w:val="009E0585"/>
    <w:rsid w:val="00A3034D"/>
    <w:rsid w:val="00A43420"/>
    <w:rsid w:val="00A66548"/>
    <w:rsid w:val="00A9084A"/>
    <w:rsid w:val="00B23903"/>
    <w:rsid w:val="00B54ED0"/>
    <w:rsid w:val="00BB09DA"/>
    <w:rsid w:val="00C06567"/>
    <w:rsid w:val="00C80AE3"/>
    <w:rsid w:val="00C95EFE"/>
    <w:rsid w:val="00D13FA1"/>
    <w:rsid w:val="00D41005"/>
    <w:rsid w:val="00D41542"/>
    <w:rsid w:val="00D41950"/>
    <w:rsid w:val="00D44055"/>
    <w:rsid w:val="00E25E5D"/>
    <w:rsid w:val="00E56020"/>
    <w:rsid w:val="00E61D72"/>
    <w:rsid w:val="00EA5E37"/>
    <w:rsid w:val="00EB16FC"/>
    <w:rsid w:val="00F63B27"/>
    <w:rsid w:val="00F80B30"/>
    <w:rsid w:val="00FC7037"/>
    <w:rsid w:val="00FF2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2BDB"/>
  <w15:chartTrackingRefBased/>
  <w15:docId w15:val="{45AC9144-A905-4830-9282-DCA816A0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1005"/>
    <w:rPr>
      <w:color w:val="0563C1" w:themeColor="hyperlink"/>
      <w:u w:val="single"/>
    </w:rPr>
  </w:style>
  <w:style w:type="paragraph" w:styleId="NormalWeb">
    <w:name w:val="Normal (Web)"/>
    <w:basedOn w:val="Normal"/>
    <w:uiPriority w:val="99"/>
    <w:unhideWhenUsed/>
    <w:rsid w:val="005F6D7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672">
      <w:bodyDiv w:val="1"/>
      <w:marLeft w:val="0"/>
      <w:marRight w:val="0"/>
      <w:marTop w:val="0"/>
      <w:marBottom w:val="0"/>
      <w:divBdr>
        <w:top w:val="none" w:sz="0" w:space="0" w:color="auto"/>
        <w:left w:val="none" w:sz="0" w:space="0" w:color="auto"/>
        <w:bottom w:val="none" w:sz="0" w:space="0" w:color="auto"/>
        <w:right w:val="none" w:sz="0" w:space="0" w:color="auto"/>
      </w:divBdr>
    </w:div>
    <w:div w:id="500506428">
      <w:bodyDiv w:val="1"/>
      <w:marLeft w:val="0"/>
      <w:marRight w:val="0"/>
      <w:marTop w:val="0"/>
      <w:marBottom w:val="0"/>
      <w:divBdr>
        <w:top w:val="none" w:sz="0" w:space="0" w:color="auto"/>
        <w:left w:val="none" w:sz="0" w:space="0" w:color="auto"/>
        <w:bottom w:val="none" w:sz="0" w:space="0" w:color="auto"/>
        <w:right w:val="none" w:sz="0" w:space="0" w:color="auto"/>
      </w:divBdr>
    </w:div>
    <w:div w:id="523715604">
      <w:bodyDiv w:val="1"/>
      <w:marLeft w:val="0"/>
      <w:marRight w:val="0"/>
      <w:marTop w:val="0"/>
      <w:marBottom w:val="0"/>
      <w:divBdr>
        <w:top w:val="none" w:sz="0" w:space="0" w:color="auto"/>
        <w:left w:val="none" w:sz="0" w:space="0" w:color="auto"/>
        <w:bottom w:val="none" w:sz="0" w:space="0" w:color="auto"/>
        <w:right w:val="none" w:sz="0" w:space="0" w:color="auto"/>
      </w:divBdr>
      <w:divsChild>
        <w:div w:id="1502820253">
          <w:marLeft w:val="0"/>
          <w:marRight w:val="0"/>
          <w:marTop w:val="0"/>
          <w:marBottom w:val="0"/>
          <w:divBdr>
            <w:top w:val="none" w:sz="0" w:space="0" w:color="auto"/>
            <w:left w:val="none" w:sz="0" w:space="0" w:color="auto"/>
            <w:bottom w:val="none" w:sz="0" w:space="0" w:color="auto"/>
            <w:right w:val="none" w:sz="0" w:space="0" w:color="auto"/>
          </w:divBdr>
          <w:divsChild>
            <w:div w:id="131758357">
              <w:marLeft w:val="0"/>
              <w:marRight w:val="0"/>
              <w:marTop w:val="0"/>
              <w:marBottom w:val="0"/>
              <w:divBdr>
                <w:top w:val="none" w:sz="0" w:space="0" w:color="auto"/>
                <w:left w:val="single" w:sz="48" w:space="8" w:color="808080"/>
                <w:bottom w:val="none" w:sz="0" w:space="0" w:color="auto"/>
                <w:right w:val="none" w:sz="0" w:space="0" w:color="auto"/>
              </w:divBdr>
            </w:div>
          </w:divsChild>
        </w:div>
      </w:divsChild>
    </w:div>
    <w:div w:id="684670773">
      <w:bodyDiv w:val="1"/>
      <w:marLeft w:val="0"/>
      <w:marRight w:val="0"/>
      <w:marTop w:val="0"/>
      <w:marBottom w:val="0"/>
      <w:divBdr>
        <w:top w:val="none" w:sz="0" w:space="0" w:color="auto"/>
        <w:left w:val="none" w:sz="0" w:space="0" w:color="auto"/>
        <w:bottom w:val="none" w:sz="0" w:space="0" w:color="auto"/>
        <w:right w:val="none" w:sz="0" w:space="0" w:color="auto"/>
      </w:divBdr>
      <w:divsChild>
        <w:div w:id="1910725688">
          <w:marLeft w:val="0"/>
          <w:marRight w:val="0"/>
          <w:marTop w:val="0"/>
          <w:marBottom w:val="0"/>
          <w:divBdr>
            <w:top w:val="dashed" w:sz="24" w:space="0" w:color="auto"/>
            <w:left w:val="dashed" w:sz="2" w:space="0" w:color="auto"/>
            <w:bottom w:val="dashed" w:sz="24" w:space="0" w:color="auto"/>
            <w:right w:val="dashed" w:sz="2" w:space="0" w:color="auto"/>
          </w:divBdr>
          <w:divsChild>
            <w:div w:id="1998608741">
              <w:marLeft w:val="0"/>
              <w:marRight w:val="0"/>
              <w:marTop w:val="0"/>
              <w:marBottom w:val="0"/>
              <w:divBdr>
                <w:top w:val="single" w:sz="2" w:space="0" w:color="E5E7EB"/>
                <w:left w:val="single" w:sz="2" w:space="0" w:color="E5E7EB"/>
                <w:bottom w:val="single" w:sz="2" w:space="0" w:color="E5E7EB"/>
                <w:right w:val="single" w:sz="2" w:space="0" w:color="E5E7EB"/>
              </w:divBdr>
            </w:div>
            <w:div w:id="715160393">
              <w:marLeft w:val="0"/>
              <w:marRight w:val="0"/>
              <w:marTop w:val="0"/>
              <w:marBottom w:val="0"/>
              <w:divBdr>
                <w:top w:val="single" w:sz="2" w:space="0" w:color="E5E7EB"/>
                <w:left w:val="single" w:sz="2" w:space="0" w:color="E5E7EB"/>
                <w:bottom w:val="single" w:sz="2" w:space="0" w:color="E5E7EB"/>
                <w:right w:val="single" w:sz="2" w:space="0" w:color="E5E7EB"/>
              </w:divBdr>
            </w:div>
            <w:div w:id="1467121354">
              <w:marLeft w:val="0"/>
              <w:marRight w:val="0"/>
              <w:marTop w:val="0"/>
              <w:marBottom w:val="0"/>
              <w:divBdr>
                <w:top w:val="single" w:sz="2" w:space="0" w:color="E5E7EB"/>
                <w:left w:val="single" w:sz="2" w:space="0" w:color="E5E7EB"/>
                <w:bottom w:val="single" w:sz="2" w:space="0" w:color="E5E7EB"/>
                <w:right w:val="single" w:sz="2" w:space="0" w:color="E5E7EB"/>
              </w:divBdr>
            </w:div>
            <w:div w:id="642657584">
              <w:marLeft w:val="0"/>
              <w:marRight w:val="0"/>
              <w:marTop w:val="0"/>
              <w:marBottom w:val="0"/>
              <w:divBdr>
                <w:top w:val="single" w:sz="2" w:space="0" w:color="E5E7EB"/>
                <w:left w:val="single" w:sz="2" w:space="0" w:color="E5E7EB"/>
                <w:bottom w:val="single" w:sz="2" w:space="0" w:color="E5E7EB"/>
                <w:right w:val="single" w:sz="2" w:space="0" w:color="E5E7EB"/>
              </w:divBdr>
            </w:div>
            <w:div w:id="664210246">
              <w:marLeft w:val="0"/>
              <w:marRight w:val="0"/>
              <w:marTop w:val="0"/>
              <w:marBottom w:val="0"/>
              <w:divBdr>
                <w:top w:val="single" w:sz="2" w:space="0" w:color="E5E7EB"/>
                <w:left w:val="single" w:sz="2" w:space="0" w:color="E5E7EB"/>
                <w:bottom w:val="single" w:sz="2" w:space="0" w:color="E5E7EB"/>
                <w:right w:val="single" w:sz="2" w:space="0" w:color="E5E7EB"/>
              </w:divBdr>
            </w:div>
            <w:div w:id="82577133">
              <w:marLeft w:val="0"/>
              <w:marRight w:val="0"/>
              <w:marTop w:val="0"/>
              <w:marBottom w:val="0"/>
              <w:divBdr>
                <w:top w:val="single" w:sz="2" w:space="0" w:color="E5E7EB"/>
                <w:left w:val="single" w:sz="2" w:space="0" w:color="E5E7EB"/>
                <w:bottom w:val="single" w:sz="2" w:space="0" w:color="E5E7EB"/>
                <w:right w:val="single" w:sz="2" w:space="0" w:color="E5E7EB"/>
              </w:divBdr>
            </w:div>
            <w:div w:id="982543132">
              <w:marLeft w:val="0"/>
              <w:marRight w:val="0"/>
              <w:marTop w:val="0"/>
              <w:marBottom w:val="0"/>
              <w:divBdr>
                <w:top w:val="single" w:sz="2" w:space="0" w:color="E5E7EB"/>
                <w:left w:val="single" w:sz="2" w:space="0" w:color="E5E7EB"/>
                <w:bottom w:val="single" w:sz="2" w:space="0" w:color="E5E7EB"/>
                <w:right w:val="single" w:sz="2" w:space="0" w:color="E5E7EB"/>
              </w:divBdr>
            </w:div>
            <w:div w:id="1157192314">
              <w:marLeft w:val="0"/>
              <w:marRight w:val="0"/>
              <w:marTop w:val="0"/>
              <w:marBottom w:val="0"/>
              <w:divBdr>
                <w:top w:val="single" w:sz="2" w:space="0" w:color="E5E7EB"/>
                <w:left w:val="single" w:sz="2" w:space="0" w:color="E5E7EB"/>
                <w:bottom w:val="single" w:sz="2" w:space="0" w:color="E5E7EB"/>
                <w:right w:val="single" w:sz="2" w:space="0" w:color="E5E7EB"/>
              </w:divBdr>
            </w:div>
            <w:div w:id="634259351">
              <w:marLeft w:val="0"/>
              <w:marRight w:val="0"/>
              <w:marTop w:val="0"/>
              <w:marBottom w:val="0"/>
              <w:divBdr>
                <w:top w:val="single" w:sz="2" w:space="0" w:color="E5E7EB"/>
                <w:left w:val="single" w:sz="2" w:space="0" w:color="E5E7EB"/>
                <w:bottom w:val="single" w:sz="2" w:space="0" w:color="E5E7EB"/>
                <w:right w:val="single" w:sz="2" w:space="0" w:color="E5E7EB"/>
              </w:divBdr>
            </w:div>
            <w:div w:id="664626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2368859">
          <w:marLeft w:val="0"/>
          <w:marRight w:val="0"/>
          <w:marTop w:val="0"/>
          <w:marBottom w:val="0"/>
          <w:divBdr>
            <w:top w:val="dashed" w:sz="24" w:space="0" w:color="auto"/>
            <w:left w:val="dashed" w:sz="2" w:space="0" w:color="auto"/>
            <w:bottom w:val="dashed" w:sz="24" w:space="0" w:color="auto"/>
            <w:right w:val="dashed" w:sz="2" w:space="0" w:color="auto"/>
          </w:divBdr>
          <w:divsChild>
            <w:div w:id="1137068333">
              <w:marLeft w:val="0"/>
              <w:marRight w:val="0"/>
              <w:marTop w:val="0"/>
              <w:marBottom w:val="0"/>
              <w:divBdr>
                <w:top w:val="single" w:sz="2" w:space="0" w:color="E5E7EB"/>
                <w:left w:val="single" w:sz="2" w:space="0" w:color="E5E7EB"/>
                <w:bottom w:val="single" w:sz="2" w:space="0" w:color="E5E7EB"/>
                <w:right w:val="single" w:sz="2" w:space="0" w:color="E5E7EB"/>
              </w:divBdr>
              <w:divsChild>
                <w:div w:id="1842622137">
                  <w:marLeft w:val="0"/>
                  <w:marRight w:val="0"/>
                  <w:marTop w:val="0"/>
                  <w:marBottom w:val="0"/>
                  <w:divBdr>
                    <w:top w:val="single" w:sz="2" w:space="0" w:color="E5E7EB"/>
                    <w:left w:val="single" w:sz="2" w:space="0" w:color="E5E7EB"/>
                    <w:bottom w:val="single" w:sz="2" w:space="0" w:color="E5E7EB"/>
                    <w:right w:val="single" w:sz="2" w:space="0" w:color="E5E7EB"/>
                  </w:divBdr>
                </w:div>
                <w:div w:id="271017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4955962">
          <w:marLeft w:val="0"/>
          <w:marRight w:val="0"/>
          <w:marTop w:val="0"/>
          <w:marBottom w:val="0"/>
          <w:divBdr>
            <w:top w:val="dashed" w:sz="24" w:space="0" w:color="auto"/>
            <w:left w:val="dashed" w:sz="2" w:space="0" w:color="auto"/>
            <w:bottom w:val="dashed" w:sz="24" w:space="0" w:color="auto"/>
            <w:right w:val="dashed" w:sz="2" w:space="0" w:color="auto"/>
          </w:divBdr>
        </w:div>
        <w:div w:id="862136323">
          <w:marLeft w:val="0"/>
          <w:marRight w:val="0"/>
          <w:marTop w:val="0"/>
          <w:marBottom w:val="0"/>
          <w:divBdr>
            <w:top w:val="dashed" w:sz="24" w:space="0" w:color="auto"/>
            <w:left w:val="dashed" w:sz="2" w:space="0" w:color="auto"/>
            <w:bottom w:val="dashed" w:sz="24" w:space="0" w:color="auto"/>
            <w:right w:val="dashed" w:sz="2" w:space="0" w:color="auto"/>
          </w:divBdr>
        </w:div>
        <w:div w:id="369383046">
          <w:marLeft w:val="0"/>
          <w:marRight w:val="0"/>
          <w:marTop w:val="0"/>
          <w:marBottom w:val="0"/>
          <w:divBdr>
            <w:top w:val="dashed" w:sz="24" w:space="0" w:color="auto"/>
            <w:left w:val="dashed" w:sz="2" w:space="0" w:color="auto"/>
            <w:bottom w:val="dashed" w:sz="24" w:space="0" w:color="auto"/>
            <w:right w:val="dashed" w:sz="2" w:space="0" w:color="auto"/>
          </w:divBdr>
        </w:div>
        <w:div w:id="1824276957">
          <w:marLeft w:val="0"/>
          <w:marRight w:val="0"/>
          <w:marTop w:val="0"/>
          <w:marBottom w:val="0"/>
          <w:divBdr>
            <w:top w:val="dashed" w:sz="24" w:space="0" w:color="auto"/>
            <w:left w:val="dashed" w:sz="2" w:space="0" w:color="auto"/>
            <w:bottom w:val="dashed" w:sz="24" w:space="0" w:color="auto"/>
            <w:right w:val="dashed" w:sz="2" w:space="0" w:color="auto"/>
          </w:divBdr>
        </w:div>
        <w:div w:id="1724521288">
          <w:marLeft w:val="0"/>
          <w:marRight w:val="0"/>
          <w:marTop w:val="0"/>
          <w:marBottom w:val="0"/>
          <w:divBdr>
            <w:top w:val="dashed" w:sz="24" w:space="0" w:color="auto"/>
            <w:left w:val="dashed" w:sz="2" w:space="0" w:color="auto"/>
            <w:bottom w:val="dashed" w:sz="24" w:space="0" w:color="auto"/>
            <w:right w:val="dashed" w:sz="2" w:space="0" w:color="auto"/>
          </w:divBdr>
        </w:div>
      </w:divsChild>
    </w:div>
    <w:div w:id="19358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ditoracientifica.com.br/books/livro-zootecnia-pesquisa-e-praticas-contemporane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goncalves77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7AF0-4D87-44BB-ABB0-31CD0B61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2023-08-31T17:13:00Z</dcterms:created>
  <dcterms:modified xsi:type="dcterms:W3CDTF">2023-08-31T17:13:00Z</dcterms:modified>
</cp:coreProperties>
</file>