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9D933B" w14:textId="77777777" w:rsidR="00004FE1" w:rsidRPr="00507001" w:rsidRDefault="00000000" w:rsidP="00507001">
      <w:pPr>
        <w:shd w:val="clear" w:color="auto" w:fill="FFFFFF"/>
        <w:tabs>
          <w:tab w:val="left" w:pos="2500"/>
        </w:tabs>
        <w:jc w:val="center"/>
        <w:rPr>
          <w:b/>
          <w:sz w:val="24"/>
          <w:szCs w:val="24"/>
        </w:rPr>
      </w:pPr>
      <w:r w:rsidRPr="00507001">
        <w:rPr>
          <w:b/>
          <w:sz w:val="24"/>
          <w:szCs w:val="24"/>
        </w:rPr>
        <w:t xml:space="preserve">DESIGN BIOFÍLICO COMO UMA ALTERNATIVA SUSTENTÁVEL DE ARQUITETURA PARA COMBATER OS EFEITOS CLIMÁTICOS  </w:t>
      </w:r>
    </w:p>
    <w:p w14:paraId="11261BDF" w14:textId="77777777" w:rsidR="00004FE1" w:rsidRPr="00507001" w:rsidRDefault="00004FE1" w:rsidP="00507001">
      <w:pPr>
        <w:shd w:val="clear" w:color="auto" w:fill="FFFFFF"/>
        <w:tabs>
          <w:tab w:val="left" w:pos="2500"/>
        </w:tabs>
        <w:jc w:val="center"/>
        <w:rPr>
          <w:color w:val="FF0000"/>
          <w:sz w:val="24"/>
          <w:szCs w:val="24"/>
        </w:rPr>
      </w:pPr>
    </w:p>
    <w:p w14:paraId="7E0800E4" w14:textId="77777777" w:rsidR="00004FE1" w:rsidRDefault="00000000" w:rsidP="00507001">
      <w:pPr>
        <w:shd w:val="clear" w:color="auto" w:fill="FFFFFF"/>
        <w:tabs>
          <w:tab w:val="left" w:pos="2500"/>
        </w:tabs>
        <w:jc w:val="center"/>
        <w:rPr>
          <w:rFonts w:eastAsia="Arial"/>
          <w:color w:val="474747"/>
          <w:sz w:val="24"/>
          <w:szCs w:val="24"/>
        </w:rPr>
      </w:pPr>
      <w:r w:rsidRPr="00507001">
        <w:rPr>
          <w:sz w:val="24"/>
          <w:szCs w:val="24"/>
        </w:rPr>
        <w:t>Jonny Gleison Costa de Sousa Junior</w:t>
      </w:r>
      <w:r w:rsidRPr="00507001">
        <w:rPr>
          <w:sz w:val="24"/>
          <w:szCs w:val="24"/>
          <w:vertAlign w:val="superscript"/>
        </w:rPr>
        <w:t>1</w:t>
      </w:r>
      <w:r w:rsidRPr="00507001">
        <w:rPr>
          <w:sz w:val="24"/>
          <w:szCs w:val="24"/>
        </w:rPr>
        <w:t>; Simile Soares dos Santos</w:t>
      </w:r>
      <w:r w:rsidRPr="00507001">
        <w:rPr>
          <w:sz w:val="24"/>
          <w:szCs w:val="24"/>
          <w:vertAlign w:val="superscript"/>
        </w:rPr>
        <w:t>2</w:t>
      </w:r>
      <w:r w:rsidRPr="00507001">
        <w:rPr>
          <w:sz w:val="24"/>
          <w:szCs w:val="24"/>
        </w:rPr>
        <w:t xml:space="preserve">; Jorge Mateus Matos da Silva³; </w:t>
      </w:r>
      <w:r w:rsidRPr="00507001">
        <w:rPr>
          <w:sz w:val="24"/>
          <w:szCs w:val="24"/>
          <w:highlight w:val="white"/>
          <w:u w:val="single"/>
        </w:rPr>
        <w:t>Eliane de Castro Coutinho</w:t>
      </w:r>
      <w:r w:rsidRPr="00507001">
        <w:rPr>
          <w:rFonts w:eastAsia="Arial"/>
          <w:color w:val="474747"/>
          <w:sz w:val="24"/>
          <w:szCs w:val="24"/>
          <w:highlight w:val="white"/>
        </w:rPr>
        <w:t>⁴.</w:t>
      </w:r>
    </w:p>
    <w:p w14:paraId="78665206" w14:textId="77777777" w:rsidR="00507001" w:rsidRPr="00507001" w:rsidRDefault="00507001" w:rsidP="00507001">
      <w:pPr>
        <w:shd w:val="clear" w:color="auto" w:fill="FFFFFF"/>
        <w:tabs>
          <w:tab w:val="left" w:pos="2500"/>
        </w:tabs>
        <w:jc w:val="center"/>
        <w:rPr>
          <w:color w:val="FF0000"/>
          <w:sz w:val="24"/>
          <w:szCs w:val="24"/>
          <w:u w:val="single"/>
        </w:rPr>
      </w:pPr>
    </w:p>
    <w:p w14:paraId="14172497" w14:textId="77777777" w:rsidR="00004FE1" w:rsidRPr="00507001" w:rsidRDefault="00000000" w:rsidP="00507001">
      <w:pPr>
        <w:shd w:val="clear" w:color="auto" w:fill="FFFFFF"/>
        <w:tabs>
          <w:tab w:val="left" w:pos="2500"/>
        </w:tabs>
        <w:jc w:val="center"/>
        <w:rPr>
          <w:sz w:val="24"/>
          <w:szCs w:val="24"/>
        </w:rPr>
      </w:pPr>
      <w:r w:rsidRPr="00507001">
        <w:rPr>
          <w:sz w:val="24"/>
          <w:szCs w:val="24"/>
        </w:rPr>
        <w:t xml:space="preserve">¹Graduando Engenharia Ambiental e Sanitária. Universidade do Estado do Pará. </w:t>
      </w:r>
      <w:r w:rsidRPr="00507001">
        <w:rPr>
          <w:sz w:val="24"/>
          <w:szCs w:val="24"/>
          <w:u w:val="single"/>
        </w:rPr>
        <w:t>Jonnysousajr@gmail.com</w:t>
      </w:r>
      <w:r w:rsidRPr="00507001">
        <w:rPr>
          <w:sz w:val="24"/>
          <w:szCs w:val="24"/>
        </w:rPr>
        <w:t xml:space="preserve"> </w:t>
      </w:r>
    </w:p>
    <w:p w14:paraId="56E36EC6" w14:textId="77777777" w:rsidR="00004FE1" w:rsidRPr="00507001" w:rsidRDefault="00000000" w:rsidP="00507001">
      <w:pPr>
        <w:shd w:val="clear" w:color="auto" w:fill="FFFFFF"/>
        <w:tabs>
          <w:tab w:val="left" w:pos="2500"/>
        </w:tabs>
        <w:jc w:val="center"/>
        <w:rPr>
          <w:sz w:val="24"/>
          <w:szCs w:val="24"/>
        </w:rPr>
      </w:pPr>
      <w:r w:rsidRPr="00507001">
        <w:rPr>
          <w:sz w:val="24"/>
          <w:szCs w:val="24"/>
        </w:rPr>
        <w:t xml:space="preserve">²Graduanda Engenharia Ambiental e Sanitária. Universidade do Estado do Pará.  </w:t>
      </w:r>
    </w:p>
    <w:p w14:paraId="6E1D8B6D" w14:textId="77777777" w:rsidR="00004FE1" w:rsidRPr="00507001" w:rsidRDefault="00000000" w:rsidP="00507001">
      <w:pPr>
        <w:shd w:val="clear" w:color="auto" w:fill="FFFFFF"/>
        <w:tabs>
          <w:tab w:val="left" w:pos="2500"/>
        </w:tabs>
        <w:jc w:val="center"/>
        <w:rPr>
          <w:sz w:val="24"/>
          <w:szCs w:val="24"/>
        </w:rPr>
      </w:pPr>
      <w:r w:rsidRPr="00507001">
        <w:rPr>
          <w:sz w:val="24"/>
          <w:szCs w:val="24"/>
        </w:rPr>
        <w:t>³Graduando Engenharia Ambiental e Sanitária. Universidade do Estado do Pará.</w:t>
      </w:r>
    </w:p>
    <w:p w14:paraId="7E7ACB35" w14:textId="77777777" w:rsidR="00004FE1" w:rsidRDefault="00000000" w:rsidP="00507001">
      <w:pPr>
        <w:shd w:val="clear" w:color="auto" w:fill="FFFFFF"/>
        <w:tabs>
          <w:tab w:val="left" w:pos="2500"/>
        </w:tabs>
        <w:jc w:val="center"/>
        <w:rPr>
          <w:sz w:val="24"/>
          <w:szCs w:val="24"/>
        </w:rPr>
      </w:pPr>
      <w:r w:rsidRPr="00507001">
        <w:rPr>
          <w:rFonts w:eastAsia="Arial"/>
          <w:color w:val="474747"/>
          <w:sz w:val="24"/>
          <w:szCs w:val="24"/>
          <w:highlight w:val="white"/>
        </w:rPr>
        <w:t>⁴</w:t>
      </w:r>
      <w:r w:rsidRPr="00507001">
        <w:rPr>
          <w:sz w:val="24"/>
          <w:szCs w:val="24"/>
        </w:rPr>
        <w:t xml:space="preserve">Doutora em Ciências Ambientais. Universidade do Estado do Pará. </w:t>
      </w:r>
    </w:p>
    <w:p w14:paraId="3C7D9BC5" w14:textId="77777777" w:rsidR="00507001" w:rsidRPr="00507001" w:rsidRDefault="00507001" w:rsidP="00507001">
      <w:pPr>
        <w:shd w:val="clear" w:color="auto" w:fill="FFFFFF"/>
        <w:tabs>
          <w:tab w:val="left" w:pos="2500"/>
        </w:tabs>
        <w:jc w:val="center"/>
        <w:rPr>
          <w:color w:val="FF0000"/>
          <w:sz w:val="24"/>
          <w:szCs w:val="24"/>
        </w:rPr>
      </w:pPr>
    </w:p>
    <w:p w14:paraId="47D29EC6" w14:textId="77777777" w:rsidR="00004FE1" w:rsidRDefault="00000000" w:rsidP="00507001">
      <w:pPr>
        <w:shd w:val="clear" w:color="auto" w:fill="FFFFFF"/>
        <w:tabs>
          <w:tab w:val="left" w:pos="2500"/>
        </w:tabs>
        <w:jc w:val="center"/>
        <w:rPr>
          <w:b/>
          <w:sz w:val="24"/>
          <w:szCs w:val="24"/>
        </w:rPr>
      </w:pPr>
      <w:r w:rsidRPr="00507001">
        <w:rPr>
          <w:b/>
          <w:sz w:val="24"/>
          <w:szCs w:val="24"/>
        </w:rPr>
        <w:t>RESUMO</w:t>
      </w:r>
    </w:p>
    <w:p w14:paraId="1F3BE4E6" w14:textId="77777777" w:rsidR="00507001" w:rsidRPr="00507001" w:rsidRDefault="00507001" w:rsidP="00507001">
      <w:pPr>
        <w:shd w:val="clear" w:color="auto" w:fill="FFFFFF"/>
        <w:tabs>
          <w:tab w:val="left" w:pos="2500"/>
        </w:tabs>
        <w:jc w:val="center"/>
        <w:rPr>
          <w:b/>
          <w:sz w:val="24"/>
          <w:szCs w:val="24"/>
        </w:rPr>
      </w:pPr>
    </w:p>
    <w:p w14:paraId="7621E8C5" w14:textId="77777777" w:rsidR="00004FE1" w:rsidRPr="00507001" w:rsidRDefault="00000000" w:rsidP="00507001">
      <w:pPr>
        <w:widowControl/>
        <w:jc w:val="both"/>
        <w:rPr>
          <w:sz w:val="24"/>
          <w:szCs w:val="24"/>
          <w:highlight w:val="white"/>
        </w:rPr>
      </w:pPr>
      <w:r w:rsidRPr="00507001">
        <w:rPr>
          <w:sz w:val="24"/>
          <w:szCs w:val="24"/>
        </w:rPr>
        <w:t xml:space="preserve">O acelerado crescimento das cidades sem planejamento tem provocado uma série de consequências no âmbito econômico, social e ambiental, tornando esses ambientes muitas vezes vulneráveis às mudanças climáticas. As chamadas “cidades de concreto”, expressão essa que refere ao aumento das estruturas de concreto desses espaços, consequentemente esses ambientes apresentam temperaturas mais elevadas, que junto com outros fatores como a queima de combustíveis fósseis, diminuição de áreas verdes, pode levar a formação das ilhas de calor. Diante dessa problemática, o objetivo deste estudo é mostrar a arquitetura biofílica como uma alternativa para amenizar o clima urbano, promovendo sustentabilidades, conforto térmico e estética. De acordo o relatório do IPCC - </w:t>
      </w:r>
      <w:r w:rsidRPr="00507001">
        <w:rPr>
          <w:sz w:val="24"/>
          <w:szCs w:val="24"/>
          <w:highlight w:val="white"/>
        </w:rPr>
        <w:t>Painel Intergovernamental sobre Mudanças Climáticas (2023), a temperatura global tem 50% de chances de ultrapassar 1,5 ºC até 2040, e complementando com esses dados a OMM - Organização Meteorológica (2024), o Brasil teve o ano mais quente já registrado, com 0,62 ºC acima da média histórica. As edificações contemporâneas com um arranjo predominantemente de concreto ou vidro, contribui mais para absorção de calor. Com o agravamento dos efeitos climáticos há a necessidade de tornar as cidades mais agradáveis e que proporcione bem estar e qualidade de vida, como diz a ODS 3. A metodologia do estudo consiste na análise de fichamento bibliográfico exploratória, com a utilização da ferramenta Google Acadêmico e Periódico do Caps para a análise de dados. A arquitetura biofílica é uma das formas de levar a o design sustentável para os edifícios, que além de ajudar com a temperatura, também fortalece a relação homem natureza, assim contribuindo para uma melhor saúde mental (Nicolau, 2021). Sendo assim, a implantação do design biofílico na arquitetura fornece mais um método sustentável na adequação das cidades aos desastres climáticos intensificados nos últimos anos, haja vista que são ambientes cada vez mais afetados por sinistros.</w:t>
      </w:r>
    </w:p>
    <w:p w14:paraId="0DEBBB6A" w14:textId="77777777" w:rsidR="00004FE1" w:rsidRPr="00507001" w:rsidRDefault="00004FE1" w:rsidP="00507001">
      <w:pPr>
        <w:widowControl/>
        <w:jc w:val="both"/>
        <w:rPr>
          <w:sz w:val="24"/>
          <w:szCs w:val="24"/>
          <w:highlight w:val="white"/>
        </w:rPr>
      </w:pPr>
    </w:p>
    <w:p w14:paraId="27819013" w14:textId="77777777" w:rsidR="00004FE1" w:rsidRDefault="00000000" w:rsidP="00507001">
      <w:pPr>
        <w:shd w:val="clear" w:color="auto" w:fill="FFFFFF"/>
        <w:tabs>
          <w:tab w:val="left" w:pos="2500"/>
        </w:tabs>
        <w:rPr>
          <w:sz w:val="24"/>
          <w:szCs w:val="24"/>
        </w:rPr>
      </w:pPr>
      <w:r w:rsidRPr="00507001">
        <w:rPr>
          <w:b/>
          <w:sz w:val="24"/>
          <w:szCs w:val="24"/>
        </w:rPr>
        <w:t xml:space="preserve">Palavras-chave: </w:t>
      </w:r>
      <w:r w:rsidRPr="00507001">
        <w:rPr>
          <w:sz w:val="24"/>
          <w:szCs w:val="24"/>
        </w:rPr>
        <w:t>Efeitos climáticos. Design biofílico. Arquitetura.</w:t>
      </w:r>
    </w:p>
    <w:p w14:paraId="4066D191" w14:textId="77777777" w:rsidR="00507001" w:rsidRDefault="00507001" w:rsidP="00507001">
      <w:pPr>
        <w:shd w:val="clear" w:color="auto" w:fill="FFFFFF"/>
        <w:tabs>
          <w:tab w:val="left" w:pos="2500"/>
        </w:tabs>
        <w:rPr>
          <w:sz w:val="24"/>
          <w:szCs w:val="24"/>
        </w:rPr>
      </w:pPr>
    </w:p>
    <w:p w14:paraId="2BB0029B" w14:textId="2BE56550" w:rsidR="00507001" w:rsidRPr="00507001" w:rsidRDefault="00507001" w:rsidP="00507001">
      <w:pPr>
        <w:shd w:val="clear" w:color="auto" w:fill="FFFFFF"/>
        <w:tabs>
          <w:tab w:val="left" w:pos="2500"/>
        </w:tabs>
        <w:jc w:val="both"/>
        <w:rPr>
          <w:sz w:val="24"/>
          <w:szCs w:val="24"/>
        </w:rPr>
      </w:pPr>
      <w:r w:rsidRPr="00507001">
        <w:rPr>
          <w:b/>
          <w:bCs/>
          <w:sz w:val="24"/>
          <w:szCs w:val="24"/>
        </w:rPr>
        <w:t xml:space="preserve">Escolha a Área de Interesse do Simpósio:  </w:t>
      </w:r>
      <w:r w:rsidRPr="00507001">
        <w:rPr>
          <w:sz w:val="24"/>
          <w:szCs w:val="24"/>
        </w:rPr>
        <w:t>Educação Ambiental, Sociedade, Natureza, Território, Urbanização e Metodologias de Medição e de Impactos de Indicadores de Sustentabilidade</w:t>
      </w:r>
      <w:r w:rsidRPr="00507001">
        <w:rPr>
          <w:sz w:val="24"/>
          <w:szCs w:val="24"/>
        </w:rPr>
        <w:t>.</w:t>
      </w:r>
    </w:p>
    <w:sectPr w:rsidR="00507001" w:rsidRPr="00507001">
      <w:headerReference w:type="default" r:id="rId7"/>
      <w:footerReference w:type="default" r:id="rId8"/>
      <w:pgSz w:w="11906" w:h="16838"/>
      <w:pgMar w:top="1701" w:right="1134" w:bottom="1134" w:left="1701"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DD935D" w14:textId="77777777" w:rsidR="0091724E" w:rsidRDefault="0091724E">
      <w:r>
        <w:separator/>
      </w:r>
    </w:p>
  </w:endnote>
  <w:endnote w:type="continuationSeparator" w:id="0">
    <w:p w14:paraId="54C65169" w14:textId="77777777" w:rsidR="0091724E" w:rsidRDefault="009172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8E56D3" w14:textId="53FBC382" w:rsidR="00004FE1" w:rsidRDefault="00507001">
    <w:pPr>
      <w:widowControl/>
      <w:pBdr>
        <w:top w:val="nil"/>
        <w:left w:val="nil"/>
        <w:bottom w:val="nil"/>
        <w:right w:val="nil"/>
        <w:between w:val="nil"/>
      </w:pBdr>
      <w:tabs>
        <w:tab w:val="center" w:pos="4252"/>
        <w:tab w:val="right" w:pos="8504"/>
      </w:tabs>
      <w:rPr>
        <w:rFonts w:ascii="Calibri" w:eastAsia="Calibri" w:hAnsi="Calibri" w:cs="Calibri"/>
        <w:color w:val="000000"/>
      </w:rPr>
    </w:pPr>
    <w:r>
      <w:rPr>
        <w:noProof/>
      </w:rPr>
      <w:drawing>
        <wp:anchor distT="0" distB="0" distL="114300" distR="114300" simplePos="0" relativeHeight="251664384" behindDoc="0" locked="0" layoutInCell="1" hidden="0" allowOverlap="1" wp14:anchorId="19F0FD4B" wp14:editId="7C8839B3">
          <wp:simplePos x="0" y="0"/>
          <wp:positionH relativeFrom="margin">
            <wp:align>right</wp:align>
          </wp:positionH>
          <wp:positionV relativeFrom="paragraph">
            <wp:posOffset>-152400</wp:posOffset>
          </wp:positionV>
          <wp:extent cx="756920" cy="333375"/>
          <wp:effectExtent l="0" t="0" r="5080" b="9525"/>
          <wp:wrapSquare wrapText="bothSides" distT="0" distB="0" distL="114300" distR="114300"/>
          <wp:docPr id="187833828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56920" cy="333375"/>
                  </a:xfrm>
                  <a:prstGeom prst="rect">
                    <a:avLst/>
                  </a:prstGeom>
                  <a:ln/>
                </pic:spPr>
              </pic:pic>
            </a:graphicData>
          </a:graphic>
        </wp:anchor>
      </w:drawing>
    </w:r>
    <w:r w:rsidR="00000000">
      <w:rPr>
        <w:noProof/>
      </w:rPr>
      <w:drawing>
        <wp:anchor distT="0" distB="0" distL="114300" distR="114300" simplePos="0" relativeHeight="251659264" behindDoc="0" locked="0" layoutInCell="1" hidden="0" allowOverlap="1" wp14:anchorId="1343478F" wp14:editId="0A45AB49">
          <wp:simplePos x="0" y="0"/>
          <wp:positionH relativeFrom="column">
            <wp:posOffset>2247265</wp:posOffset>
          </wp:positionH>
          <wp:positionV relativeFrom="paragraph">
            <wp:posOffset>9956800</wp:posOffset>
          </wp:positionV>
          <wp:extent cx="860425" cy="467995"/>
          <wp:effectExtent l="0" t="0" r="0" b="0"/>
          <wp:wrapSquare wrapText="bothSides" distT="0" distB="0" distL="114300" distR="114300"/>
          <wp:docPr id="1878338285" name="image1.png" descr="PROPIT - Unifesspa é contemplada com 68 cotas de bolsas da Fapespa para ..."/>
          <wp:cNvGraphicFramePr/>
          <a:graphic xmlns:a="http://schemas.openxmlformats.org/drawingml/2006/main">
            <a:graphicData uri="http://schemas.openxmlformats.org/drawingml/2006/picture">
              <pic:pic xmlns:pic="http://schemas.openxmlformats.org/drawingml/2006/picture">
                <pic:nvPicPr>
                  <pic:cNvPr id="0" name="image1.png" descr="PROPIT - Unifesspa é contemplada com 68 cotas de bolsas da Fapespa para ..."/>
                  <pic:cNvPicPr preferRelativeResize="0"/>
                </pic:nvPicPr>
                <pic:blipFill>
                  <a:blip r:embed="rId2"/>
                  <a:srcRect/>
                  <a:stretch>
                    <a:fillRect/>
                  </a:stretch>
                </pic:blipFill>
                <pic:spPr>
                  <a:xfrm>
                    <a:off x="0" y="0"/>
                    <a:ext cx="860425" cy="467995"/>
                  </a:xfrm>
                  <a:prstGeom prst="rect">
                    <a:avLst/>
                  </a:prstGeom>
                  <a:ln/>
                </pic:spPr>
              </pic:pic>
            </a:graphicData>
          </a:graphic>
        </wp:anchor>
      </w:drawing>
    </w:r>
    <w:r w:rsidR="00000000">
      <w:rPr>
        <w:noProof/>
      </w:rPr>
      <w:drawing>
        <wp:anchor distT="0" distB="0" distL="114300" distR="114300" simplePos="0" relativeHeight="251660288" behindDoc="0" locked="0" layoutInCell="1" hidden="0" allowOverlap="1" wp14:anchorId="4AC98D3A" wp14:editId="313BCDE0">
          <wp:simplePos x="0" y="0"/>
          <wp:positionH relativeFrom="column">
            <wp:posOffset>1548765</wp:posOffset>
          </wp:positionH>
          <wp:positionV relativeFrom="paragraph">
            <wp:posOffset>10007600</wp:posOffset>
          </wp:positionV>
          <wp:extent cx="443230" cy="467995"/>
          <wp:effectExtent l="0" t="0" r="0" b="0"/>
          <wp:wrapSquare wrapText="bothSides" distT="0" distB="0" distL="114300" distR="114300"/>
          <wp:docPr id="187833827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
                  <a:srcRect/>
                  <a:stretch>
                    <a:fillRect/>
                  </a:stretch>
                </pic:blipFill>
                <pic:spPr>
                  <a:xfrm>
                    <a:off x="0" y="0"/>
                    <a:ext cx="443230" cy="467995"/>
                  </a:xfrm>
                  <a:prstGeom prst="rect">
                    <a:avLst/>
                  </a:prstGeom>
                  <a:ln/>
                </pic:spPr>
              </pic:pic>
            </a:graphicData>
          </a:graphic>
        </wp:anchor>
      </w:drawing>
    </w:r>
    <w:r w:rsidR="00000000">
      <w:rPr>
        <w:noProof/>
      </w:rPr>
      <w:drawing>
        <wp:anchor distT="0" distB="0" distL="114300" distR="114300" simplePos="0" relativeHeight="251661312" behindDoc="0" locked="0" layoutInCell="1" hidden="0" allowOverlap="1" wp14:anchorId="5E55E21D" wp14:editId="1FD06747">
          <wp:simplePos x="0" y="0"/>
          <wp:positionH relativeFrom="column">
            <wp:posOffset>786765</wp:posOffset>
          </wp:positionH>
          <wp:positionV relativeFrom="paragraph">
            <wp:posOffset>9934575</wp:posOffset>
          </wp:positionV>
          <wp:extent cx="1231900" cy="381000"/>
          <wp:effectExtent l="0" t="0" r="0" b="0"/>
          <wp:wrapSquare wrapText="bothSides" distT="0" distB="0" distL="114300" distR="114300"/>
          <wp:docPr id="187833828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
                  <a:srcRect/>
                  <a:stretch>
                    <a:fillRect/>
                  </a:stretch>
                </pic:blipFill>
                <pic:spPr>
                  <a:xfrm>
                    <a:off x="0" y="0"/>
                    <a:ext cx="1231900" cy="381000"/>
                  </a:xfrm>
                  <a:prstGeom prst="rect">
                    <a:avLst/>
                  </a:prstGeom>
                  <a:ln/>
                </pic:spPr>
              </pic:pic>
            </a:graphicData>
          </a:graphic>
        </wp:anchor>
      </w:drawing>
    </w:r>
    <w:r w:rsidR="00000000">
      <w:rPr>
        <w:noProof/>
      </w:rPr>
      <w:drawing>
        <wp:anchor distT="0" distB="0" distL="114300" distR="114300" simplePos="0" relativeHeight="251662336" behindDoc="0" locked="0" layoutInCell="1" hidden="0" allowOverlap="1" wp14:anchorId="1916C21F" wp14:editId="1921E300">
          <wp:simplePos x="0" y="0"/>
          <wp:positionH relativeFrom="column">
            <wp:posOffset>3444240</wp:posOffset>
          </wp:positionH>
          <wp:positionV relativeFrom="paragraph">
            <wp:posOffset>9918700</wp:posOffset>
          </wp:positionV>
          <wp:extent cx="542925" cy="387350"/>
          <wp:effectExtent l="0" t="0" r="0" b="0"/>
          <wp:wrapSquare wrapText="bothSides" distT="0" distB="0" distL="114300" distR="114300"/>
          <wp:docPr id="187833828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542925" cy="387350"/>
                  </a:xfrm>
                  <a:prstGeom prst="rect">
                    <a:avLst/>
                  </a:prstGeom>
                  <a:ln/>
                </pic:spPr>
              </pic:pic>
            </a:graphicData>
          </a:graphic>
        </wp:anchor>
      </w:drawing>
    </w:r>
    <w:r w:rsidR="00000000">
      <w:rPr>
        <w:noProof/>
      </w:rPr>
      <w:drawing>
        <wp:anchor distT="0" distB="0" distL="114300" distR="114300" simplePos="0" relativeHeight="251663360" behindDoc="0" locked="0" layoutInCell="1" hidden="0" allowOverlap="1" wp14:anchorId="440E3245" wp14:editId="4484792C">
          <wp:simplePos x="0" y="0"/>
          <wp:positionH relativeFrom="column">
            <wp:posOffset>4253865</wp:posOffset>
          </wp:positionH>
          <wp:positionV relativeFrom="paragraph">
            <wp:posOffset>9933940</wp:posOffset>
          </wp:positionV>
          <wp:extent cx="914400" cy="353060"/>
          <wp:effectExtent l="0" t="0" r="0" b="0"/>
          <wp:wrapSquare wrapText="bothSides" distT="0" distB="0" distL="114300" distR="114300"/>
          <wp:docPr id="187833828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a:stretch>
                    <a:fillRect/>
                  </a:stretch>
                </pic:blipFill>
                <pic:spPr>
                  <a:xfrm>
                    <a:off x="0" y="0"/>
                    <a:ext cx="914400" cy="353060"/>
                  </a:xfrm>
                  <a:prstGeom prst="rect">
                    <a:avLst/>
                  </a:prstGeom>
                  <a:ln/>
                </pic:spPr>
              </pic:pic>
            </a:graphicData>
          </a:graphic>
        </wp:anchor>
      </w:drawing>
    </w:r>
    <w:r w:rsidR="00000000">
      <w:rPr>
        <w:noProof/>
      </w:rPr>
      <mc:AlternateContent>
        <mc:Choice Requires="wps">
          <w:drawing>
            <wp:anchor distT="0" distB="0" distL="114300" distR="114300" simplePos="0" relativeHeight="251665408" behindDoc="0" locked="0" layoutInCell="1" hidden="0" allowOverlap="1" wp14:anchorId="1096708C" wp14:editId="7668781C">
              <wp:simplePos x="0" y="0"/>
              <wp:positionH relativeFrom="column">
                <wp:posOffset>-279399</wp:posOffset>
              </wp:positionH>
              <wp:positionV relativeFrom="paragraph">
                <wp:posOffset>-190499</wp:posOffset>
              </wp:positionV>
              <wp:extent cx="923925" cy="409575"/>
              <wp:effectExtent l="0" t="0" r="0" b="0"/>
              <wp:wrapNone/>
              <wp:docPr id="1878338277" name="Retângulo 1878338277"/>
              <wp:cNvGraphicFramePr/>
              <a:graphic xmlns:a="http://schemas.openxmlformats.org/drawingml/2006/main">
                <a:graphicData uri="http://schemas.microsoft.com/office/word/2010/wordprocessingShape">
                  <wps:wsp>
                    <wps:cNvSpPr/>
                    <wps:spPr>
                      <a:xfrm>
                        <a:off x="4888800" y="3579975"/>
                        <a:ext cx="914400" cy="400050"/>
                      </a:xfrm>
                      <a:prstGeom prst="rect">
                        <a:avLst/>
                      </a:prstGeom>
                      <a:solidFill>
                        <a:schemeClr val="lt1"/>
                      </a:solidFill>
                      <a:ln>
                        <a:noFill/>
                      </a:ln>
                    </wps:spPr>
                    <wps:txbx>
                      <w:txbxContent>
                        <w:p w14:paraId="675DC8C5" w14:textId="77777777" w:rsidR="00004FE1" w:rsidRDefault="00000000">
                          <w:pPr>
                            <w:jc w:val="center"/>
                            <w:textDirection w:val="btLr"/>
                          </w:pPr>
                          <w:r>
                            <w:rPr>
                              <w:b/>
                              <w:color w:val="ED7D31"/>
                            </w:rPr>
                            <w:t>Realização</w:t>
                          </w:r>
                        </w:p>
                      </w:txbxContent>
                    </wps:txbx>
                    <wps:bodyPr spcFirstLastPara="1" wrap="square" lIns="91425" tIns="45700" rIns="91425" bIns="45700" anchor="ctr" anchorCtr="0">
                      <a:noAutofit/>
                    </wps:bodyPr>
                  </wps:wsp>
                </a:graphicData>
              </a:graphic>
            </wp:anchor>
          </w:drawing>
        </mc:Choice>
        <mc:Fallback>
          <w:pict>
            <v:rect w14:anchorId="1096708C" id="Retângulo 1878338277" o:spid="_x0000_s1026" style="position:absolute;margin-left:-22pt;margin-top:-15pt;width:72.75pt;height:32.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" fillcolor="white [3201]" stroked="f">
              <v:textbox inset="2.53958mm,1.2694mm,2.53958mm,1.2694mm">
                <w:txbxContent>
                  <w:p w14:paraId="675DC8C5" w14:textId="77777777" w:rsidR="00004FE1" w:rsidRDefault="00000000">
                    <w:pPr>
                      <w:jc w:val="center"/>
                      <w:textDirection w:val="btLr"/>
                    </w:pPr>
                    <w:r>
                      <w:rPr>
                        <w:b/>
                        <w:color w:val="ED7D31"/>
                      </w:rPr>
                      <w:t>Realização</w:t>
                    </w:r>
                  </w:p>
                </w:txbxContent>
              </v:textbox>
            </v:rect>
          </w:pict>
        </mc:Fallback>
      </mc:AlternateContent>
    </w:r>
    <w:r w:rsidR="00000000">
      <w:rPr>
        <w:noProof/>
      </w:rPr>
      <mc:AlternateContent>
        <mc:Choice Requires="wps">
          <w:drawing>
            <wp:anchor distT="0" distB="0" distL="114300" distR="114300" simplePos="0" relativeHeight="251666432" behindDoc="0" locked="0" layoutInCell="1" hidden="0" allowOverlap="1" wp14:anchorId="20D4AE6E" wp14:editId="1A3466F0">
              <wp:simplePos x="0" y="0"/>
              <wp:positionH relativeFrom="column">
                <wp:posOffset>2413000</wp:posOffset>
              </wp:positionH>
              <wp:positionV relativeFrom="paragraph">
                <wp:posOffset>-177799</wp:posOffset>
              </wp:positionV>
              <wp:extent cx="923925" cy="409575"/>
              <wp:effectExtent l="0" t="0" r="0" b="0"/>
              <wp:wrapNone/>
              <wp:docPr id="1878338278" name="Retângulo 1878338278"/>
              <wp:cNvGraphicFramePr/>
              <a:graphic xmlns:a="http://schemas.openxmlformats.org/drawingml/2006/main">
                <a:graphicData uri="http://schemas.microsoft.com/office/word/2010/wordprocessingShape">
                  <wps:wsp>
                    <wps:cNvSpPr/>
                    <wps:spPr>
                      <a:xfrm>
                        <a:off x="4888800" y="3579975"/>
                        <a:ext cx="914400" cy="400050"/>
                      </a:xfrm>
                      <a:prstGeom prst="rect">
                        <a:avLst/>
                      </a:prstGeom>
                      <a:solidFill>
                        <a:srgbClr val="FFFFFF"/>
                      </a:solidFill>
                      <a:ln>
                        <a:noFill/>
                      </a:ln>
                    </wps:spPr>
                    <wps:txbx>
                      <w:txbxContent>
                        <w:p w14:paraId="65B8FAD7" w14:textId="77777777" w:rsidR="00004FE1" w:rsidRDefault="00000000">
                          <w:pPr>
                            <w:jc w:val="center"/>
                            <w:textDirection w:val="btLr"/>
                          </w:pPr>
                          <w:r>
                            <w:rPr>
                              <w:b/>
                              <w:color w:val="ED7D31"/>
                            </w:rPr>
                            <w:t>Apoio</w:t>
                          </w:r>
                        </w:p>
                      </w:txbxContent>
                    </wps:txbx>
                    <wps:bodyPr spcFirstLastPara="1" wrap="square" lIns="91425" tIns="45700" rIns="91425" bIns="45700" anchor="ctr" anchorCtr="0">
                      <a:noAutofit/>
                    </wps:bodyPr>
                  </wps:wsp>
                </a:graphicData>
              </a:graphic>
            </wp:anchor>
          </w:drawing>
        </mc:Choice>
        <mc:Fallback>
          <w:pict>
            <v:rect w14:anchorId="20D4AE6E" id="Retângulo 1878338278" o:spid="_x0000_s1027" style="position:absolute;margin-left:190pt;margin-top:-14pt;width:72.75pt;height:32.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" stroked="f">
              <v:textbox inset="2.53958mm,1.2694mm,2.53958mm,1.2694mm">
                <w:txbxContent>
                  <w:p w14:paraId="65B8FAD7" w14:textId="77777777" w:rsidR="00004FE1" w:rsidRDefault="00000000">
                    <w:pPr>
                      <w:jc w:val="center"/>
                      <w:textDirection w:val="btLr"/>
                    </w:pPr>
                    <w:r>
                      <w:rPr>
                        <w:b/>
                        <w:color w:val="ED7D31"/>
                      </w:rPr>
                      <w:t>Apoio</w:t>
                    </w:r>
                  </w:p>
                </w:txbxContent>
              </v:textbox>
            </v:rect>
          </w:pict>
        </mc:Fallback>
      </mc:AlternateContent>
    </w:r>
  </w:p>
  <w:p w14:paraId="75A5B211" w14:textId="77777777" w:rsidR="00004FE1" w:rsidRDefault="00004FE1">
    <w:pPr>
      <w:widowControl/>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8C5765" w14:textId="77777777" w:rsidR="0091724E" w:rsidRDefault="0091724E">
      <w:r>
        <w:separator/>
      </w:r>
    </w:p>
  </w:footnote>
  <w:footnote w:type="continuationSeparator" w:id="0">
    <w:p w14:paraId="4DC823EB" w14:textId="77777777" w:rsidR="0091724E" w:rsidRDefault="009172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4D7F1B" w14:textId="77777777" w:rsidR="00004FE1" w:rsidRDefault="00004FE1">
    <w:pPr>
      <w:widowControl/>
      <w:pBdr>
        <w:top w:val="nil"/>
        <w:left w:val="nil"/>
        <w:bottom w:val="nil"/>
        <w:right w:val="nil"/>
        <w:between w:val="nil"/>
      </w:pBdr>
      <w:tabs>
        <w:tab w:val="center" w:pos="4252"/>
        <w:tab w:val="right" w:pos="8504"/>
      </w:tabs>
      <w:jc w:val="center"/>
      <w:rPr>
        <w:rFonts w:ascii="Calibri" w:eastAsia="Calibri" w:hAnsi="Calibri" w:cs="Calibri"/>
        <w:color w:val="000000"/>
      </w:rPr>
    </w:pPr>
  </w:p>
  <w:p w14:paraId="491202BA" w14:textId="77777777" w:rsidR="00004FE1" w:rsidRDefault="00000000">
    <w:pPr>
      <w:widowControl/>
      <w:pBdr>
        <w:top w:val="nil"/>
        <w:left w:val="nil"/>
        <w:bottom w:val="nil"/>
        <w:right w:val="nil"/>
        <w:between w:val="nil"/>
      </w:pBdr>
      <w:tabs>
        <w:tab w:val="center" w:pos="4252"/>
        <w:tab w:val="right" w:pos="8504"/>
      </w:tabs>
      <w:jc w:val="center"/>
      <w:rPr>
        <w:rFonts w:ascii="Calibri" w:eastAsia="Calibri" w:hAnsi="Calibri" w:cs="Calibri"/>
        <w:color w:val="000000"/>
      </w:rPr>
    </w:pPr>
    <w:r>
      <w:rPr>
        <w:rFonts w:ascii="Calibri" w:eastAsia="Calibri" w:hAnsi="Calibri" w:cs="Calibri"/>
        <w:noProof/>
        <w:color w:val="000000"/>
      </w:rPr>
      <w:drawing>
        <wp:inline distT="0" distB="0" distL="0" distR="0" wp14:anchorId="2842A00C" wp14:editId="1F02A48F">
          <wp:extent cx="2357080" cy="1518797"/>
          <wp:effectExtent l="0" t="0" r="0" b="0"/>
          <wp:docPr id="1878338281" name="image8.png" descr="Logotip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8.png" descr="Logotipo&#10;&#10;Descrição gerada automaticamente"/>
                  <pic:cNvPicPr preferRelativeResize="0"/>
                </pic:nvPicPr>
                <pic:blipFill>
                  <a:blip r:embed="rId1"/>
                  <a:srcRect l="-446" t="27678" r="446" b="7886"/>
                  <a:stretch>
                    <a:fillRect/>
                  </a:stretch>
                </pic:blipFill>
                <pic:spPr>
                  <a:xfrm>
                    <a:off x="0" y="0"/>
                    <a:ext cx="2357080" cy="1518797"/>
                  </a:xfrm>
                  <a:prstGeom prst="rect">
                    <a:avLst/>
                  </a:prstGeom>
                  <a:ln/>
                </pic:spPr>
              </pic:pic>
            </a:graphicData>
          </a:graphic>
        </wp:inline>
      </w:drawing>
    </w:r>
  </w:p>
  <w:p w14:paraId="52FF8431" w14:textId="77777777" w:rsidR="00004FE1" w:rsidRDefault="00004FE1">
    <w:pPr>
      <w:widowControl/>
      <w:pBdr>
        <w:top w:val="nil"/>
        <w:left w:val="nil"/>
        <w:bottom w:val="nil"/>
        <w:right w:val="nil"/>
        <w:between w:val="nil"/>
      </w:pBdr>
      <w:tabs>
        <w:tab w:val="center" w:pos="4252"/>
        <w:tab w:val="right" w:pos="8504"/>
      </w:tabs>
      <w:jc w:val="center"/>
      <w:rPr>
        <w:rFonts w:ascii="Calibri" w:eastAsia="Calibri" w:hAnsi="Calibri" w:cs="Calibri"/>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4FE1"/>
    <w:rsid w:val="00004FE1"/>
    <w:rsid w:val="00507001"/>
    <w:rsid w:val="00824BC6"/>
    <w:rsid w:val="0091724E"/>
    <w:rsid w:val="00FF1D1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C3920F"/>
  <w15:docId w15:val="{0D050F7A-044C-4568-9401-D91AFD8BC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pt-BR"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0F9D"/>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Cabealho">
    <w:name w:val="header"/>
    <w:basedOn w:val="Normal"/>
    <w:link w:val="CabealhoChar"/>
    <w:uiPriority w:val="99"/>
    <w:unhideWhenUsed/>
    <w:rsid w:val="00155389"/>
    <w:pPr>
      <w:widowControl/>
      <w:tabs>
        <w:tab w:val="center" w:pos="4252"/>
        <w:tab w:val="right" w:pos="8504"/>
      </w:tabs>
    </w:pPr>
    <w:rPr>
      <w:rFonts w:asciiTheme="minorHAnsi" w:eastAsiaTheme="minorHAnsi" w:hAnsiTheme="minorHAnsi" w:cstheme="minorBidi"/>
      <w:kern w:val="2"/>
      <w:lang w:eastAsia="en-US"/>
    </w:rPr>
  </w:style>
  <w:style w:type="character" w:customStyle="1" w:styleId="CabealhoChar">
    <w:name w:val="Cabeçalho Char"/>
    <w:basedOn w:val="Fontepargpadro"/>
    <w:link w:val="Cabealho"/>
    <w:uiPriority w:val="99"/>
    <w:rsid w:val="00155389"/>
  </w:style>
  <w:style w:type="paragraph" w:styleId="Rodap">
    <w:name w:val="footer"/>
    <w:basedOn w:val="Normal"/>
    <w:link w:val="RodapChar"/>
    <w:uiPriority w:val="99"/>
    <w:unhideWhenUsed/>
    <w:rsid w:val="00155389"/>
    <w:pPr>
      <w:widowControl/>
      <w:tabs>
        <w:tab w:val="center" w:pos="4252"/>
        <w:tab w:val="right" w:pos="8504"/>
      </w:tabs>
    </w:pPr>
    <w:rPr>
      <w:rFonts w:asciiTheme="minorHAnsi" w:eastAsiaTheme="minorHAnsi" w:hAnsiTheme="minorHAnsi" w:cstheme="minorBidi"/>
      <w:kern w:val="2"/>
      <w:lang w:eastAsia="en-US"/>
    </w:rPr>
  </w:style>
  <w:style w:type="character" w:customStyle="1" w:styleId="RodapChar">
    <w:name w:val="Rodapé Char"/>
    <w:basedOn w:val="Fontepargpadro"/>
    <w:link w:val="Rodap"/>
    <w:uiPriority w:val="99"/>
    <w:rsid w:val="00155389"/>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Fontepargpadro"/>
    <w:uiPriority w:val="99"/>
    <w:unhideWhenUsed/>
    <w:rsid w:val="003B2E5B"/>
    <w:rPr>
      <w:color w:val="0563C1" w:themeColor="hyperlink"/>
      <w:u w:val="single"/>
    </w:rPr>
  </w:style>
  <w:style w:type="character" w:styleId="MenoPendente">
    <w:name w:val="Unresolved Mention"/>
    <w:basedOn w:val="Fontepargpadro"/>
    <w:uiPriority w:val="99"/>
    <w:semiHidden/>
    <w:unhideWhenUsed/>
    <w:rsid w:val="003B2E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02Pc2qc8zxxFUdLnJu6l77ZxWQ==">CgMxLjA4AHIhMXZaSWZoNjA4aDFDQU41ei1qMlBMMFdzeG5XVnhwekk1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439</Words>
  <Characters>2376</Characters>
  <Application>Microsoft Office Word</Application>
  <DocSecurity>0</DocSecurity>
  <Lines>19</Lines>
  <Paragraphs>5</Paragraphs>
  <ScaleCrop>false</ScaleCrop>
  <Company/>
  <LinksUpToDate>false</LinksUpToDate>
  <CharactersWithSpaces>2810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Viviane Gomes</dc:creator>
  <cp:lastModifiedBy>Marcos Vinicius Afonso Cabral</cp:lastModifiedBy>
  <cp:revision>4</cp:revision>
  <dcterms:created xsi:type="dcterms:W3CDTF">2023-08-30T02:35:00Z</dcterms:created>
  <dcterms:modified xsi:type="dcterms:W3CDTF">2024-11-30T00:32:00Z</dcterms:modified>
</cp:coreProperties>
</file>