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3D9F" w14:textId="23BFED4A" w:rsidR="00EA2DFC" w:rsidRDefault="000316D3" w:rsidP="009D6574">
      <w:pPr>
        <w:shd w:val="clear" w:color="auto" w:fill="FFFFFF"/>
        <w:spacing w:after="0" w:line="240" w:lineRule="auto"/>
        <w:ind w:left="1418"/>
        <w:jc w:val="center"/>
        <w:outlineLvl w:val="1"/>
        <w:rPr>
          <w:rFonts w:ascii="Times New Roman" w:hAnsi="Times New Roman" w:cs="Times New Roman"/>
          <w:noProof/>
          <w:sz w:val="24"/>
          <w:szCs w:val="24"/>
        </w:rPr>
      </w:pPr>
      <w:r w:rsidRPr="000316D3">
        <w:rPr>
          <w:rFonts w:ascii="Times New Roman" w:hAnsi="Times New Roman" w:cs="Times New Roman"/>
          <w:b/>
          <w:bCs/>
          <w:noProof/>
          <w:sz w:val="24"/>
          <w:szCs w:val="24"/>
        </w:rPr>
        <w:t>O ESPAÇO URBANO DE RIBEIRÃO PRETO–SP: UMA RESSIGNIFICAÇÃO DA LOCALIDADE</w:t>
      </w:r>
    </w:p>
    <w:p w14:paraId="5686D845" w14:textId="77777777" w:rsidR="00EA2DFC" w:rsidRPr="00EA2DFC" w:rsidRDefault="00EA2DFC"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06C87E88" w14:textId="7B5DAC6F" w:rsidR="00B57901" w:rsidRPr="00EA2DFC" w:rsidRDefault="000316D3" w:rsidP="00B57901">
      <w:pPr>
        <w:shd w:val="clear" w:color="auto" w:fill="FFFFFF"/>
        <w:spacing w:after="0" w:line="240" w:lineRule="auto"/>
        <w:ind w:left="1418"/>
        <w:jc w:val="right"/>
        <w:outlineLvl w:val="1"/>
        <w:rPr>
          <w:rFonts w:ascii="Times New Roman" w:hAnsi="Times New Roman" w:cs="Times New Roman"/>
          <w:noProof/>
          <w:sz w:val="24"/>
          <w:szCs w:val="24"/>
        </w:rPr>
      </w:pPr>
      <w:r w:rsidRPr="000316D3">
        <w:rPr>
          <w:rFonts w:ascii="Times New Roman" w:hAnsi="Times New Roman" w:cs="Times New Roman"/>
          <w:noProof/>
          <w:sz w:val="24"/>
          <w:szCs w:val="24"/>
        </w:rPr>
        <w:t>Luís Guilherme Maturano</w:t>
      </w:r>
      <w:r w:rsidR="00F42E72" w:rsidRPr="00EA2DFC">
        <w:rPr>
          <w:rFonts w:ascii="Times New Roman" w:hAnsi="Times New Roman" w:cs="Times New Roman"/>
          <w:noProof/>
          <w:sz w:val="24"/>
          <w:szCs w:val="24"/>
        </w:rPr>
        <w:t>1</w:t>
      </w:r>
      <w:r w:rsidR="004E4266" w:rsidRPr="00EA2DFC">
        <w:rPr>
          <w:rStyle w:val="Refdenotaderodap"/>
          <w:rFonts w:ascii="Times New Roman" w:hAnsi="Times New Roman" w:cs="Times New Roman"/>
          <w:noProof/>
          <w:sz w:val="24"/>
          <w:szCs w:val="24"/>
        </w:rPr>
        <w:footnoteReference w:id="1"/>
      </w:r>
    </w:p>
    <w:p w14:paraId="215F6654" w14:textId="7F56BA8B" w:rsidR="00F42E72" w:rsidRPr="00EA2DFC" w:rsidRDefault="000316D3" w:rsidP="00F42E72">
      <w:pPr>
        <w:shd w:val="clear" w:color="auto" w:fill="FFFFFF"/>
        <w:spacing w:after="0" w:line="240" w:lineRule="auto"/>
        <w:ind w:left="1418"/>
        <w:jc w:val="right"/>
        <w:outlineLvl w:val="1"/>
        <w:rPr>
          <w:rFonts w:ascii="Times New Roman" w:hAnsi="Times New Roman" w:cs="Times New Roman"/>
          <w:noProof/>
          <w:sz w:val="24"/>
          <w:szCs w:val="24"/>
        </w:rPr>
      </w:pPr>
      <w:r w:rsidRPr="000316D3">
        <w:rPr>
          <w:rFonts w:ascii="Times New Roman" w:hAnsi="Times New Roman" w:cs="Times New Roman"/>
          <w:noProof/>
          <w:sz w:val="24"/>
          <w:szCs w:val="24"/>
        </w:rPr>
        <w:t>Andrea Coelho Lastória</w:t>
      </w:r>
      <w:r w:rsidR="00F42E72" w:rsidRPr="00EA2DFC">
        <w:rPr>
          <w:rFonts w:ascii="Times New Roman" w:hAnsi="Times New Roman" w:cs="Times New Roman"/>
          <w:noProof/>
          <w:sz w:val="24"/>
          <w:szCs w:val="24"/>
        </w:rPr>
        <w:t>2</w:t>
      </w:r>
      <w:r w:rsidR="004E4266" w:rsidRPr="00EA2DFC">
        <w:rPr>
          <w:rStyle w:val="Refdenotaderodap"/>
          <w:rFonts w:ascii="Times New Roman" w:hAnsi="Times New Roman" w:cs="Times New Roman"/>
          <w:noProof/>
          <w:sz w:val="24"/>
          <w:szCs w:val="24"/>
        </w:rPr>
        <w:footnoteReference w:id="2"/>
      </w:r>
    </w:p>
    <w:p w14:paraId="730E1EAE" w14:textId="3D9F361D" w:rsidR="00F42E72" w:rsidRPr="00EA2DFC" w:rsidRDefault="000316D3" w:rsidP="00F42E72">
      <w:pPr>
        <w:shd w:val="clear" w:color="auto" w:fill="FFFFFF"/>
        <w:spacing w:after="0" w:line="240" w:lineRule="auto"/>
        <w:ind w:left="1418"/>
        <w:jc w:val="right"/>
        <w:outlineLvl w:val="1"/>
        <w:rPr>
          <w:rFonts w:ascii="Times New Roman" w:hAnsi="Times New Roman" w:cs="Times New Roman"/>
          <w:noProof/>
          <w:sz w:val="24"/>
          <w:szCs w:val="24"/>
        </w:rPr>
      </w:pPr>
      <w:r w:rsidRPr="000316D3">
        <w:rPr>
          <w:rFonts w:ascii="Times New Roman" w:hAnsi="Times New Roman" w:cs="Times New Roman"/>
          <w:noProof/>
          <w:sz w:val="24"/>
          <w:szCs w:val="24"/>
        </w:rPr>
        <w:t>Sandra Maria Navarro Carnesecca</w:t>
      </w:r>
      <w:r w:rsidR="00F42E72" w:rsidRPr="00EA2DFC">
        <w:rPr>
          <w:rFonts w:ascii="Times New Roman" w:hAnsi="Times New Roman" w:cs="Times New Roman"/>
          <w:noProof/>
          <w:sz w:val="24"/>
          <w:szCs w:val="24"/>
        </w:rPr>
        <w:t>3</w:t>
      </w:r>
      <w:r w:rsidR="004E4266" w:rsidRPr="00EA2DFC">
        <w:rPr>
          <w:rStyle w:val="Refdenotaderodap"/>
          <w:rFonts w:ascii="Times New Roman" w:hAnsi="Times New Roman" w:cs="Times New Roman"/>
          <w:noProof/>
          <w:sz w:val="24"/>
          <w:szCs w:val="24"/>
        </w:rPr>
        <w:footnoteReference w:id="3"/>
      </w:r>
    </w:p>
    <w:p w14:paraId="1A754EDE" w14:textId="77777777" w:rsidR="00F42E72" w:rsidRPr="00EA2DFC" w:rsidRDefault="00F42E72" w:rsidP="00B57901">
      <w:pPr>
        <w:shd w:val="clear" w:color="auto" w:fill="FFFFFF"/>
        <w:spacing w:after="0" w:line="240" w:lineRule="auto"/>
        <w:ind w:left="1418"/>
        <w:jc w:val="right"/>
        <w:outlineLvl w:val="1"/>
        <w:rPr>
          <w:rFonts w:ascii="Times New Roman" w:hAnsi="Times New Roman" w:cs="Times New Roman"/>
          <w:noProof/>
          <w:sz w:val="24"/>
          <w:szCs w:val="24"/>
        </w:rPr>
      </w:pPr>
    </w:p>
    <w:p w14:paraId="740D7BAB" w14:textId="77777777" w:rsidR="002056A0" w:rsidRPr="00EA2DFC" w:rsidRDefault="002056A0" w:rsidP="009D6574">
      <w:pPr>
        <w:shd w:val="clear" w:color="auto" w:fill="FFFFFF"/>
        <w:spacing w:after="0" w:line="240" w:lineRule="auto"/>
        <w:ind w:left="1418"/>
        <w:jc w:val="center"/>
        <w:outlineLvl w:val="1"/>
        <w:rPr>
          <w:rFonts w:ascii="Times New Roman" w:hAnsi="Times New Roman" w:cs="Times New Roman"/>
          <w:noProof/>
          <w:sz w:val="24"/>
          <w:szCs w:val="24"/>
        </w:rPr>
      </w:pPr>
    </w:p>
    <w:p w14:paraId="39CA9CE9" w14:textId="6B44EA39" w:rsidR="000316D3" w:rsidRPr="000316D3" w:rsidRDefault="00151738" w:rsidP="000316D3">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Resumo</w:t>
      </w:r>
      <w:r w:rsidR="00F10CC6" w:rsidRPr="00EA2DFC">
        <w:rPr>
          <w:rFonts w:ascii="Times New Roman" w:hAnsi="Times New Roman" w:cs="Times New Roman"/>
          <w:noProof/>
          <w:sz w:val="24"/>
          <w:szCs w:val="24"/>
        </w:rPr>
        <w:t xml:space="preserve"> – </w:t>
      </w:r>
      <w:r w:rsidR="000316D3" w:rsidRPr="000316D3">
        <w:rPr>
          <w:rFonts w:ascii="Times New Roman" w:hAnsi="Times New Roman" w:cs="Times New Roman"/>
          <w:noProof/>
          <w:sz w:val="24"/>
          <w:szCs w:val="24"/>
        </w:rPr>
        <w:t>Atualmente, mais da metade da população mundial vive em cidades. Definitivamente o ser humano, sobretudo pela motivação industrial, encenou uma marcha populacional sem precedentes de um amplo deslocamento da zona rural, tornando as cidades como seu principal habitat. Mediante a este fato, inúmeros artigos, teses e dissertações buscam explorar e explicar a maneira como as mais diversas sociedades se relacionam com o espaço urbano. Contudo, mesmo diante das experiências cotidianas que temos neste ambiente, e sabendo do dinamismo quase instantâneo das mudanças espaciais ocorridas nos dias atuais, principalmente nas médias e grandes cidades, ainda cabe nos perguntarmos: o que realmente conheço sobre o local onde moro? quais as principais características das regiões (e de seus devidos bairros) na cidade que habito? em que medida os lugares de estudo, trabalho, moradia e lazer nos possibilita circular e (re)conhecer a localidade?. É dentro dessas e de outras indagações que apresentamos neste trabalho uma prática pedagógica desenvolvida com os alunos do 7º ano de uma escola da rede particular localizada na cidade de Ribeirão Preto –SP. Tema do currículo de Geografia nos anos finais do Ensino Fundamental, o espaço urbano brasileiro, sobretudo o espaço urbano local, é analisado e discutido por meio de uma sequência didática que contempla a leitura de livros paradidáticos, pesquisa no Atlas Escolar Histórico, Geográfico e Ambiental de Ribeirão Preto e estudo do meio, permitindo que o(a) aluno(a) se reconheça como atuante e, especialmente, mais consciente de onde vive.</w:t>
      </w:r>
    </w:p>
    <w:p w14:paraId="1C4EA871" w14:textId="77777777" w:rsidR="00520B21" w:rsidRDefault="00520B21" w:rsidP="00151738">
      <w:pPr>
        <w:shd w:val="clear" w:color="auto" w:fill="FFFFFF"/>
        <w:spacing w:after="0" w:line="240" w:lineRule="auto"/>
        <w:jc w:val="both"/>
        <w:outlineLvl w:val="1"/>
        <w:rPr>
          <w:rFonts w:ascii="Times New Roman" w:hAnsi="Times New Roman" w:cs="Times New Roman"/>
          <w:noProof/>
          <w:sz w:val="24"/>
          <w:szCs w:val="24"/>
        </w:rPr>
      </w:pPr>
    </w:p>
    <w:p w14:paraId="5CF575A4" w14:textId="69668023" w:rsidR="00F10CC6" w:rsidRDefault="000316D3" w:rsidP="00151738">
      <w:pPr>
        <w:shd w:val="clear" w:color="auto" w:fill="FFFFFF"/>
        <w:spacing w:after="0" w:line="240" w:lineRule="auto"/>
        <w:jc w:val="both"/>
        <w:outlineLvl w:val="1"/>
        <w:rPr>
          <w:rFonts w:ascii="Times New Roman" w:hAnsi="Times New Roman" w:cs="Times New Roman"/>
          <w:noProof/>
          <w:sz w:val="24"/>
          <w:szCs w:val="24"/>
        </w:rPr>
      </w:pPr>
      <w:r w:rsidRPr="000316D3">
        <w:rPr>
          <w:rFonts w:ascii="Times New Roman" w:hAnsi="Times New Roman" w:cs="Times New Roman"/>
          <w:noProof/>
          <w:sz w:val="24"/>
          <w:szCs w:val="24"/>
        </w:rPr>
        <w:t>Palavras chave: Educação geográfica; Prática pedagógica; Espaço urbano.</w:t>
      </w:r>
    </w:p>
    <w:p w14:paraId="0BCB3EA9" w14:textId="77777777" w:rsidR="00EA2DFC" w:rsidRPr="00EA2DFC" w:rsidRDefault="00EA2DFC" w:rsidP="00151738">
      <w:pPr>
        <w:shd w:val="clear" w:color="auto" w:fill="FFFFFF"/>
        <w:spacing w:after="0" w:line="240" w:lineRule="auto"/>
        <w:jc w:val="both"/>
        <w:outlineLvl w:val="1"/>
        <w:rPr>
          <w:rFonts w:ascii="Times New Roman" w:hAnsi="Times New Roman" w:cs="Times New Roman"/>
          <w:noProof/>
          <w:sz w:val="24"/>
          <w:szCs w:val="24"/>
        </w:rPr>
      </w:pPr>
    </w:p>
    <w:p w14:paraId="3A5DAB5B" w14:textId="21D57492" w:rsidR="00125F1F" w:rsidRPr="00EA2DFC" w:rsidRDefault="00125F1F"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 xml:space="preserve">Abstract – </w:t>
      </w:r>
      <w:r w:rsidR="006A4947" w:rsidRPr="006A4947">
        <w:rPr>
          <w:rFonts w:ascii="Times New Roman" w:hAnsi="Times New Roman" w:cs="Times New Roman"/>
          <w:noProof/>
          <w:sz w:val="24"/>
          <w:szCs w:val="24"/>
        </w:rPr>
        <w:t xml:space="preserve">Currently, more than half of the world's population lives in cities. Definitely the human being, mainly due to industrial motivation, staged an unprecedented population march of a wide displacement of the rural zone, making the cities as its main habitat. Due to this fact, countless articles, theses and dissertations seek to explore and explain the way in which the most diverse societies relate to urban space. However, even in the face of the daily experiences we have in this environment, and knowing the almost instantaneous dynamism of the spatial changes that have occurred today, especially in medium and large cities, it is still worth asking ourselves: what do I really know about the place where I live? What are the main characteristics of the regions (and their respective neighborhoods) in the city I inhabit? To what extent do places of study, work, housing and leisure enable us to circulate and (re)know the locality?. It is within these and other questions that we present in this work a pedagogical practice developed with 7th grade students from a private school located in the city of Ribeirão Preto -SP. Theme of the Geography curriculum in the final years of Elementary School, the Brazilian urban space, </w:t>
      </w:r>
      <w:r w:rsidR="006A4947" w:rsidRPr="006A4947">
        <w:rPr>
          <w:rFonts w:ascii="Times New Roman" w:hAnsi="Times New Roman" w:cs="Times New Roman"/>
          <w:noProof/>
          <w:sz w:val="24"/>
          <w:szCs w:val="24"/>
        </w:rPr>
        <w:lastRenderedPageBreak/>
        <w:t>especially the local urban space, is analyzed and discussed through a didactic sequence that includes the reading of paradidactic books, research in the Historical, Geographical and Environmental School Atlas of Ribeirão Preto and study of the environment, allowing the student to recognize himself as active and, especially, more aware of where he lives.</w:t>
      </w:r>
    </w:p>
    <w:p w14:paraId="006CDB31" w14:textId="77777777" w:rsidR="00520B21" w:rsidRDefault="00520B21" w:rsidP="00151738">
      <w:pPr>
        <w:shd w:val="clear" w:color="auto" w:fill="FFFFFF"/>
        <w:spacing w:after="0" w:line="240" w:lineRule="auto"/>
        <w:jc w:val="both"/>
        <w:outlineLvl w:val="1"/>
        <w:rPr>
          <w:rFonts w:ascii="Times New Roman" w:hAnsi="Times New Roman" w:cs="Times New Roman"/>
          <w:noProof/>
          <w:sz w:val="24"/>
          <w:szCs w:val="24"/>
        </w:rPr>
      </w:pPr>
    </w:p>
    <w:p w14:paraId="52540371" w14:textId="10A0B5D8" w:rsidR="000C5554" w:rsidRDefault="000C5554"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Key words</w:t>
      </w:r>
      <w:r w:rsidR="006A4947">
        <w:rPr>
          <w:rFonts w:ascii="Times New Roman" w:hAnsi="Times New Roman" w:cs="Times New Roman"/>
          <w:noProof/>
          <w:sz w:val="24"/>
          <w:szCs w:val="24"/>
        </w:rPr>
        <w:t xml:space="preserve">: </w:t>
      </w:r>
      <w:r w:rsidR="006A4947" w:rsidRPr="006A4947">
        <w:rPr>
          <w:rFonts w:ascii="Times New Roman" w:hAnsi="Times New Roman" w:cs="Times New Roman"/>
          <w:noProof/>
          <w:sz w:val="24"/>
          <w:szCs w:val="24"/>
        </w:rPr>
        <w:t>Geographic education; Pedagogical practice; Urban space.</w:t>
      </w:r>
    </w:p>
    <w:p w14:paraId="2E309934" w14:textId="77777777" w:rsidR="00EA2DFC" w:rsidRPr="00EA2DFC" w:rsidRDefault="00EA2DFC" w:rsidP="00151738">
      <w:pPr>
        <w:shd w:val="clear" w:color="auto" w:fill="FFFFFF"/>
        <w:spacing w:after="0" w:line="240" w:lineRule="auto"/>
        <w:jc w:val="both"/>
        <w:outlineLvl w:val="1"/>
        <w:rPr>
          <w:rFonts w:ascii="Times New Roman" w:hAnsi="Times New Roman" w:cs="Times New Roman"/>
          <w:noProof/>
          <w:sz w:val="24"/>
          <w:szCs w:val="24"/>
        </w:rPr>
      </w:pPr>
    </w:p>
    <w:p w14:paraId="6740BF42" w14:textId="22E09F13" w:rsidR="00125F1F" w:rsidRPr="00EA2DFC" w:rsidRDefault="00125F1F"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 xml:space="preserve">Resumen </w:t>
      </w:r>
      <w:r w:rsidR="00B413AE" w:rsidRPr="00EA2DFC">
        <w:rPr>
          <w:rFonts w:ascii="Times New Roman" w:hAnsi="Times New Roman" w:cs="Times New Roman"/>
          <w:noProof/>
          <w:sz w:val="24"/>
          <w:szCs w:val="24"/>
        </w:rPr>
        <w:t>–</w:t>
      </w:r>
      <w:r w:rsidRPr="00EA2DFC">
        <w:rPr>
          <w:rFonts w:ascii="Times New Roman" w:hAnsi="Times New Roman" w:cs="Times New Roman"/>
          <w:noProof/>
          <w:sz w:val="24"/>
          <w:szCs w:val="24"/>
        </w:rPr>
        <w:t xml:space="preserve"> </w:t>
      </w:r>
      <w:r w:rsidR="006A4947" w:rsidRPr="006A4947">
        <w:rPr>
          <w:rFonts w:ascii="Times New Roman" w:hAnsi="Times New Roman" w:cs="Times New Roman"/>
          <w:noProof/>
          <w:sz w:val="24"/>
          <w:szCs w:val="24"/>
        </w:rPr>
        <w:t>Actualmente, más de la mitad de la población mundial vive en ciudades. Definitivamente el ser humano, debido principalmente a la motivación industrial, protagonizó una marcha poblacional sin precedentes de un amplio desplazamiento de la zona rural, convirtiendo a las ciudades en su principal hábitat. Por ello, innumerables artículos, tesis y disertaciones buscan explorar y explicar la forma en que las más diversas sociedades se relacionan con el espacio urbano. Sin embargo, aún frente a las experiencias cotidianas que tenemos en este entorno, y conociendo el dinamismo casi instantáneo de los cambios espaciales que se han dado hoy, especialmente en las ciudades medianas y grandes, aún vale la pena preguntarse: ¿Qué es lo que realmente sé? sobre el lugar donde vivo? ¿Cuáles son las principales características de las regiones (y sus respectivos barrios) en la ciudad que habito? ¿En qué medida los lugares de estudio, trabajo, vivienda y ocio nos permiten circular y (re)conocer la localidad?. Es dentro de estas y otras preguntas que presentamos en este trabajo una práctica pedagógica desarrollada con alumnos del 7º grado de una escuela privada ubicada en la ciudad de Ribeirão Preto -SP. Tema del currículo de Geografía en los últimos años de la Enseñanza Fundamental, el espacio urbano brasileño, especialmente el espacio urbano local, es analizado y discutido a través de una secuencia didáctica que incluye lectura de libros paradidácticos, investigación en el Atlas Escolar Histórico, Geográfico y Ambiental. de Ribeirão Preto y el estudio del medio ambiente, permitiendo que el estudiante se reconozca como activo y, sobre todo, más consciente del lugar donde vive.</w:t>
      </w:r>
    </w:p>
    <w:p w14:paraId="2EAACFD8" w14:textId="17FF4E74" w:rsidR="00CF5D3C" w:rsidRPr="00EA2DFC" w:rsidRDefault="00340DFF" w:rsidP="00151738">
      <w:pPr>
        <w:shd w:val="clear" w:color="auto" w:fill="FFFFFF"/>
        <w:spacing w:after="0" w:line="240" w:lineRule="auto"/>
        <w:jc w:val="both"/>
        <w:outlineLvl w:val="1"/>
        <w:rPr>
          <w:rFonts w:ascii="Times New Roman" w:hAnsi="Times New Roman" w:cs="Times New Roman"/>
          <w:noProof/>
          <w:sz w:val="24"/>
          <w:szCs w:val="24"/>
        </w:rPr>
      </w:pPr>
      <w:r w:rsidRPr="00EA2DFC">
        <w:rPr>
          <w:rFonts w:ascii="Times New Roman" w:hAnsi="Times New Roman" w:cs="Times New Roman"/>
          <w:noProof/>
          <w:sz w:val="24"/>
          <w:szCs w:val="24"/>
        </w:rPr>
        <w:t>Palabras clave</w:t>
      </w:r>
      <w:r w:rsidR="006A4947">
        <w:rPr>
          <w:rFonts w:ascii="Times New Roman" w:hAnsi="Times New Roman" w:cs="Times New Roman"/>
          <w:noProof/>
          <w:sz w:val="24"/>
          <w:szCs w:val="24"/>
        </w:rPr>
        <w:t xml:space="preserve">: </w:t>
      </w:r>
      <w:r w:rsidR="006A4947" w:rsidRPr="006A4947">
        <w:rPr>
          <w:rFonts w:ascii="Times New Roman" w:hAnsi="Times New Roman" w:cs="Times New Roman"/>
          <w:noProof/>
          <w:sz w:val="24"/>
          <w:szCs w:val="24"/>
        </w:rPr>
        <w:t>Educación geográfica; práctica pedagógica; Espacio urbano.</w:t>
      </w:r>
    </w:p>
    <w:p w14:paraId="61AF265D" w14:textId="77777777" w:rsidR="00125F1F" w:rsidRPr="00EA2DFC" w:rsidRDefault="00125F1F" w:rsidP="00151738">
      <w:pPr>
        <w:shd w:val="clear" w:color="auto" w:fill="FFFFFF"/>
        <w:spacing w:after="0" w:line="240" w:lineRule="auto"/>
        <w:jc w:val="both"/>
        <w:outlineLvl w:val="1"/>
        <w:rPr>
          <w:rFonts w:ascii="Times New Roman" w:hAnsi="Times New Roman" w:cs="Times New Roman"/>
          <w:noProof/>
          <w:sz w:val="24"/>
          <w:szCs w:val="24"/>
        </w:rPr>
      </w:pPr>
    </w:p>
    <w:p w14:paraId="47EA0454" w14:textId="77777777" w:rsidR="00CE5BFC" w:rsidRPr="00EA2DFC" w:rsidRDefault="00CE5BFC" w:rsidP="00151738">
      <w:pPr>
        <w:shd w:val="clear" w:color="auto" w:fill="FFFFFF"/>
        <w:spacing w:after="0" w:line="240" w:lineRule="auto"/>
        <w:jc w:val="both"/>
        <w:outlineLvl w:val="1"/>
        <w:rPr>
          <w:rFonts w:ascii="Times New Roman" w:hAnsi="Times New Roman" w:cs="Times New Roman"/>
          <w:noProof/>
          <w:sz w:val="24"/>
          <w:szCs w:val="24"/>
        </w:rPr>
      </w:pPr>
    </w:p>
    <w:p w14:paraId="739D723A" w14:textId="7D3914F2" w:rsidR="00CE5BFC" w:rsidRPr="00EA2DFC" w:rsidRDefault="00CE5BFC" w:rsidP="00151738">
      <w:pPr>
        <w:shd w:val="clear" w:color="auto" w:fill="FFFFFF"/>
        <w:spacing w:after="0" w:line="240" w:lineRule="auto"/>
        <w:jc w:val="both"/>
        <w:outlineLvl w:val="1"/>
        <w:rPr>
          <w:rFonts w:ascii="Times New Roman" w:hAnsi="Times New Roman" w:cs="Times New Roman"/>
          <w:b/>
          <w:bCs/>
          <w:noProof/>
          <w:sz w:val="24"/>
          <w:szCs w:val="24"/>
        </w:rPr>
      </w:pPr>
      <w:r w:rsidRPr="00EA2DFC">
        <w:rPr>
          <w:rFonts w:ascii="Times New Roman" w:hAnsi="Times New Roman" w:cs="Times New Roman"/>
          <w:b/>
          <w:bCs/>
          <w:noProof/>
          <w:sz w:val="24"/>
          <w:szCs w:val="24"/>
        </w:rPr>
        <w:t>Introdução</w:t>
      </w:r>
    </w:p>
    <w:p w14:paraId="28303EE4" w14:textId="349EC8C0" w:rsidR="00E71BF8" w:rsidRDefault="00E71BF8" w:rsidP="00E71BF8">
      <w:pPr>
        <w:spacing w:after="0" w:line="240" w:lineRule="auto"/>
        <w:jc w:val="both"/>
        <w:rPr>
          <w:rFonts w:ascii="Times New Roman" w:hAnsi="Times New Roman" w:cs="Times New Roman"/>
          <w:sz w:val="24"/>
          <w:szCs w:val="24"/>
        </w:rPr>
      </w:pPr>
    </w:p>
    <w:p w14:paraId="5DE97024" w14:textId="29C61891" w:rsidR="00E71BF8" w:rsidRPr="0006648A" w:rsidRDefault="00E71BF8" w:rsidP="00A57CFB">
      <w:pPr>
        <w:spacing w:after="0"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Relatamos</w:t>
      </w:r>
      <w:r w:rsidRPr="0006648A">
        <w:rPr>
          <w:rFonts w:ascii="Times New Roman" w:hAnsi="Times New Roman" w:cs="Times New Roman"/>
          <w:sz w:val="24"/>
          <w:szCs w:val="24"/>
        </w:rPr>
        <w:t xml:space="preserve"> neste trabalho uma prática educativa desenvolvida no âmbito do ensino fundamental, com alunos do 7º ano de uma escola da rede particular de Ribeirão Preto. Tal prática pertence às atividades desenvolvidas no segundo trimestre, na disciplina de Geografia, por meio de um projeto que tem por objetivos principais </w:t>
      </w:r>
      <w:r w:rsidR="00A57CFB">
        <w:rPr>
          <w:rFonts w:ascii="Times New Roman" w:hAnsi="Times New Roman" w:cs="Times New Roman"/>
          <w:sz w:val="24"/>
          <w:szCs w:val="24"/>
        </w:rPr>
        <w:t>refletir</w:t>
      </w:r>
      <w:r w:rsidRPr="0006648A">
        <w:rPr>
          <w:rFonts w:ascii="Times New Roman" w:hAnsi="Times New Roman" w:cs="Times New Roman"/>
          <w:sz w:val="24"/>
          <w:szCs w:val="24"/>
        </w:rPr>
        <w:t xml:space="preserve"> e compreender o </w:t>
      </w:r>
      <w:r w:rsidR="00A57CFB">
        <w:rPr>
          <w:rFonts w:ascii="Times New Roman" w:hAnsi="Times New Roman" w:cs="Times New Roman"/>
          <w:sz w:val="24"/>
          <w:szCs w:val="24"/>
        </w:rPr>
        <w:t xml:space="preserve">modo </w:t>
      </w:r>
      <w:r w:rsidR="004A594D">
        <w:rPr>
          <w:rFonts w:ascii="Times New Roman" w:hAnsi="Times New Roman" w:cs="Times New Roman"/>
          <w:sz w:val="24"/>
          <w:szCs w:val="24"/>
        </w:rPr>
        <w:t>como os</w:t>
      </w:r>
      <w:r w:rsidR="00A57CFB">
        <w:rPr>
          <w:rFonts w:ascii="Times New Roman" w:hAnsi="Times New Roman" w:cs="Times New Roman"/>
          <w:sz w:val="24"/>
          <w:szCs w:val="24"/>
        </w:rPr>
        <w:t>(as) alunos(a</w:t>
      </w:r>
      <w:r w:rsidR="004A594D">
        <w:rPr>
          <w:rFonts w:ascii="Times New Roman" w:hAnsi="Times New Roman" w:cs="Times New Roman"/>
          <w:sz w:val="24"/>
          <w:szCs w:val="24"/>
        </w:rPr>
        <w:t>s</w:t>
      </w:r>
      <w:r w:rsidR="00A57CFB">
        <w:rPr>
          <w:rFonts w:ascii="Times New Roman" w:hAnsi="Times New Roman" w:cs="Times New Roman"/>
          <w:sz w:val="24"/>
          <w:szCs w:val="24"/>
        </w:rPr>
        <w:t xml:space="preserve">) e </w:t>
      </w:r>
      <w:r w:rsidR="004A594D">
        <w:rPr>
          <w:rFonts w:ascii="Times New Roman" w:hAnsi="Times New Roman" w:cs="Times New Roman"/>
          <w:sz w:val="24"/>
          <w:szCs w:val="24"/>
        </w:rPr>
        <w:t>seus familiares</w:t>
      </w:r>
      <w:r w:rsidR="00A57CFB">
        <w:rPr>
          <w:rFonts w:ascii="Times New Roman" w:hAnsi="Times New Roman" w:cs="Times New Roman"/>
          <w:sz w:val="24"/>
          <w:szCs w:val="24"/>
        </w:rPr>
        <w:t xml:space="preserve"> circulam</w:t>
      </w:r>
      <w:r w:rsidRPr="0006648A">
        <w:rPr>
          <w:rFonts w:ascii="Times New Roman" w:hAnsi="Times New Roman" w:cs="Times New Roman"/>
          <w:sz w:val="24"/>
          <w:szCs w:val="24"/>
        </w:rPr>
        <w:t xml:space="preserve"> </w:t>
      </w:r>
      <w:r w:rsidR="004A594D">
        <w:rPr>
          <w:rFonts w:ascii="Times New Roman" w:hAnsi="Times New Roman" w:cs="Times New Roman"/>
          <w:sz w:val="24"/>
          <w:szCs w:val="24"/>
        </w:rPr>
        <w:t xml:space="preserve">pelo </w:t>
      </w:r>
      <w:r w:rsidRPr="0006648A">
        <w:rPr>
          <w:rFonts w:ascii="Times New Roman" w:hAnsi="Times New Roman" w:cs="Times New Roman"/>
          <w:sz w:val="24"/>
          <w:szCs w:val="24"/>
        </w:rPr>
        <w:t>espaço urbano local</w:t>
      </w:r>
      <w:r w:rsidR="00A57CFB">
        <w:rPr>
          <w:rFonts w:ascii="Times New Roman" w:hAnsi="Times New Roman" w:cs="Times New Roman"/>
          <w:sz w:val="24"/>
          <w:szCs w:val="24"/>
        </w:rPr>
        <w:t>.</w:t>
      </w:r>
    </w:p>
    <w:p w14:paraId="5F800D13" w14:textId="74F418F1" w:rsidR="00E71BF8" w:rsidRPr="0006648A" w:rsidRDefault="00E71BF8" w:rsidP="00E71BF8">
      <w:pPr>
        <w:spacing w:after="0" w:line="360" w:lineRule="auto"/>
        <w:ind w:firstLine="708"/>
        <w:jc w:val="both"/>
        <w:outlineLvl w:val="0"/>
        <w:rPr>
          <w:rFonts w:ascii="Times New Roman" w:hAnsi="Times New Roman" w:cs="Times New Roman"/>
          <w:sz w:val="24"/>
          <w:szCs w:val="24"/>
        </w:rPr>
      </w:pPr>
      <w:r w:rsidRPr="0006648A">
        <w:rPr>
          <w:rFonts w:ascii="Times New Roman" w:hAnsi="Times New Roman" w:cs="Times New Roman"/>
          <w:sz w:val="24"/>
          <w:szCs w:val="24"/>
        </w:rPr>
        <w:t xml:space="preserve">Esse tema aparece fundamentado nos principais </w:t>
      </w:r>
      <w:r w:rsidR="004A594D">
        <w:rPr>
          <w:rFonts w:ascii="Times New Roman" w:hAnsi="Times New Roman" w:cs="Times New Roman"/>
          <w:sz w:val="24"/>
          <w:szCs w:val="24"/>
        </w:rPr>
        <w:t>referenciais curriculares do país, como</w:t>
      </w:r>
      <w:r w:rsidRPr="0006648A">
        <w:rPr>
          <w:rFonts w:ascii="Times New Roman" w:hAnsi="Times New Roman" w:cs="Times New Roman"/>
          <w:sz w:val="24"/>
          <w:szCs w:val="24"/>
        </w:rPr>
        <w:t xml:space="preserve"> a Base Nacional Comum Curricular</w:t>
      </w:r>
      <w:r w:rsidR="004A594D">
        <w:rPr>
          <w:rFonts w:ascii="Times New Roman" w:hAnsi="Times New Roman" w:cs="Times New Roman"/>
          <w:sz w:val="24"/>
          <w:szCs w:val="24"/>
        </w:rPr>
        <w:t xml:space="preserve"> (BNCC), que orienta:</w:t>
      </w:r>
    </w:p>
    <w:p w14:paraId="4E827AF4" w14:textId="77777777" w:rsidR="00E71BF8" w:rsidRPr="0006648A" w:rsidRDefault="00E71BF8" w:rsidP="00E71BF8">
      <w:pPr>
        <w:spacing w:after="0" w:line="240" w:lineRule="auto"/>
        <w:ind w:firstLine="708"/>
        <w:jc w:val="both"/>
        <w:outlineLvl w:val="0"/>
        <w:rPr>
          <w:rFonts w:ascii="Times New Roman" w:hAnsi="Times New Roman" w:cs="Times New Roman"/>
          <w:sz w:val="24"/>
          <w:szCs w:val="24"/>
        </w:rPr>
      </w:pPr>
    </w:p>
    <w:p w14:paraId="7EB3AF70" w14:textId="77777777" w:rsidR="00E71BF8" w:rsidRPr="0006648A" w:rsidRDefault="00E71BF8" w:rsidP="00E71BF8">
      <w:pPr>
        <w:spacing w:after="0" w:line="240" w:lineRule="auto"/>
        <w:ind w:left="2268"/>
        <w:jc w:val="both"/>
        <w:outlineLvl w:val="0"/>
        <w:rPr>
          <w:rFonts w:ascii="Times New Roman" w:hAnsi="Times New Roman" w:cs="Times New Roman"/>
          <w:sz w:val="20"/>
          <w:szCs w:val="20"/>
        </w:rPr>
      </w:pPr>
      <w:r>
        <w:rPr>
          <w:rFonts w:ascii="Times New Roman" w:hAnsi="Times New Roman" w:cs="Times New Roman"/>
          <w:sz w:val="20"/>
          <w:szCs w:val="20"/>
        </w:rPr>
        <w:t>[...]</w:t>
      </w:r>
      <w:r w:rsidRPr="0006648A">
        <w:rPr>
          <w:rFonts w:ascii="Times New Roman" w:hAnsi="Times New Roman" w:cs="Times New Roman"/>
          <w:sz w:val="20"/>
          <w:szCs w:val="20"/>
        </w:rPr>
        <w:t xml:space="preserve"> o estudo de Geografia deve abordar principalmente as diferentes relações entre as cidades e o campo em suas dimensões sociais, culturais e ambientais e considerando o papel do trabalho, das tecnologias, da informação da comunicação e do transporte. O objetivo central é que os alunos construam conhecimentos a respeito das categorias de paisagem urbana e rural, como foram construídas ao longo do tempo e ainda o são, e como sintetizam múltiplos espaços</w:t>
      </w:r>
      <w:r>
        <w:rPr>
          <w:rFonts w:ascii="Times New Roman" w:hAnsi="Times New Roman" w:cs="Times New Roman"/>
          <w:sz w:val="20"/>
          <w:szCs w:val="20"/>
        </w:rPr>
        <w:t xml:space="preserve"> geográficos</w:t>
      </w:r>
      <w:r w:rsidRPr="0006648A">
        <w:rPr>
          <w:rFonts w:ascii="Times New Roman" w:hAnsi="Times New Roman" w:cs="Times New Roman"/>
          <w:sz w:val="20"/>
          <w:szCs w:val="20"/>
        </w:rPr>
        <w:t xml:space="preserve"> (BRASIL,</w:t>
      </w:r>
      <w:r>
        <w:rPr>
          <w:rFonts w:ascii="Times New Roman" w:hAnsi="Times New Roman" w:cs="Times New Roman"/>
          <w:sz w:val="20"/>
          <w:szCs w:val="20"/>
        </w:rPr>
        <w:t xml:space="preserve"> 1997,</w:t>
      </w:r>
      <w:r w:rsidRPr="0006648A">
        <w:rPr>
          <w:rFonts w:ascii="Times New Roman" w:hAnsi="Times New Roman" w:cs="Times New Roman"/>
          <w:sz w:val="20"/>
          <w:szCs w:val="20"/>
        </w:rPr>
        <w:t xml:space="preserve"> p. 139)</w:t>
      </w:r>
      <w:r>
        <w:rPr>
          <w:rFonts w:ascii="Times New Roman" w:hAnsi="Times New Roman" w:cs="Times New Roman"/>
          <w:sz w:val="20"/>
          <w:szCs w:val="20"/>
        </w:rPr>
        <w:t>.</w:t>
      </w:r>
    </w:p>
    <w:p w14:paraId="4E5E62DC" w14:textId="77777777" w:rsidR="00E71BF8" w:rsidRPr="0006648A" w:rsidRDefault="00E71BF8" w:rsidP="00E71BF8">
      <w:pPr>
        <w:spacing w:after="0" w:line="360" w:lineRule="auto"/>
        <w:ind w:left="2268" w:firstLine="709"/>
        <w:jc w:val="both"/>
        <w:outlineLvl w:val="0"/>
        <w:rPr>
          <w:rFonts w:ascii="Times New Roman" w:hAnsi="Times New Roman" w:cs="Times New Roman"/>
          <w:sz w:val="24"/>
          <w:szCs w:val="24"/>
        </w:rPr>
      </w:pPr>
    </w:p>
    <w:p w14:paraId="4C47B291" w14:textId="251DCA7A" w:rsidR="00D17816" w:rsidRDefault="00EB2386" w:rsidP="006E00FD">
      <w:pPr>
        <w:spacing w:after="0"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lastRenderedPageBreak/>
        <w:t>Abordar o tema currículo neste artigo é uma necessidade de destacarmos o quanto é fundamental a presença do ensino de Geografia como requisito básico nas mais diversas fases da escolarização, sobretudo quando partimos da ideia que a ciência geográfica contribui para o pensamento crítico</w:t>
      </w:r>
      <w:r w:rsidR="00D17816">
        <w:rPr>
          <w:rFonts w:ascii="Times New Roman" w:hAnsi="Times New Roman" w:cs="Times New Roman"/>
          <w:sz w:val="24"/>
          <w:szCs w:val="24"/>
        </w:rPr>
        <w:t xml:space="preserve"> e uma leitura mais clara sobre</w:t>
      </w:r>
      <w:r w:rsidR="00E71BF8" w:rsidRPr="0006648A">
        <w:rPr>
          <w:rFonts w:ascii="Times New Roman" w:hAnsi="Times New Roman" w:cs="Times New Roman"/>
          <w:sz w:val="24"/>
          <w:szCs w:val="24"/>
        </w:rPr>
        <w:t xml:space="preserve"> o mundo ao </w:t>
      </w:r>
      <w:r w:rsidR="00D17816">
        <w:rPr>
          <w:rFonts w:ascii="Times New Roman" w:hAnsi="Times New Roman" w:cs="Times New Roman"/>
          <w:sz w:val="24"/>
          <w:szCs w:val="24"/>
        </w:rPr>
        <w:t>qual estamos inseridos.</w:t>
      </w:r>
    </w:p>
    <w:p w14:paraId="1A727EB9" w14:textId="4274FA6C" w:rsidR="00E71BF8" w:rsidRPr="0006648A" w:rsidRDefault="006E00FD" w:rsidP="00E71BF8">
      <w:pPr>
        <w:spacing w:after="0"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Ainda dentro desta perspectiva, temos consciência </w:t>
      </w:r>
      <w:r w:rsidR="00A96C4D">
        <w:rPr>
          <w:rFonts w:ascii="Times New Roman" w:hAnsi="Times New Roman" w:cs="Times New Roman"/>
          <w:sz w:val="24"/>
          <w:szCs w:val="24"/>
        </w:rPr>
        <w:t xml:space="preserve">da amplitude no qual as mais diversas práticas pedagógicas podem ofertar tendo como horizonte o ensino-aprendizagem. Nesse sentido, </w:t>
      </w:r>
      <w:proofErr w:type="spellStart"/>
      <w:r w:rsidR="00E71BF8" w:rsidRPr="0006648A">
        <w:rPr>
          <w:rFonts w:ascii="Times New Roman" w:hAnsi="Times New Roman" w:cs="Times New Roman"/>
          <w:sz w:val="24"/>
          <w:szCs w:val="24"/>
        </w:rPr>
        <w:t>Anastasiou</w:t>
      </w:r>
      <w:proofErr w:type="spellEnd"/>
      <w:r w:rsidR="00E71BF8" w:rsidRPr="0006648A">
        <w:rPr>
          <w:rFonts w:ascii="Times New Roman" w:hAnsi="Times New Roman" w:cs="Times New Roman"/>
          <w:sz w:val="24"/>
          <w:szCs w:val="24"/>
        </w:rPr>
        <w:t xml:space="preserve"> (2009)</w:t>
      </w:r>
      <w:r w:rsidR="00E71BF8">
        <w:rPr>
          <w:rFonts w:ascii="Times New Roman" w:hAnsi="Times New Roman" w:cs="Times New Roman"/>
          <w:sz w:val="24"/>
          <w:szCs w:val="24"/>
        </w:rPr>
        <w:t>,</w:t>
      </w:r>
      <w:r w:rsidR="00E71BF8" w:rsidRPr="0006648A">
        <w:rPr>
          <w:rFonts w:ascii="Times New Roman" w:hAnsi="Times New Roman" w:cs="Times New Roman"/>
          <w:sz w:val="24"/>
          <w:szCs w:val="24"/>
        </w:rPr>
        <w:t xml:space="preserve"> destaca o quanto é importante discutirmos sobre o processo de compreensão das estratégias de ensinar.</w:t>
      </w:r>
    </w:p>
    <w:p w14:paraId="357449E9" w14:textId="0A8ACD37" w:rsidR="00E71BF8" w:rsidRPr="0006648A" w:rsidRDefault="00965D01" w:rsidP="00E71BF8">
      <w:pPr>
        <w:spacing w:after="0"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Outro aspecto que corrobora com as ideias anteriores e que também fundamentam este trabalho é o fato de que entendemos a Educação, incluindo a educação geográfica, possibilite ao </w:t>
      </w:r>
      <w:r w:rsidR="00E71BF8" w:rsidRPr="0006648A">
        <w:rPr>
          <w:rFonts w:ascii="Times New Roman" w:hAnsi="Times New Roman" w:cs="Times New Roman"/>
          <w:sz w:val="24"/>
          <w:szCs w:val="24"/>
        </w:rPr>
        <w:t>aluno</w:t>
      </w:r>
      <w:r>
        <w:rPr>
          <w:rFonts w:ascii="Times New Roman" w:hAnsi="Times New Roman" w:cs="Times New Roman"/>
          <w:sz w:val="24"/>
          <w:szCs w:val="24"/>
        </w:rPr>
        <w:t>(a)</w:t>
      </w:r>
      <w:r w:rsidR="00E71BF8" w:rsidRPr="0006648A">
        <w:rPr>
          <w:rFonts w:ascii="Times New Roman" w:hAnsi="Times New Roman" w:cs="Times New Roman"/>
          <w:sz w:val="24"/>
          <w:szCs w:val="24"/>
        </w:rPr>
        <w:t xml:space="preserve"> </w:t>
      </w:r>
      <w:r>
        <w:rPr>
          <w:rFonts w:ascii="Times New Roman" w:hAnsi="Times New Roman" w:cs="Times New Roman"/>
          <w:sz w:val="24"/>
          <w:szCs w:val="24"/>
        </w:rPr>
        <w:t xml:space="preserve">exercitar seu papel </w:t>
      </w:r>
      <w:r w:rsidR="002C0917">
        <w:rPr>
          <w:rFonts w:ascii="Times New Roman" w:hAnsi="Times New Roman" w:cs="Times New Roman"/>
          <w:sz w:val="24"/>
          <w:szCs w:val="24"/>
        </w:rPr>
        <w:t xml:space="preserve">de </w:t>
      </w:r>
      <w:r w:rsidR="00E71BF8" w:rsidRPr="0006648A">
        <w:rPr>
          <w:rFonts w:ascii="Times New Roman" w:hAnsi="Times New Roman" w:cs="Times New Roman"/>
          <w:sz w:val="24"/>
          <w:szCs w:val="24"/>
        </w:rPr>
        <w:t>cidadão</w:t>
      </w:r>
      <w:r w:rsidR="002C0917">
        <w:rPr>
          <w:rFonts w:ascii="Times New Roman" w:hAnsi="Times New Roman" w:cs="Times New Roman"/>
          <w:sz w:val="24"/>
          <w:szCs w:val="24"/>
        </w:rPr>
        <w:t>/cidadã</w:t>
      </w:r>
      <w:r>
        <w:rPr>
          <w:rFonts w:ascii="Times New Roman" w:hAnsi="Times New Roman" w:cs="Times New Roman"/>
          <w:sz w:val="24"/>
          <w:szCs w:val="24"/>
        </w:rPr>
        <w:t>, contribuindo para uma</w:t>
      </w:r>
      <w:r w:rsidR="002C0917">
        <w:rPr>
          <w:rFonts w:ascii="Times New Roman" w:hAnsi="Times New Roman" w:cs="Times New Roman"/>
          <w:sz w:val="24"/>
          <w:szCs w:val="24"/>
        </w:rPr>
        <w:t xml:space="preserve"> </w:t>
      </w:r>
      <w:r w:rsidR="00E71BF8" w:rsidRPr="0006648A">
        <w:rPr>
          <w:rFonts w:ascii="Times New Roman" w:hAnsi="Times New Roman" w:cs="Times New Roman"/>
          <w:sz w:val="24"/>
          <w:szCs w:val="24"/>
        </w:rPr>
        <w:t>sociedade mais justa</w:t>
      </w:r>
      <w:r w:rsidR="002C0917">
        <w:rPr>
          <w:rFonts w:ascii="Times New Roman" w:hAnsi="Times New Roman" w:cs="Times New Roman"/>
          <w:sz w:val="24"/>
          <w:szCs w:val="24"/>
        </w:rPr>
        <w:t xml:space="preserve"> e </w:t>
      </w:r>
      <w:r w:rsidR="00E71BF8" w:rsidRPr="0006648A">
        <w:rPr>
          <w:rFonts w:ascii="Times New Roman" w:hAnsi="Times New Roman" w:cs="Times New Roman"/>
          <w:sz w:val="24"/>
          <w:szCs w:val="24"/>
        </w:rPr>
        <w:t xml:space="preserve">democrática. </w:t>
      </w:r>
      <w:r w:rsidR="002C0917">
        <w:rPr>
          <w:rFonts w:ascii="Times New Roman" w:hAnsi="Times New Roman" w:cs="Times New Roman"/>
          <w:sz w:val="24"/>
          <w:szCs w:val="24"/>
        </w:rPr>
        <w:t>Assim como vemos em</w:t>
      </w:r>
      <w:r w:rsidR="00E71BF8" w:rsidRPr="0006648A">
        <w:rPr>
          <w:rFonts w:ascii="Times New Roman" w:hAnsi="Times New Roman" w:cs="Times New Roman"/>
          <w:sz w:val="24"/>
          <w:szCs w:val="24"/>
        </w:rPr>
        <w:t xml:space="preserve"> </w:t>
      </w:r>
      <w:proofErr w:type="spellStart"/>
      <w:r w:rsidR="00E71BF8" w:rsidRPr="0006648A">
        <w:rPr>
          <w:rFonts w:ascii="Times New Roman" w:hAnsi="Times New Roman" w:cs="Times New Roman"/>
          <w:sz w:val="24"/>
          <w:szCs w:val="24"/>
        </w:rPr>
        <w:t>Calvalcanti</w:t>
      </w:r>
      <w:proofErr w:type="spellEnd"/>
      <w:r w:rsidR="00E71BF8" w:rsidRPr="0006648A">
        <w:rPr>
          <w:rFonts w:ascii="Times New Roman" w:hAnsi="Times New Roman" w:cs="Times New Roman"/>
          <w:sz w:val="24"/>
          <w:szCs w:val="24"/>
        </w:rPr>
        <w:t xml:space="preserve"> (2011</w:t>
      </w:r>
      <w:r w:rsidR="00E71BF8">
        <w:rPr>
          <w:rFonts w:ascii="Times New Roman" w:hAnsi="Times New Roman" w:cs="Times New Roman"/>
          <w:sz w:val="24"/>
          <w:szCs w:val="24"/>
        </w:rPr>
        <w:t>, p. 10</w:t>
      </w:r>
      <w:r w:rsidR="00E71BF8" w:rsidRPr="0006648A">
        <w:rPr>
          <w:rFonts w:ascii="Times New Roman" w:hAnsi="Times New Roman" w:cs="Times New Roman"/>
          <w:sz w:val="24"/>
          <w:szCs w:val="24"/>
        </w:rPr>
        <w:t>):</w:t>
      </w:r>
    </w:p>
    <w:p w14:paraId="3B4DCC1B" w14:textId="77777777" w:rsidR="00656871" w:rsidRPr="0006648A" w:rsidRDefault="00656871" w:rsidP="00E71BF8">
      <w:pPr>
        <w:spacing w:after="0" w:line="360" w:lineRule="auto"/>
        <w:ind w:firstLine="708"/>
        <w:jc w:val="both"/>
        <w:outlineLvl w:val="0"/>
        <w:rPr>
          <w:rFonts w:ascii="Times New Roman" w:hAnsi="Times New Roman" w:cs="Times New Roman"/>
          <w:sz w:val="24"/>
          <w:szCs w:val="24"/>
        </w:rPr>
      </w:pPr>
    </w:p>
    <w:p w14:paraId="5C50C561" w14:textId="77777777" w:rsidR="00E71BF8" w:rsidRPr="0006648A" w:rsidRDefault="00E71BF8" w:rsidP="00E71BF8">
      <w:pPr>
        <w:spacing w:after="0" w:line="240" w:lineRule="auto"/>
        <w:ind w:left="2268"/>
        <w:jc w:val="both"/>
        <w:outlineLvl w:val="0"/>
        <w:rPr>
          <w:rFonts w:ascii="Times New Roman" w:hAnsi="Times New Roman" w:cs="Times New Roman"/>
          <w:sz w:val="20"/>
          <w:szCs w:val="20"/>
        </w:rPr>
      </w:pPr>
      <w:r w:rsidRPr="0006648A">
        <w:rPr>
          <w:rFonts w:ascii="Times New Roman" w:hAnsi="Times New Roman" w:cs="Times New Roman"/>
          <w:sz w:val="20"/>
          <w:szCs w:val="20"/>
        </w:rPr>
        <w:t>A educação escolar, mediante ao ensino e aprendizagem, ao lado de outras práticas educativas, destaca-se como instância específica na promoção de ações destinadas a assegurar a formação dos cidadãos. Investir teórica e praticamente no ensino escolar, em suas múltiplas facetas, é, pois, investir nas formas de promoção da democracia, da vida, da justiça e da igualdade social, considerando-se seu âmbito peculiar de atuação ao lado de outras instâncias sociais, econômicas</w:t>
      </w:r>
      <w:r>
        <w:rPr>
          <w:rFonts w:ascii="Times New Roman" w:hAnsi="Times New Roman" w:cs="Times New Roman"/>
          <w:sz w:val="20"/>
          <w:szCs w:val="20"/>
        </w:rPr>
        <w:t xml:space="preserve">, políticas, culturais. </w:t>
      </w:r>
    </w:p>
    <w:p w14:paraId="29D6B6D2" w14:textId="41FB0B18" w:rsidR="00E71BF8" w:rsidRPr="00656871" w:rsidRDefault="00E71BF8" w:rsidP="00656871">
      <w:pPr>
        <w:spacing w:after="0" w:line="360" w:lineRule="auto"/>
        <w:ind w:firstLine="708"/>
        <w:jc w:val="both"/>
        <w:outlineLvl w:val="0"/>
        <w:rPr>
          <w:rFonts w:ascii="Times New Roman" w:hAnsi="Times New Roman" w:cs="Times New Roman"/>
          <w:sz w:val="24"/>
          <w:szCs w:val="24"/>
        </w:rPr>
      </w:pPr>
      <w:r w:rsidRPr="0006648A">
        <w:rPr>
          <w:rFonts w:ascii="Times New Roman" w:hAnsi="Times New Roman" w:cs="Times New Roman"/>
          <w:sz w:val="24"/>
          <w:szCs w:val="24"/>
        </w:rPr>
        <w:t xml:space="preserve"> </w:t>
      </w:r>
      <w:r>
        <w:rPr>
          <w:rFonts w:ascii="Times New Roman" w:eastAsia="Times New Roman" w:hAnsi="Times New Roman" w:cs="Times New Roman"/>
          <w:sz w:val="24"/>
          <w:szCs w:val="24"/>
          <w:lang w:eastAsia="pt-BR"/>
        </w:rPr>
        <w:t xml:space="preserve"> </w:t>
      </w:r>
    </w:p>
    <w:p w14:paraId="33EC05F4" w14:textId="7C94E2EF" w:rsidR="00E71BF8" w:rsidRPr="0006648A" w:rsidRDefault="00E71BF8" w:rsidP="00E71BF8">
      <w:pPr>
        <w:spacing w:after="0" w:line="360" w:lineRule="auto"/>
        <w:ind w:firstLine="708"/>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Esclarecidas as justificativas da relevância deste trabalho</w:t>
      </w:r>
      <w:r w:rsidR="00656871">
        <w:rPr>
          <w:rFonts w:ascii="Times New Roman" w:eastAsia="Times New Roman" w:hAnsi="Times New Roman" w:cs="Times New Roman"/>
          <w:sz w:val="24"/>
          <w:szCs w:val="24"/>
          <w:lang w:eastAsia="pt-BR"/>
        </w:rPr>
        <w:t>,</w:t>
      </w:r>
      <w:r w:rsidRPr="0006648A">
        <w:rPr>
          <w:rFonts w:ascii="Times New Roman" w:eastAsia="Times New Roman" w:hAnsi="Times New Roman" w:cs="Times New Roman"/>
          <w:sz w:val="24"/>
          <w:szCs w:val="24"/>
          <w:lang w:eastAsia="pt-BR"/>
        </w:rPr>
        <w:t xml:space="preserve"> para</w:t>
      </w:r>
      <w:r w:rsidR="00656871">
        <w:rPr>
          <w:rFonts w:ascii="Times New Roman" w:eastAsia="Times New Roman" w:hAnsi="Times New Roman" w:cs="Times New Roman"/>
          <w:sz w:val="24"/>
          <w:szCs w:val="24"/>
          <w:lang w:eastAsia="pt-BR"/>
        </w:rPr>
        <w:t xml:space="preserve"> além</w:t>
      </w:r>
      <w:r w:rsidRPr="0006648A">
        <w:rPr>
          <w:rFonts w:ascii="Times New Roman" w:eastAsia="Times New Roman" w:hAnsi="Times New Roman" w:cs="Times New Roman"/>
          <w:sz w:val="24"/>
          <w:szCs w:val="24"/>
          <w:lang w:eastAsia="pt-BR"/>
        </w:rPr>
        <w:t xml:space="preserve"> </w:t>
      </w:r>
      <w:r w:rsidR="00656871">
        <w:rPr>
          <w:rFonts w:ascii="Times New Roman" w:eastAsia="Times New Roman" w:hAnsi="Times New Roman" w:cs="Times New Roman"/>
          <w:sz w:val="24"/>
          <w:szCs w:val="24"/>
          <w:lang w:eastAsia="pt-BR"/>
        </w:rPr>
        <w:t>d</w:t>
      </w:r>
      <w:r w:rsidRPr="0006648A">
        <w:rPr>
          <w:rFonts w:ascii="Times New Roman" w:eastAsia="Times New Roman" w:hAnsi="Times New Roman" w:cs="Times New Roman"/>
          <w:sz w:val="24"/>
          <w:szCs w:val="24"/>
          <w:lang w:eastAsia="pt-BR"/>
        </w:rPr>
        <w:t xml:space="preserve">a reflexão sobre </w:t>
      </w:r>
      <w:r w:rsidR="00656871">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 xml:space="preserve">urrículo, </w:t>
      </w:r>
      <w:r w:rsidR="00656871">
        <w:rPr>
          <w:rFonts w:ascii="Times New Roman" w:eastAsia="Times New Roman" w:hAnsi="Times New Roman" w:cs="Times New Roman"/>
          <w:sz w:val="24"/>
          <w:szCs w:val="24"/>
          <w:lang w:eastAsia="pt-BR"/>
        </w:rPr>
        <w:t>saberes docentes, e</w:t>
      </w:r>
      <w:r w:rsidRPr="0006648A">
        <w:rPr>
          <w:rFonts w:ascii="Times New Roman" w:eastAsia="Times New Roman" w:hAnsi="Times New Roman" w:cs="Times New Roman"/>
          <w:sz w:val="24"/>
          <w:szCs w:val="24"/>
          <w:lang w:eastAsia="pt-BR"/>
        </w:rPr>
        <w:t>nsino de Geografia</w:t>
      </w:r>
      <w:r>
        <w:rPr>
          <w:rFonts w:ascii="Times New Roman" w:eastAsia="Times New Roman" w:hAnsi="Times New Roman" w:cs="Times New Roman"/>
          <w:sz w:val="24"/>
          <w:szCs w:val="24"/>
          <w:lang w:eastAsia="pt-BR"/>
        </w:rPr>
        <w:t xml:space="preserve"> e </w:t>
      </w:r>
      <w:r w:rsidR="00656871">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 xml:space="preserve">artografia </w:t>
      </w:r>
      <w:r w:rsidR="00656871">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scolar</w:t>
      </w:r>
      <w:r w:rsidRPr="0006648A">
        <w:rPr>
          <w:rFonts w:ascii="Times New Roman" w:eastAsia="Times New Roman" w:hAnsi="Times New Roman" w:cs="Times New Roman"/>
          <w:sz w:val="24"/>
          <w:szCs w:val="24"/>
          <w:lang w:eastAsia="pt-BR"/>
        </w:rPr>
        <w:t>, iremos a seguir</w:t>
      </w:r>
      <w:r w:rsidR="00656871">
        <w:rPr>
          <w:rFonts w:ascii="Times New Roman" w:eastAsia="Times New Roman" w:hAnsi="Times New Roman" w:cs="Times New Roman"/>
          <w:sz w:val="24"/>
          <w:szCs w:val="24"/>
          <w:lang w:eastAsia="pt-BR"/>
        </w:rPr>
        <w:t>,</w:t>
      </w:r>
      <w:r w:rsidRPr="0006648A">
        <w:rPr>
          <w:rFonts w:ascii="Times New Roman" w:eastAsia="Times New Roman" w:hAnsi="Times New Roman" w:cs="Times New Roman"/>
          <w:sz w:val="24"/>
          <w:szCs w:val="24"/>
          <w:lang w:eastAsia="pt-BR"/>
        </w:rPr>
        <w:t xml:space="preserve"> </w:t>
      </w:r>
      <w:r w:rsidR="00395A2C" w:rsidRPr="0006648A">
        <w:rPr>
          <w:rFonts w:ascii="Times New Roman" w:eastAsia="Times New Roman" w:hAnsi="Times New Roman" w:cs="Times New Roman"/>
          <w:sz w:val="24"/>
          <w:szCs w:val="24"/>
          <w:lang w:eastAsia="pt-BR"/>
        </w:rPr>
        <w:t>minudenciar</w:t>
      </w:r>
      <w:r w:rsidRPr="0006648A">
        <w:rPr>
          <w:rFonts w:ascii="Times New Roman" w:eastAsia="Times New Roman" w:hAnsi="Times New Roman" w:cs="Times New Roman"/>
          <w:sz w:val="24"/>
          <w:szCs w:val="24"/>
          <w:lang w:eastAsia="pt-BR"/>
        </w:rPr>
        <w:t xml:space="preserve"> </w:t>
      </w:r>
      <w:r w:rsidR="00395A2C">
        <w:rPr>
          <w:rFonts w:ascii="Times New Roman" w:eastAsia="Times New Roman" w:hAnsi="Times New Roman" w:cs="Times New Roman"/>
          <w:sz w:val="24"/>
          <w:szCs w:val="24"/>
          <w:lang w:eastAsia="pt-BR"/>
        </w:rPr>
        <w:t>como o trabalho se desenvolveu.</w:t>
      </w:r>
    </w:p>
    <w:p w14:paraId="00AD2528" w14:textId="77777777" w:rsidR="00E71BF8" w:rsidRPr="0006648A" w:rsidRDefault="00E71BF8" w:rsidP="00E71BF8">
      <w:pPr>
        <w:spacing w:after="0" w:line="360" w:lineRule="auto"/>
        <w:jc w:val="both"/>
        <w:outlineLvl w:val="0"/>
        <w:rPr>
          <w:rFonts w:ascii="Times New Roman" w:eastAsia="Times New Roman" w:hAnsi="Times New Roman" w:cs="Times New Roman"/>
          <w:sz w:val="24"/>
          <w:szCs w:val="24"/>
          <w:lang w:eastAsia="pt-BR"/>
        </w:rPr>
      </w:pPr>
    </w:p>
    <w:p w14:paraId="0D7715E6" w14:textId="77777777" w:rsidR="00E71BF8" w:rsidRPr="0006648A" w:rsidRDefault="00E71BF8" w:rsidP="00E71BF8">
      <w:pPr>
        <w:spacing w:after="0" w:line="360" w:lineRule="auto"/>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b/>
          <w:sz w:val="24"/>
          <w:szCs w:val="24"/>
          <w:lang w:eastAsia="pt-BR"/>
        </w:rPr>
        <w:t>A prática docente e o desvendar da localidade</w:t>
      </w:r>
      <w:r w:rsidRPr="0006648A">
        <w:rPr>
          <w:rFonts w:ascii="Times New Roman" w:eastAsia="Times New Roman" w:hAnsi="Times New Roman" w:cs="Times New Roman"/>
          <w:sz w:val="24"/>
          <w:szCs w:val="24"/>
          <w:lang w:eastAsia="pt-BR"/>
        </w:rPr>
        <w:t>.</w:t>
      </w:r>
    </w:p>
    <w:p w14:paraId="2C8FCC08" w14:textId="77777777" w:rsidR="00E71BF8" w:rsidRPr="0006648A" w:rsidRDefault="00E71BF8" w:rsidP="00E71BF8">
      <w:pPr>
        <w:spacing w:after="0" w:line="360" w:lineRule="auto"/>
        <w:jc w:val="both"/>
        <w:outlineLvl w:val="0"/>
        <w:rPr>
          <w:rFonts w:ascii="Times New Roman" w:eastAsia="Times New Roman" w:hAnsi="Times New Roman" w:cs="Times New Roman"/>
          <w:sz w:val="24"/>
          <w:szCs w:val="24"/>
          <w:lang w:eastAsia="pt-BR"/>
        </w:rPr>
      </w:pPr>
    </w:p>
    <w:p w14:paraId="1F1512D5" w14:textId="77777777" w:rsidR="002F20FB" w:rsidRDefault="00E71BF8" w:rsidP="00E71BF8">
      <w:pPr>
        <w:spacing w:after="0" w:line="360" w:lineRule="auto"/>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ab/>
      </w:r>
      <w:r w:rsidR="00395A2C">
        <w:rPr>
          <w:rFonts w:ascii="Times New Roman" w:eastAsia="Times New Roman" w:hAnsi="Times New Roman" w:cs="Times New Roman"/>
          <w:sz w:val="24"/>
          <w:szCs w:val="24"/>
          <w:lang w:eastAsia="pt-BR"/>
        </w:rPr>
        <w:t xml:space="preserve">Sabemos que todo percurso pedagógico e suas devidas escolhas serão sempre objetos </w:t>
      </w:r>
      <w:r w:rsidR="005C5E16">
        <w:rPr>
          <w:rFonts w:ascii="Times New Roman" w:eastAsia="Times New Roman" w:hAnsi="Times New Roman" w:cs="Times New Roman"/>
          <w:sz w:val="24"/>
          <w:szCs w:val="24"/>
          <w:lang w:eastAsia="pt-BR"/>
        </w:rPr>
        <w:t xml:space="preserve">de discussão tamanha a complexidade de variantes que compõe o trabalho docente em sala de aula. </w:t>
      </w:r>
      <w:r w:rsidR="00F117B7">
        <w:rPr>
          <w:rFonts w:ascii="Times New Roman" w:eastAsia="Times New Roman" w:hAnsi="Times New Roman" w:cs="Times New Roman"/>
          <w:sz w:val="24"/>
          <w:szCs w:val="24"/>
          <w:lang w:eastAsia="pt-BR"/>
        </w:rPr>
        <w:t>Tais caminhos também precisam ser entendidos dentro de um contexto mais amplo, pois além dos desejos do professor(a)</w:t>
      </w:r>
      <w:r w:rsidR="002F20FB">
        <w:rPr>
          <w:rFonts w:ascii="Times New Roman" w:eastAsia="Times New Roman" w:hAnsi="Times New Roman" w:cs="Times New Roman"/>
          <w:sz w:val="24"/>
          <w:szCs w:val="24"/>
          <w:lang w:eastAsia="pt-BR"/>
        </w:rPr>
        <w:t>, temos a orientação do projeto político pedagógico que rege a instituição escolar.</w:t>
      </w:r>
    </w:p>
    <w:p w14:paraId="23932C15" w14:textId="3C5E95C1" w:rsidR="00E71BF8" w:rsidRPr="0006648A" w:rsidRDefault="002F20FB" w:rsidP="002F20FB">
      <w:pPr>
        <w:spacing w:after="0" w:line="360" w:lineRule="auto"/>
        <w:ind w:firstLine="708"/>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Todavia,</w:t>
      </w:r>
      <w:r w:rsidR="00E52C14">
        <w:rPr>
          <w:rFonts w:ascii="Times New Roman" w:eastAsia="Times New Roman" w:hAnsi="Times New Roman" w:cs="Times New Roman"/>
          <w:sz w:val="24"/>
          <w:szCs w:val="24"/>
          <w:lang w:eastAsia="pt-BR"/>
        </w:rPr>
        <w:t xml:space="preserve"> </w:t>
      </w:r>
      <w:r w:rsidR="00301F60">
        <w:rPr>
          <w:rFonts w:ascii="Times New Roman" w:eastAsia="Times New Roman" w:hAnsi="Times New Roman" w:cs="Times New Roman"/>
          <w:sz w:val="24"/>
          <w:szCs w:val="24"/>
          <w:lang w:eastAsia="pt-BR"/>
        </w:rPr>
        <w:t xml:space="preserve">apresentamos que a escola onde acontece tal prática tem como principal referência </w:t>
      </w:r>
      <w:r w:rsidR="00E52C14">
        <w:rPr>
          <w:rFonts w:ascii="Times New Roman" w:eastAsia="Times New Roman" w:hAnsi="Times New Roman" w:cs="Times New Roman"/>
          <w:sz w:val="24"/>
          <w:szCs w:val="24"/>
          <w:lang w:eastAsia="pt-BR"/>
        </w:rPr>
        <w:t xml:space="preserve">a abordagem </w:t>
      </w:r>
      <w:r w:rsidR="00E52C14" w:rsidRPr="0006648A">
        <w:rPr>
          <w:rFonts w:ascii="Times New Roman" w:eastAsia="Times New Roman" w:hAnsi="Times New Roman" w:cs="Times New Roman"/>
          <w:sz w:val="24"/>
          <w:szCs w:val="24"/>
          <w:lang w:eastAsia="pt-BR"/>
        </w:rPr>
        <w:t>socioconstrutivist</w:t>
      </w:r>
      <w:r w:rsidR="00214D18">
        <w:rPr>
          <w:rFonts w:ascii="Times New Roman" w:eastAsia="Times New Roman" w:hAnsi="Times New Roman" w:cs="Times New Roman"/>
          <w:sz w:val="24"/>
          <w:szCs w:val="24"/>
          <w:lang w:eastAsia="pt-BR"/>
        </w:rPr>
        <w:t xml:space="preserve">a </w:t>
      </w:r>
      <w:r w:rsidR="00E52C14">
        <w:rPr>
          <w:rFonts w:ascii="Times New Roman" w:eastAsia="Times New Roman" w:hAnsi="Times New Roman" w:cs="Times New Roman"/>
          <w:sz w:val="24"/>
          <w:szCs w:val="24"/>
          <w:lang w:eastAsia="pt-BR"/>
        </w:rPr>
        <w:t>de educação</w:t>
      </w:r>
      <w:r w:rsidR="00214D18">
        <w:rPr>
          <w:rFonts w:ascii="Times New Roman" w:eastAsia="Times New Roman" w:hAnsi="Times New Roman" w:cs="Times New Roman"/>
          <w:sz w:val="24"/>
          <w:szCs w:val="24"/>
          <w:lang w:eastAsia="pt-BR"/>
        </w:rPr>
        <w:t xml:space="preserve"> (Cool, 2009).</w:t>
      </w:r>
      <w:r w:rsidR="00E52C14">
        <w:rPr>
          <w:rFonts w:ascii="Times New Roman" w:eastAsia="Times New Roman" w:hAnsi="Times New Roman" w:cs="Times New Roman"/>
          <w:sz w:val="24"/>
          <w:szCs w:val="24"/>
          <w:lang w:eastAsia="pt-BR"/>
        </w:rPr>
        <w:t xml:space="preserve"> Mesmo entendendo que não debruçaremos a discussão sobre as possíveis intersecções entre esta abordagem e o ensino </w:t>
      </w:r>
      <w:r w:rsidR="00E52C14">
        <w:rPr>
          <w:rFonts w:ascii="Times New Roman" w:eastAsia="Times New Roman" w:hAnsi="Times New Roman" w:cs="Times New Roman"/>
          <w:sz w:val="24"/>
          <w:szCs w:val="24"/>
          <w:lang w:eastAsia="pt-BR"/>
        </w:rPr>
        <w:lastRenderedPageBreak/>
        <w:t xml:space="preserve">de Geografia, </w:t>
      </w:r>
      <w:r w:rsidR="003F3A45">
        <w:rPr>
          <w:rFonts w:ascii="Times New Roman" w:eastAsia="Times New Roman" w:hAnsi="Times New Roman" w:cs="Times New Roman"/>
          <w:sz w:val="24"/>
          <w:szCs w:val="24"/>
          <w:lang w:eastAsia="pt-BR"/>
        </w:rPr>
        <w:t xml:space="preserve">fazemos questão de apresentar tudo aquilo que circunda pensamentos e ações vinculadas a este estudo. </w:t>
      </w:r>
      <w:r w:rsidR="00E52C14">
        <w:rPr>
          <w:rFonts w:ascii="Times New Roman" w:eastAsia="Times New Roman" w:hAnsi="Times New Roman" w:cs="Times New Roman"/>
          <w:sz w:val="24"/>
          <w:szCs w:val="24"/>
          <w:lang w:eastAsia="pt-BR"/>
        </w:rPr>
        <w:t xml:space="preserve"> </w:t>
      </w:r>
      <w:r w:rsidR="00E71BF8" w:rsidRPr="0006648A">
        <w:rPr>
          <w:rFonts w:ascii="Times New Roman" w:eastAsia="Times New Roman" w:hAnsi="Times New Roman" w:cs="Times New Roman"/>
          <w:sz w:val="24"/>
          <w:szCs w:val="24"/>
          <w:lang w:eastAsia="pt-BR"/>
        </w:rPr>
        <w:t xml:space="preserve"> </w:t>
      </w:r>
    </w:p>
    <w:p w14:paraId="15325455" w14:textId="1B11FF0C" w:rsidR="00F83BCE" w:rsidRDefault="00E71BF8" w:rsidP="00E71BF8">
      <w:pPr>
        <w:spacing w:after="0" w:line="360" w:lineRule="auto"/>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DA75C3">
        <w:rPr>
          <w:rFonts w:ascii="Times New Roman" w:eastAsia="Times New Roman" w:hAnsi="Times New Roman" w:cs="Times New Roman"/>
          <w:sz w:val="24"/>
          <w:szCs w:val="24"/>
          <w:lang w:eastAsia="pt-BR"/>
        </w:rPr>
        <w:t xml:space="preserve">Nosso trabalho se inicia com uma pesquisa realizada </w:t>
      </w:r>
      <w:r w:rsidR="004B3C02">
        <w:rPr>
          <w:rFonts w:ascii="Times New Roman" w:eastAsia="Times New Roman" w:hAnsi="Times New Roman" w:cs="Times New Roman"/>
          <w:sz w:val="24"/>
          <w:szCs w:val="24"/>
          <w:lang w:eastAsia="pt-BR"/>
        </w:rPr>
        <w:t xml:space="preserve">na plataforma Google </w:t>
      </w:r>
      <w:proofErr w:type="spellStart"/>
      <w:r w:rsidR="004B3C02">
        <w:rPr>
          <w:rFonts w:ascii="Times New Roman" w:eastAsia="Times New Roman" w:hAnsi="Times New Roman" w:cs="Times New Roman"/>
          <w:sz w:val="24"/>
          <w:szCs w:val="24"/>
          <w:lang w:eastAsia="pt-BR"/>
        </w:rPr>
        <w:t>forms</w:t>
      </w:r>
      <w:proofErr w:type="spellEnd"/>
      <w:r w:rsidR="004B3C02">
        <w:rPr>
          <w:rFonts w:ascii="Times New Roman" w:eastAsia="Times New Roman" w:hAnsi="Times New Roman" w:cs="Times New Roman"/>
          <w:sz w:val="24"/>
          <w:szCs w:val="24"/>
          <w:lang w:eastAsia="pt-BR"/>
        </w:rPr>
        <w:t xml:space="preserve"> onde familiares dos</w:t>
      </w:r>
      <w:r w:rsidR="00214D18">
        <w:rPr>
          <w:rFonts w:ascii="Times New Roman" w:eastAsia="Times New Roman" w:hAnsi="Times New Roman" w:cs="Times New Roman"/>
          <w:sz w:val="24"/>
          <w:szCs w:val="24"/>
          <w:lang w:eastAsia="pt-BR"/>
        </w:rPr>
        <w:t>(a)</w:t>
      </w:r>
      <w:r w:rsidR="004B3C02">
        <w:rPr>
          <w:rFonts w:ascii="Times New Roman" w:eastAsia="Times New Roman" w:hAnsi="Times New Roman" w:cs="Times New Roman"/>
          <w:sz w:val="24"/>
          <w:szCs w:val="24"/>
          <w:lang w:eastAsia="pt-BR"/>
        </w:rPr>
        <w:t xml:space="preserve"> aluno</w:t>
      </w:r>
      <w:r w:rsidR="00214D18">
        <w:rPr>
          <w:rFonts w:ascii="Times New Roman" w:eastAsia="Times New Roman" w:hAnsi="Times New Roman" w:cs="Times New Roman"/>
          <w:sz w:val="24"/>
          <w:szCs w:val="24"/>
          <w:lang w:eastAsia="pt-BR"/>
        </w:rPr>
        <w:t>s(as)</w:t>
      </w:r>
      <w:r w:rsidR="004B3C02">
        <w:rPr>
          <w:rFonts w:ascii="Times New Roman" w:eastAsia="Times New Roman" w:hAnsi="Times New Roman" w:cs="Times New Roman"/>
          <w:sz w:val="24"/>
          <w:szCs w:val="24"/>
          <w:lang w:eastAsia="pt-BR"/>
        </w:rPr>
        <w:t xml:space="preserve"> respondem a um questionário que busca investigar a circulação das pessoas pela cidade em seu cotidiano. Como já é de costume</w:t>
      </w:r>
      <w:r w:rsidR="00214D18">
        <w:rPr>
          <w:rFonts w:ascii="Times New Roman" w:eastAsia="Times New Roman" w:hAnsi="Times New Roman" w:cs="Times New Roman"/>
          <w:sz w:val="24"/>
          <w:szCs w:val="24"/>
          <w:lang w:eastAsia="pt-BR"/>
        </w:rPr>
        <w:t>,</w:t>
      </w:r>
      <w:r w:rsidR="004B3C02">
        <w:rPr>
          <w:rFonts w:ascii="Times New Roman" w:eastAsia="Times New Roman" w:hAnsi="Times New Roman" w:cs="Times New Roman"/>
          <w:sz w:val="24"/>
          <w:szCs w:val="24"/>
          <w:lang w:eastAsia="pt-BR"/>
        </w:rPr>
        <w:t xml:space="preserve"> pela experiencia</w:t>
      </w:r>
      <w:r w:rsidR="00214D18">
        <w:rPr>
          <w:rFonts w:ascii="Times New Roman" w:eastAsia="Times New Roman" w:hAnsi="Times New Roman" w:cs="Times New Roman"/>
          <w:sz w:val="24"/>
          <w:szCs w:val="24"/>
          <w:lang w:eastAsia="pt-BR"/>
        </w:rPr>
        <w:t xml:space="preserve"> observada em anos </w:t>
      </w:r>
      <w:r w:rsidR="004B3C02">
        <w:rPr>
          <w:rFonts w:ascii="Times New Roman" w:eastAsia="Times New Roman" w:hAnsi="Times New Roman" w:cs="Times New Roman"/>
          <w:sz w:val="24"/>
          <w:szCs w:val="24"/>
          <w:lang w:eastAsia="pt-BR"/>
        </w:rPr>
        <w:t>anteriores,</w:t>
      </w:r>
      <w:r w:rsidR="00214D18">
        <w:rPr>
          <w:rFonts w:ascii="Times New Roman" w:eastAsia="Times New Roman" w:hAnsi="Times New Roman" w:cs="Times New Roman"/>
          <w:sz w:val="24"/>
          <w:szCs w:val="24"/>
          <w:lang w:eastAsia="pt-BR"/>
        </w:rPr>
        <w:t xml:space="preserve"> </w:t>
      </w:r>
      <w:r w:rsidR="004B3C02">
        <w:rPr>
          <w:rFonts w:ascii="Times New Roman" w:eastAsia="Times New Roman" w:hAnsi="Times New Roman" w:cs="Times New Roman"/>
          <w:sz w:val="24"/>
          <w:szCs w:val="24"/>
          <w:lang w:eastAsia="pt-BR"/>
        </w:rPr>
        <w:t xml:space="preserve">grande parte </w:t>
      </w:r>
      <w:r w:rsidR="00214D18">
        <w:rPr>
          <w:rFonts w:ascii="Times New Roman" w:eastAsia="Times New Roman" w:hAnsi="Times New Roman" w:cs="Times New Roman"/>
          <w:sz w:val="24"/>
          <w:szCs w:val="24"/>
          <w:lang w:eastAsia="pt-BR"/>
        </w:rPr>
        <w:t>das famílias</w:t>
      </w:r>
      <w:r w:rsidR="004030DB">
        <w:rPr>
          <w:rFonts w:ascii="Times New Roman" w:eastAsia="Times New Roman" w:hAnsi="Times New Roman" w:cs="Times New Roman"/>
          <w:sz w:val="24"/>
          <w:szCs w:val="24"/>
          <w:lang w:eastAsia="pt-BR"/>
        </w:rPr>
        <w:t xml:space="preserve"> dos 7º anos</w:t>
      </w:r>
      <w:r w:rsidR="00214D18">
        <w:rPr>
          <w:rFonts w:ascii="Times New Roman" w:eastAsia="Times New Roman" w:hAnsi="Times New Roman" w:cs="Times New Roman"/>
          <w:sz w:val="24"/>
          <w:szCs w:val="24"/>
          <w:lang w:eastAsia="pt-BR"/>
        </w:rPr>
        <w:t xml:space="preserve"> mora</w:t>
      </w:r>
      <w:r w:rsidR="004030DB">
        <w:rPr>
          <w:rFonts w:ascii="Times New Roman" w:eastAsia="Times New Roman" w:hAnsi="Times New Roman" w:cs="Times New Roman"/>
          <w:sz w:val="24"/>
          <w:szCs w:val="24"/>
          <w:lang w:eastAsia="pt-BR"/>
        </w:rPr>
        <w:t xml:space="preserve">, </w:t>
      </w:r>
      <w:r w:rsidR="00214D18">
        <w:rPr>
          <w:rFonts w:ascii="Times New Roman" w:eastAsia="Times New Roman" w:hAnsi="Times New Roman" w:cs="Times New Roman"/>
          <w:sz w:val="24"/>
          <w:szCs w:val="24"/>
          <w:lang w:eastAsia="pt-BR"/>
        </w:rPr>
        <w:t>trabalha</w:t>
      </w:r>
      <w:r w:rsidR="004030DB">
        <w:rPr>
          <w:rFonts w:ascii="Times New Roman" w:eastAsia="Times New Roman" w:hAnsi="Times New Roman" w:cs="Times New Roman"/>
          <w:sz w:val="24"/>
          <w:szCs w:val="24"/>
          <w:lang w:eastAsia="pt-BR"/>
        </w:rPr>
        <w:t>, estuda e realiza seu lazer</w:t>
      </w:r>
      <w:r w:rsidR="00214D18">
        <w:rPr>
          <w:rFonts w:ascii="Times New Roman" w:eastAsia="Times New Roman" w:hAnsi="Times New Roman" w:cs="Times New Roman"/>
          <w:sz w:val="24"/>
          <w:szCs w:val="24"/>
          <w:lang w:eastAsia="pt-BR"/>
        </w:rPr>
        <w:t xml:space="preserve"> na zona </w:t>
      </w:r>
      <w:r w:rsidR="00F83BCE">
        <w:rPr>
          <w:rFonts w:ascii="Times New Roman" w:eastAsia="Times New Roman" w:hAnsi="Times New Roman" w:cs="Times New Roman"/>
          <w:sz w:val="24"/>
          <w:szCs w:val="24"/>
          <w:lang w:eastAsia="pt-BR"/>
        </w:rPr>
        <w:t xml:space="preserve">sul </w:t>
      </w:r>
      <w:r w:rsidR="00214D18">
        <w:rPr>
          <w:rFonts w:ascii="Times New Roman" w:eastAsia="Times New Roman" w:hAnsi="Times New Roman" w:cs="Times New Roman"/>
          <w:sz w:val="24"/>
          <w:szCs w:val="24"/>
          <w:lang w:eastAsia="pt-BR"/>
        </w:rPr>
        <w:t>da cidade</w:t>
      </w:r>
      <w:r w:rsidR="00F83BCE">
        <w:rPr>
          <w:rFonts w:ascii="Times New Roman" w:eastAsia="Times New Roman" w:hAnsi="Times New Roman" w:cs="Times New Roman"/>
          <w:sz w:val="24"/>
          <w:szCs w:val="24"/>
          <w:lang w:eastAsia="pt-BR"/>
        </w:rPr>
        <w:t xml:space="preserve"> de Ribeirão </w:t>
      </w:r>
      <w:proofErr w:type="spellStart"/>
      <w:r w:rsidR="00F83BCE">
        <w:rPr>
          <w:rFonts w:ascii="Times New Roman" w:eastAsia="Times New Roman" w:hAnsi="Times New Roman" w:cs="Times New Roman"/>
          <w:sz w:val="24"/>
          <w:szCs w:val="24"/>
          <w:lang w:eastAsia="pt-BR"/>
        </w:rPr>
        <w:t>Preto-SP</w:t>
      </w:r>
      <w:proofErr w:type="spellEnd"/>
      <w:r w:rsidR="00F83BCE">
        <w:rPr>
          <w:rFonts w:ascii="Times New Roman" w:eastAsia="Times New Roman" w:hAnsi="Times New Roman" w:cs="Times New Roman"/>
          <w:sz w:val="24"/>
          <w:szCs w:val="24"/>
          <w:lang w:eastAsia="pt-BR"/>
        </w:rPr>
        <w:t>. Outro fator identificado é que a maioria das famílias nunca utilizou o transporte público municipal.</w:t>
      </w:r>
    </w:p>
    <w:p w14:paraId="6DFE998A" w14:textId="24F4DA4F" w:rsidR="00E71BF8" w:rsidRPr="0006648A" w:rsidRDefault="00F83BCE" w:rsidP="00D244CD">
      <w:pPr>
        <w:spacing w:after="0" w:line="360" w:lineRule="auto"/>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Tomando este quadro como referência, </w:t>
      </w:r>
      <w:r w:rsidR="004030DB">
        <w:rPr>
          <w:rFonts w:ascii="Times New Roman" w:eastAsia="Times New Roman" w:hAnsi="Times New Roman" w:cs="Times New Roman"/>
          <w:sz w:val="24"/>
          <w:szCs w:val="24"/>
          <w:lang w:eastAsia="pt-BR"/>
        </w:rPr>
        <w:t>e pensando em todos os objetivos traçados em cada parte deste processo de ensino-aprendizagem, inserimos um estudo de campo pela cidade, em que possamos privilegiar o conhecimento de novos lugares</w:t>
      </w:r>
      <w:r w:rsidR="00D244CD">
        <w:rPr>
          <w:rFonts w:ascii="Times New Roman" w:eastAsia="Times New Roman" w:hAnsi="Times New Roman" w:cs="Times New Roman"/>
          <w:sz w:val="24"/>
          <w:szCs w:val="24"/>
          <w:lang w:eastAsia="pt-BR"/>
        </w:rPr>
        <w:t>,</w:t>
      </w:r>
      <w:r w:rsidR="004030DB">
        <w:rPr>
          <w:rFonts w:ascii="Times New Roman" w:eastAsia="Times New Roman" w:hAnsi="Times New Roman" w:cs="Times New Roman"/>
          <w:sz w:val="24"/>
          <w:szCs w:val="24"/>
          <w:lang w:eastAsia="pt-BR"/>
        </w:rPr>
        <w:t xml:space="preserve"> ampliando o </w:t>
      </w:r>
      <w:r w:rsidR="00D244CD">
        <w:rPr>
          <w:rFonts w:ascii="Times New Roman" w:eastAsia="Times New Roman" w:hAnsi="Times New Roman" w:cs="Times New Roman"/>
          <w:sz w:val="24"/>
          <w:szCs w:val="24"/>
          <w:lang w:eastAsia="pt-BR"/>
        </w:rPr>
        <w:t>olhar</w:t>
      </w:r>
      <w:r w:rsidR="004030DB">
        <w:rPr>
          <w:rFonts w:ascii="Times New Roman" w:eastAsia="Times New Roman" w:hAnsi="Times New Roman" w:cs="Times New Roman"/>
          <w:sz w:val="24"/>
          <w:szCs w:val="24"/>
          <w:lang w:eastAsia="pt-BR"/>
        </w:rPr>
        <w:t xml:space="preserve"> do</w:t>
      </w:r>
      <w:r w:rsidR="00D244CD">
        <w:rPr>
          <w:rFonts w:ascii="Times New Roman" w:eastAsia="Times New Roman" w:hAnsi="Times New Roman" w:cs="Times New Roman"/>
          <w:sz w:val="24"/>
          <w:szCs w:val="24"/>
          <w:lang w:eastAsia="pt-BR"/>
        </w:rPr>
        <w:t>(a)</w:t>
      </w:r>
      <w:r w:rsidR="004030DB">
        <w:rPr>
          <w:rFonts w:ascii="Times New Roman" w:eastAsia="Times New Roman" w:hAnsi="Times New Roman" w:cs="Times New Roman"/>
          <w:sz w:val="24"/>
          <w:szCs w:val="24"/>
          <w:lang w:eastAsia="pt-BR"/>
        </w:rPr>
        <w:t xml:space="preserve"> aluno</w:t>
      </w:r>
      <w:r w:rsidR="00D244CD">
        <w:rPr>
          <w:rFonts w:ascii="Times New Roman" w:eastAsia="Times New Roman" w:hAnsi="Times New Roman" w:cs="Times New Roman"/>
          <w:sz w:val="24"/>
          <w:szCs w:val="24"/>
          <w:lang w:eastAsia="pt-BR"/>
        </w:rPr>
        <w:t>(a)</w:t>
      </w:r>
      <w:r w:rsidR="004030DB">
        <w:rPr>
          <w:rFonts w:ascii="Times New Roman" w:eastAsia="Times New Roman" w:hAnsi="Times New Roman" w:cs="Times New Roman"/>
          <w:sz w:val="24"/>
          <w:szCs w:val="24"/>
          <w:lang w:eastAsia="pt-BR"/>
        </w:rPr>
        <w:t xml:space="preserve"> no espaço que está inserido, </w:t>
      </w:r>
      <w:r w:rsidR="00D244CD">
        <w:rPr>
          <w:rFonts w:ascii="Times New Roman" w:eastAsia="Times New Roman" w:hAnsi="Times New Roman" w:cs="Times New Roman"/>
          <w:sz w:val="24"/>
          <w:szCs w:val="24"/>
          <w:lang w:eastAsia="pt-BR"/>
        </w:rPr>
        <w:t>a</w:t>
      </w:r>
      <w:r w:rsidR="004030DB">
        <w:rPr>
          <w:rFonts w:ascii="Times New Roman" w:eastAsia="Times New Roman" w:hAnsi="Times New Roman" w:cs="Times New Roman"/>
          <w:sz w:val="24"/>
          <w:szCs w:val="24"/>
          <w:lang w:eastAsia="pt-BR"/>
        </w:rPr>
        <w:t>o mesmo tempo, incentiva</w:t>
      </w:r>
      <w:r w:rsidR="00D244CD">
        <w:rPr>
          <w:rFonts w:ascii="Times New Roman" w:eastAsia="Times New Roman" w:hAnsi="Times New Roman" w:cs="Times New Roman"/>
          <w:sz w:val="24"/>
          <w:szCs w:val="24"/>
          <w:lang w:eastAsia="pt-BR"/>
        </w:rPr>
        <w:t>n</w:t>
      </w:r>
      <w:r w:rsidR="004030DB">
        <w:rPr>
          <w:rFonts w:ascii="Times New Roman" w:eastAsia="Times New Roman" w:hAnsi="Times New Roman" w:cs="Times New Roman"/>
          <w:sz w:val="24"/>
          <w:szCs w:val="24"/>
          <w:lang w:eastAsia="pt-BR"/>
        </w:rPr>
        <w:t xml:space="preserve">do-os </w:t>
      </w:r>
      <w:r w:rsidR="00D244CD">
        <w:rPr>
          <w:rFonts w:ascii="Times New Roman" w:eastAsia="Times New Roman" w:hAnsi="Times New Roman" w:cs="Times New Roman"/>
          <w:sz w:val="24"/>
          <w:szCs w:val="24"/>
          <w:lang w:eastAsia="pt-BR"/>
        </w:rPr>
        <w:t>e conscientizando-os sobre o transporte público.</w:t>
      </w:r>
      <w:r w:rsidR="00E71BF8" w:rsidRPr="0006648A">
        <w:rPr>
          <w:rFonts w:ascii="Times New Roman" w:eastAsia="Times New Roman" w:hAnsi="Times New Roman" w:cs="Times New Roman"/>
          <w:sz w:val="24"/>
          <w:szCs w:val="24"/>
          <w:lang w:eastAsia="pt-BR"/>
        </w:rPr>
        <w:t xml:space="preserve"> </w:t>
      </w:r>
    </w:p>
    <w:p w14:paraId="5B553CF7" w14:textId="26B3385D" w:rsidR="00E71BF8" w:rsidRDefault="00D244CD" w:rsidP="00D244CD">
      <w:pPr>
        <w:spacing w:after="0" w:line="360" w:lineRule="auto"/>
        <w:ind w:firstLine="708"/>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primeiro passo é identificarmos espacialmente como a cidade de Ribeirão </w:t>
      </w:r>
      <w:proofErr w:type="spellStart"/>
      <w:r>
        <w:rPr>
          <w:rFonts w:ascii="Times New Roman" w:eastAsia="Times New Roman" w:hAnsi="Times New Roman" w:cs="Times New Roman"/>
          <w:sz w:val="24"/>
          <w:szCs w:val="24"/>
          <w:lang w:eastAsia="pt-BR"/>
        </w:rPr>
        <w:t>Preto-SP</w:t>
      </w:r>
      <w:proofErr w:type="spellEnd"/>
      <w:r>
        <w:rPr>
          <w:rFonts w:ascii="Times New Roman" w:eastAsia="Times New Roman" w:hAnsi="Times New Roman" w:cs="Times New Roman"/>
          <w:sz w:val="24"/>
          <w:szCs w:val="24"/>
          <w:lang w:eastAsia="pt-BR"/>
        </w:rPr>
        <w:t xml:space="preserve"> </w:t>
      </w:r>
      <w:r w:rsidR="00E64AF6">
        <w:rPr>
          <w:rFonts w:ascii="Times New Roman" w:eastAsia="Times New Roman" w:hAnsi="Times New Roman" w:cs="Times New Roman"/>
          <w:sz w:val="24"/>
          <w:szCs w:val="24"/>
          <w:lang w:eastAsia="pt-BR"/>
        </w:rPr>
        <w:t>está organizada</w:t>
      </w:r>
      <w:r>
        <w:rPr>
          <w:rFonts w:ascii="Times New Roman" w:eastAsia="Times New Roman" w:hAnsi="Times New Roman" w:cs="Times New Roman"/>
          <w:sz w:val="24"/>
          <w:szCs w:val="24"/>
          <w:lang w:eastAsia="pt-BR"/>
        </w:rPr>
        <w:t>.</w:t>
      </w:r>
      <w:r w:rsidR="00E64AF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Para esta finalidade, utilizamos</w:t>
      </w:r>
      <w:r w:rsidR="00E71BF8" w:rsidRPr="0006648A">
        <w:rPr>
          <w:rFonts w:ascii="Times New Roman" w:eastAsia="Times New Roman" w:hAnsi="Times New Roman" w:cs="Times New Roman"/>
          <w:sz w:val="24"/>
          <w:szCs w:val="24"/>
          <w:lang w:eastAsia="pt-BR"/>
        </w:rPr>
        <w:t xml:space="preserve"> o Atlas Escolar Histórico, Geográfico e Ambiental de Ribeirão Preto</w:t>
      </w:r>
      <w:r w:rsidR="000D397E">
        <w:rPr>
          <w:rFonts w:ascii="Times New Roman" w:eastAsia="Times New Roman" w:hAnsi="Times New Roman" w:cs="Times New Roman"/>
          <w:sz w:val="24"/>
          <w:szCs w:val="24"/>
          <w:lang w:eastAsia="pt-BR"/>
        </w:rPr>
        <w:t xml:space="preserve"> (</w:t>
      </w:r>
      <w:proofErr w:type="spellStart"/>
      <w:r w:rsidR="000D397E">
        <w:rPr>
          <w:rFonts w:ascii="Times New Roman" w:eastAsia="Times New Roman" w:hAnsi="Times New Roman" w:cs="Times New Roman"/>
          <w:sz w:val="24"/>
          <w:szCs w:val="24"/>
          <w:lang w:eastAsia="pt-BR"/>
        </w:rPr>
        <w:t>Lastoria</w:t>
      </w:r>
      <w:proofErr w:type="spellEnd"/>
      <w:r w:rsidR="000D397E">
        <w:rPr>
          <w:rFonts w:ascii="Times New Roman" w:eastAsia="Times New Roman" w:hAnsi="Times New Roman" w:cs="Times New Roman"/>
          <w:sz w:val="24"/>
          <w:szCs w:val="24"/>
          <w:lang w:eastAsia="pt-BR"/>
        </w:rPr>
        <w:t>, 2008)</w:t>
      </w:r>
      <w:r w:rsidR="00E71BF8" w:rsidRPr="0006648A">
        <w:rPr>
          <w:rFonts w:ascii="Times New Roman" w:eastAsia="Times New Roman" w:hAnsi="Times New Roman" w:cs="Times New Roman"/>
          <w:sz w:val="24"/>
          <w:szCs w:val="24"/>
          <w:lang w:eastAsia="pt-BR"/>
        </w:rPr>
        <w:t>, elaborado pelo Grupo ELO (Grupo de Estudos da Localidade), vinculado ao Laboratório Interdisciplinar de Formação do Educador (LAIFE), na Faculdade de Filosofia, Ciências e Letras de Ribeirão Preto da Universidade de São Paulo (FFCLRP-USP)</w:t>
      </w:r>
      <w:r>
        <w:rPr>
          <w:rFonts w:ascii="Times New Roman" w:eastAsia="Times New Roman" w:hAnsi="Times New Roman" w:cs="Times New Roman"/>
          <w:sz w:val="24"/>
          <w:szCs w:val="24"/>
          <w:lang w:eastAsia="pt-BR"/>
        </w:rPr>
        <w:t>.</w:t>
      </w:r>
    </w:p>
    <w:p w14:paraId="4486035A" w14:textId="6F4C8C83" w:rsidR="00E64AF6" w:rsidRPr="0006648A" w:rsidRDefault="00E64AF6" w:rsidP="00D244CD">
      <w:pPr>
        <w:spacing w:after="0" w:line="360" w:lineRule="auto"/>
        <w:ind w:firstLine="708"/>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Nele, encontramos uma série de textos, imagens e mapas dos quais selecionamos alguns elementos que servem como aporte para nossa discussão.</w:t>
      </w:r>
    </w:p>
    <w:p w14:paraId="77FEBFB0" w14:textId="77777777" w:rsidR="00E71BF8" w:rsidRPr="0006648A" w:rsidRDefault="00E71BF8" w:rsidP="00E71BF8">
      <w:pPr>
        <w:spacing w:after="0" w:line="360" w:lineRule="auto"/>
        <w:ind w:firstLine="708"/>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 xml:space="preserve">Ainda sobre o Atlas Escolar, ressaltamos as contribuições no desenvolvimento da alfabetização cartográfica. Nesse sentido, Almeida (2007) e Romano (2011) justificam a Cartografia Escolar como importante ferramenta que possibilita ao aluno uma maior compreensão do seu cotidiano, uma ampliação na visão de </w:t>
      </w:r>
      <w:r>
        <w:rPr>
          <w:rFonts w:ascii="Times New Roman" w:eastAsia="Times New Roman" w:hAnsi="Times New Roman" w:cs="Times New Roman"/>
          <w:sz w:val="24"/>
          <w:szCs w:val="24"/>
          <w:lang w:eastAsia="pt-BR"/>
        </w:rPr>
        <w:t>mundo. Segundo Romano (2011, p. 157</w:t>
      </w:r>
      <w:r w:rsidRPr="0006648A">
        <w:rPr>
          <w:rFonts w:ascii="Times New Roman" w:eastAsia="Times New Roman" w:hAnsi="Times New Roman" w:cs="Times New Roman"/>
          <w:sz w:val="24"/>
          <w:szCs w:val="24"/>
          <w:lang w:eastAsia="pt-BR"/>
        </w:rPr>
        <w:t xml:space="preserve">) o estímulo a representação gráfica da referência local do aluno permiti a ele criar e desenvolver elementos importantes da alfabetização cartográfica “acreditando que a criança deverá aprender a ler o mundo por meio dessa alfabetização [...]”. </w:t>
      </w:r>
    </w:p>
    <w:p w14:paraId="030CBF19" w14:textId="77777777" w:rsidR="00E71BF8" w:rsidRDefault="00E71BF8" w:rsidP="00E71BF8">
      <w:pPr>
        <w:spacing w:after="0" w:line="360" w:lineRule="auto"/>
        <w:ind w:firstLine="708"/>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Como suport</w:t>
      </w:r>
      <w:r>
        <w:rPr>
          <w:rFonts w:ascii="Times New Roman" w:eastAsia="Times New Roman" w:hAnsi="Times New Roman" w:cs="Times New Roman"/>
          <w:sz w:val="24"/>
          <w:szCs w:val="24"/>
          <w:lang w:eastAsia="pt-BR"/>
        </w:rPr>
        <w:t>e teórico importante utilizamos,</w:t>
      </w:r>
      <w:r w:rsidRPr="0006648A">
        <w:rPr>
          <w:rFonts w:ascii="Times New Roman" w:eastAsia="Times New Roman" w:hAnsi="Times New Roman" w:cs="Times New Roman"/>
          <w:sz w:val="24"/>
          <w:szCs w:val="24"/>
          <w:lang w:eastAsia="pt-BR"/>
        </w:rPr>
        <w:t xml:space="preserve"> também, dois livros paradidáticos: “Cidades brasileiras: do passado ao presente” de </w:t>
      </w:r>
      <w:proofErr w:type="spellStart"/>
      <w:r w:rsidRPr="0006648A">
        <w:rPr>
          <w:rFonts w:ascii="Times New Roman" w:eastAsia="Times New Roman" w:hAnsi="Times New Roman" w:cs="Times New Roman"/>
          <w:sz w:val="24"/>
          <w:szCs w:val="24"/>
          <w:lang w:eastAsia="pt-BR"/>
        </w:rPr>
        <w:t>Rosicler</w:t>
      </w:r>
      <w:proofErr w:type="spellEnd"/>
      <w:r w:rsidRPr="0006648A">
        <w:rPr>
          <w:rFonts w:ascii="Times New Roman" w:eastAsia="Times New Roman" w:hAnsi="Times New Roman" w:cs="Times New Roman"/>
          <w:sz w:val="24"/>
          <w:szCs w:val="24"/>
          <w:lang w:eastAsia="pt-BR"/>
        </w:rPr>
        <w:t xml:space="preserve"> Martins Rodrigues e o livro “A vida nas cidades” de Eliseu </w:t>
      </w:r>
      <w:proofErr w:type="spellStart"/>
      <w:r w:rsidRPr="0006648A">
        <w:rPr>
          <w:rFonts w:ascii="Times New Roman" w:eastAsia="Times New Roman" w:hAnsi="Times New Roman" w:cs="Times New Roman"/>
          <w:sz w:val="24"/>
          <w:szCs w:val="24"/>
          <w:lang w:eastAsia="pt-BR"/>
        </w:rPr>
        <w:t>Savério</w:t>
      </w:r>
      <w:proofErr w:type="spellEnd"/>
      <w:r w:rsidRPr="0006648A">
        <w:rPr>
          <w:rFonts w:ascii="Times New Roman" w:eastAsia="Times New Roman" w:hAnsi="Times New Roman" w:cs="Times New Roman"/>
          <w:sz w:val="24"/>
          <w:szCs w:val="24"/>
          <w:lang w:eastAsia="pt-BR"/>
        </w:rPr>
        <w:t xml:space="preserve"> </w:t>
      </w:r>
      <w:proofErr w:type="spellStart"/>
      <w:r w:rsidRPr="0006648A">
        <w:rPr>
          <w:rFonts w:ascii="Times New Roman" w:eastAsia="Times New Roman" w:hAnsi="Times New Roman" w:cs="Times New Roman"/>
          <w:sz w:val="24"/>
          <w:szCs w:val="24"/>
          <w:lang w:eastAsia="pt-BR"/>
        </w:rPr>
        <w:t>Spósito</w:t>
      </w:r>
      <w:proofErr w:type="spellEnd"/>
      <w:r w:rsidRPr="0006648A">
        <w:rPr>
          <w:rFonts w:ascii="Times New Roman" w:eastAsia="Times New Roman" w:hAnsi="Times New Roman" w:cs="Times New Roman"/>
          <w:sz w:val="24"/>
          <w:szCs w:val="24"/>
          <w:lang w:eastAsia="pt-BR"/>
        </w:rPr>
        <w:t xml:space="preserve">. </w:t>
      </w:r>
    </w:p>
    <w:p w14:paraId="1B0BD4D0" w14:textId="77777777" w:rsidR="00E71BF8" w:rsidRDefault="00E71BF8" w:rsidP="00E71BF8">
      <w:pPr>
        <w:spacing w:after="0" w:line="360" w:lineRule="auto"/>
        <w:ind w:firstLine="708"/>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lastRenderedPageBreak/>
        <w:t xml:space="preserve">O primeiro, mais </w:t>
      </w:r>
      <w:r>
        <w:rPr>
          <w:rFonts w:ascii="Times New Roman" w:eastAsia="Times New Roman" w:hAnsi="Times New Roman" w:cs="Times New Roman"/>
          <w:sz w:val="24"/>
          <w:szCs w:val="24"/>
          <w:lang w:eastAsia="pt-BR"/>
        </w:rPr>
        <w:t>“</w:t>
      </w:r>
      <w:r w:rsidRPr="0006648A">
        <w:rPr>
          <w:rFonts w:ascii="Times New Roman" w:eastAsia="Times New Roman" w:hAnsi="Times New Roman" w:cs="Times New Roman"/>
          <w:sz w:val="24"/>
          <w:szCs w:val="24"/>
          <w:lang w:eastAsia="pt-BR"/>
        </w:rPr>
        <w:t>histórico</w:t>
      </w:r>
      <w:r>
        <w:rPr>
          <w:rFonts w:ascii="Times New Roman" w:eastAsia="Times New Roman" w:hAnsi="Times New Roman" w:cs="Times New Roman"/>
          <w:sz w:val="24"/>
          <w:szCs w:val="24"/>
          <w:lang w:eastAsia="pt-BR"/>
        </w:rPr>
        <w:t>”</w:t>
      </w:r>
      <w:r w:rsidRPr="0006648A">
        <w:rPr>
          <w:rFonts w:ascii="Times New Roman" w:eastAsia="Times New Roman" w:hAnsi="Times New Roman" w:cs="Times New Roman"/>
          <w:sz w:val="24"/>
          <w:szCs w:val="24"/>
          <w:lang w:eastAsia="pt-BR"/>
        </w:rPr>
        <w:t xml:space="preserve">, apresenta textos que retratam o nascimento das cidades no Brasil e sua evolução aos dias atuais. </w:t>
      </w:r>
    </w:p>
    <w:p w14:paraId="2FEFE1EB" w14:textId="1839275F" w:rsidR="00E71BF8" w:rsidRDefault="00E71BF8" w:rsidP="00E71BF8">
      <w:pPr>
        <w:spacing w:after="0" w:line="360" w:lineRule="auto"/>
        <w:ind w:firstLine="708"/>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 xml:space="preserve">Já o segundo, mais </w:t>
      </w:r>
      <w:r>
        <w:rPr>
          <w:rFonts w:ascii="Times New Roman" w:eastAsia="Times New Roman" w:hAnsi="Times New Roman" w:cs="Times New Roman"/>
          <w:sz w:val="24"/>
          <w:szCs w:val="24"/>
          <w:lang w:eastAsia="pt-BR"/>
        </w:rPr>
        <w:t>“</w:t>
      </w:r>
      <w:r w:rsidRPr="0006648A">
        <w:rPr>
          <w:rFonts w:ascii="Times New Roman" w:eastAsia="Times New Roman" w:hAnsi="Times New Roman" w:cs="Times New Roman"/>
          <w:sz w:val="24"/>
          <w:szCs w:val="24"/>
          <w:lang w:eastAsia="pt-BR"/>
        </w:rPr>
        <w:t>técnico</w:t>
      </w:r>
      <w:r>
        <w:rPr>
          <w:rFonts w:ascii="Times New Roman" w:eastAsia="Times New Roman" w:hAnsi="Times New Roman" w:cs="Times New Roman"/>
          <w:sz w:val="24"/>
          <w:szCs w:val="24"/>
          <w:lang w:eastAsia="pt-BR"/>
        </w:rPr>
        <w:t>”</w:t>
      </w:r>
      <w:r w:rsidRPr="0006648A">
        <w:rPr>
          <w:rFonts w:ascii="Times New Roman" w:eastAsia="Times New Roman" w:hAnsi="Times New Roman" w:cs="Times New Roman"/>
          <w:sz w:val="24"/>
          <w:szCs w:val="24"/>
          <w:lang w:eastAsia="pt-BR"/>
        </w:rPr>
        <w:t>, procura trabalhar com as formas de crescimento das cidades brasileiras, discutindo suas dinâmicas</w:t>
      </w:r>
      <w:r w:rsidR="000D397E">
        <w:rPr>
          <w:rFonts w:ascii="Times New Roman" w:eastAsia="Times New Roman" w:hAnsi="Times New Roman" w:cs="Times New Roman"/>
          <w:sz w:val="24"/>
          <w:szCs w:val="24"/>
          <w:lang w:eastAsia="pt-BR"/>
        </w:rPr>
        <w:t xml:space="preserve"> estabelecidas no cotidiano ao longo do tempo.</w:t>
      </w:r>
      <w:r w:rsidRPr="0006648A">
        <w:rPr>
          <w:rFonts w:ascii="Times New Roman" w:eastAsia="Times New Roman" w:hAnsi="Times New Roman" w:cs="Times New Roman"/>
          <w:sz w:val="24"/>
          <w:szCs w:val="24"/>
          <w:lang w:eastAsia="pt-BR"/>
        </w:rPr>
        <w:t xml:space="preserve"> </w:t>
      </w:r>
    </w:p>
    <w:p w14:paraId="20BAC140" w14:textId="77777777" w:rsidR="00E71BF8" w:rsidRPr="0006648A" w:rsidRDefault="00E71BF8" w:rsidP="00E71BF8">
      <w:pPr>
        <w:spacing w:after="0" w:line="360" w:lineRule="auto"/>
        <w:ind w:firstLine="708"/>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Por fim e não menos importante, os alunos também trabalham com textos e imagens inseridas em suas apostilas elaboradas pelo próprio professor.</w:t>
      </w:r>
    </w:p>
    <w:p w14:paraId="379475AA" w14:textId="4356A1CF" w:rsidR="00E71BF8" w:rsidRDefault="00E71BF8" w:rsidP="00E71BF8">
      <w:pPr>
        <w:spacing w:after="0" w:line="360" w:lineRule="auto"/>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ab/>
      </w:r>
      <w:r w:rsidR="00E64AF6">
        <w:rPr>
          <w:rFonts w:ascii="Times New Roman" w:eastAsia="Times New Roman" w:hAnsi="Times New Roman" w:cs="Times New Roman"/>
          <w:sz w:val="24"/>
          <w:szCs w:val="24"/>
          <w:lang w:eastAsia="pt-BR"/>
        </w:rPr>
        <w:t xml:space="preserve">Com base nos dados apresentados na pesquisa enviada as famílias, </w:t>
      </w:r>
      <w:r w:rsidR="00C575AB">
        <w:rPr>
          <w:rFonts w:ascii="Times New Roman" w:eastAsia="Times New Roman" w:hAnsi="Times New Roman" w:cs="Times New Roman"/>
          <w:sz w:val="24"/>
          <w:szCs w:val="24"/>
          <w:lang w:eastAsia="pt-BR"/>
        </w:rPr>
        <w:t xml:space="preserve">além das discussões iniciais sobre a espacialização de Ribeirão </w:t>
      </w:r>
      <w:proofErr w:type="spellStart"/>
      <w:r w:rsidR="00C575AB">
        <w:rPr>
          <w:rFonts w:ascii="Times New Roman" w:eastAsia="Times New Roman" w:hAnsi="Times New Roman" w:cs="Times New Roman"/>
          <w:sz w:val="24"/>
          <w:szCs w:val="24"/>
          <w:lang w:eastAsia="pt-BR"/>
        </w:rPr>
        <w:t>Preto-SP</w:t>
      </w:r>
      <w:proofErr w:type="spellEnd"/>
      <w:r w:rsidR="00C575AB">
        <w:rPr>
          <w:rFonts w:ascii="Times New Roman" w:eastAsia="Times New Roman" w:hAnsi="Times New Roman" w:cs="Times New Roman"/>
          <w:sz w:val="24"/>
          <w:szCs w:val="24"/>
          <w:lang w:eastAsia="pt-BR"/>
        </w:rPr>
        <w:t xml:space="preserve"> por meio do Atlas Escolar e os textos debatidos sobre o surgimento das cidades no Brasil e no mundo com auxílio dos livros paradidáticos, provocamos os(as) alunos(as) </w:t>
      </w:r>
      <w:r>
        <w:rPr>
          <w:rFonts w:ascii="Times New Roman" w:eastAsia="Times New Roman" w:hAnsi="Times New Roman" w:cs="Times New Roman"/>
          <w:sz w:val="24"/>
          <w:szCs w:val="24"/>
          <w:lang w:eastAsia="pt-BR"/>
        </w:rPr>
        <w:t>a analisar seu próprio cotidiano por meio do Estudo do Meio</w:t>
      </w:r>
      <w:r>
        <w:rPr>
          <w:rStyle w:val="Refdenotaderodap"/>
          <w:rFonts w:ascii="Times New Roman" w:eastAsia="Times New Roman" w:hAnsi="Times New Roman" w:cs="Times New Roman"/>
          <w:sz w:val="24"/>
          <w:szCs w:val="24"/>
          <w:lang w:eastAsia="pt-BR"/>
        </w:rPr>
        <w:footnoteReference w:id="4"/>
      </w:r>
      <w:r w:rsidRPr="0006648A">
        <w:rPr>
          <w:rFonts w:ascii="Times New Roman" w:eastAsia="Times New Roman" w:hAnsi="Times New Roman" w:cs="Times New Roman"/>
          <w:sz w:val="24"/>
          <w:szCs w:val="24"/>
          <w:lang w:eastAsia="pt-BR"/>
        </w:rPr>
        <w:t xml:space="preserve">. </w:t>
      </w:r>
    </w:p>
    <w:p w14:paraId="5572C430" w14:textId="5415AC21" w:rsidR="00E71BF8" w:rsidRPr="0006648A" w:rsidRDefault="00E71BF8" w:rsidP="00E71BF8">
      <w:pPr>
        <w:spacing w:after="0" w:line="360" w:lineRule="auto"/>
        <w:ind w:firstLine="708"/>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 xml:space="preserve">Assim, os alunos são divididos em grupos de acordo com o zoneamento desenvolvido no Atlas Escolar de Ribeirão </w:t>
      </w:r>
      <w:proofErr w:type="spellStart"/>
      <w:r w:rsidRPr="0006648A">
        <w:rPr>
          <w:rFonts w:ascii="Times New Roman" w:eastAsia="Times New Roman" w:hAnsi="Times New Roman" w:cs="Times New Roman"/>
          <w:sz w:val="24"/>
          <w:szCs w:val="24"/>
          <w:lang w:eastAsia="pt-BR"/>
        </w:rPr>
        <w:t>Preto</w:t>
      </w:r>
      <w:r w:rsidR="00C575AB">
        <w:rPr>
          <w:rFonts w:ascii="Times New Roman" w:eastAsia="Times New Roman" w:hAnsi="Times New Roman" w:cs="Times New Roman"/>
          <w:sz w:val="24"/>
          <w:szCs w:val="24"/>
          <w:lang w:eastAsia="pt-BR"/>
        </w:rPr>
        <w:t>-SP</w:t>
      </w:r>
      <w:proofErr w:type="spellEnd"/>
      <w:r w:rsidRPr="0006648A">
        <w:rPr>
          <w:rFonts w:ascii="Times New Roman" w:eastAsia="Times New Roman" w:hAnsi="Times New Roman" w:cs="Times New Roman"/>
          <w:sz w:val="24"/>
          <w:szCs w:val="24"/>
          <w:lang w:eastAsia="pt-BR"/>
        </w:rPr>
        <w:t xml:space="preserve">, entre zonas leste, oeste, sul e norte, além da </w:t>
      </w:r>
      <w:r w:rsidR="00C575AB">
        <w:rPr>
          <w:rFonts w:ascii="Times New Roman" w:eastAsia="Times New Roman" w:hAnsi="Times New Roman" w:cs="Times New Roman"/>
          <w:sz w:val="24"/>
          <w:szCs w:val="24"/>
          <w:lang w:eastAsia="pt-BR"/>
        </w:rPr>
        <w:t>área</w:t>
      </w:r>
      <w:r w:rsidRPr="0006648A">
        <w:rPr>
          <w:rFonts w:ascii="Times New Roman" w:eastAsia="Times New Roman" w:hAnsi="Times New Roman" w:cs="Times New Roman"/>
          <w:sz w:val="24"/>
          <w:szCs w:val="24"/>
          <w:lang w:eastAsia="pt-BR"/>
        </w:rPr>
        <w:t xml:space="preserve"> central</w:t>
      </w:r>
      <w:r w:rsidR="00C575AB">
        <w:rPr>
          <w:rFonts w:ascii="Times New Roman" w:eastAsia="Times New Roman" w:hAnsi="Times New Roman" w:cs="Times New Roman"/>
          <w:sz w:val="24"/>
          <w:szCs w:val="24"/>
          <w:lang w:eastAsia="pt-BR"/>
        </w:rPr>
        <w:t xml:space="preserve"> da cidade</w:t>
      </w:r>
      <w:r w:rsidRPr="0006648A">
        <w:rPr>
          <w:rFonts w:ascii="Times New Roman" w:eastAsia="Times New Roman" w:hAnsi="Times New Roman" w:cs="Times New Roman"/>
          <w:sz w:val="24"/>
          <w:szCs w:val="24"/>
          <w:lang w:eastAsia="pt-BR"/>
        </w:rPr>
        <w:t xml:space="preserve">. </w:t>
      </w:r>
    </w:p>
    <w:p w14:paraId="2EDD3F94" w14:textId="6415EE8D" w:rsidR="00E71BF8" w:rsidRPr="0006648A" w:rsidRDefault="00E71BF8" w:rsidP="00E71BF8">
      <w:pPr>
        <w:spacing w:after="0" w:line="360" w:lineRule="auto"/>
        <w:ind w:firstLine="708"/>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A proposta d</w:t>
      </w:r>
      <w:r w:rsidR="00C575AB">
        <w:rPr>
          <w:rFonts w:ascii="Times New Roman" w:eastAsia="Times New Roman" w:hAnsi="Times New Roman" w:cs="Times New Roman"/>
          <w:sz w:val="24"/>
          <w:szCs w:val="24"/>
          <w:lang w:eastAsia="pt-BR"/>
        </w:rPr>
        <w:t>e utilizarmos o</w:t>
      </w:r>
      <w:r w:rsidRPr="0006648A">
        <w:rPr>
          <w:rFonts w:ascii="Times New Roman" w:eastAsia="Times New Roman" w:hAnsi="Times New Roman" w:cs="Times New Roman"/>
          <w:sz w:val="24"/>
          <w:szCs w:val="24"/>
          <w:lang w:eastAsia="pt-BR"/>
        </w:rPr>
        <w:t xml:space="preserve"> transporte</w:t>
      </w:r>
      <w:r w:rsidR="00C575AB">
        <w:rPr>
          <w:rFonts w:ascii="Times New Roman" w:eastAsia="Times New Roman" w:hAnsi="Times New Roman" w:cs="Times New Roman"/>
          <w:sz w:val="24"/>
          <w:szCs w:val="24"/>
          <w:lang w:eastAsia="pt-BR"/>
        </w:rPr>
        <w:t xml:space="preserve"> público municipal</w:t>
      </w:r>
      <w:r w:rsidRPr="0006648A">
        <w:rPr>
          <w:rFonts w:ascii="Times New Roman" w:eastAsia="Times New Roman" w:hAnsi="Times New Roman" w:cs="Times New Roman"/>
          <w:sz w:val="24"/>
          <w:szCs w:val="24"/>
          <w:lang w:eastAsia="pt-BR"/>
        </w:rPr>
        <w:t xml:space="preserve"> </w:t>
      </w:r>
      <w:r w:rsidR="00C575AB">
        <w:rPr>
          <w:rFonts w:ascii="Times New Roman" w:eastAsia="Times New Roman" w:hAnsi="Times New Roman" w:cs="Times New Roman"/>
          <w:sz w:val="24"/>
          <w:szCs w:val="24"/>
          <w:lang w:eastAsia="pt-BR"/>
        </w:rPr>
        <w:t>deriva dos dados coletados n</w:t>
      </w:r>
      <w:r w:rsidRPr="0006648A">
        <w:rPr>
          <w:rFonts w:ascii="Times New Roman" w:eastAsia="Times New Roman" w:hAnsi="Times New Roman" w:cs="Times New Roman"/>
          <w:sz w:val="24"/>
          <w:szCs w:val="24"/>
          <w:lang w:eastAsia="pt-BR"/>
        </w:rPr>
        <w:t xml:space="preserve">a pesquisa </w:t>
      </w:r>
      <w:r w:rsidR="00C575AB">
        <w:rPr>
          <w:rFonts w:ascii="Times New Roman" w:eastAsia="Times New Roman" w:hAnsi="Times New Roman" w:cs="Times New Roman"/>
          <w:sz w:val="24"/>
          <w:szCs w:val="24"/>
          <w:lang w:eastAsia="pt-BR"/>
        </w:rPr>
        <w:t xml:space="preserve">com as famílias do 7ºano. A ausência de incentivo ao uso do transporte público </w:t>
      </w:r>
      <w:r w:rsidR="004B2870">
        <w:rPr>
          <w:rFonts w:ascii="Times New Roman" w:eastAsia="Times New Roman" w:hAnsi="Times New Roman" w:cs="Times New Roman"/>
          <w:sz w:val="24"/>
          <w:szCs w:val="24"/>
          <w:lang w:eastAsia="pt-BR"/>
        </w:rPr>
        <w:t xml:space="preserve">é um problema que debatemos em sala, mas que, também, pudemos experimentar, na prática. </w:t>
      </w:r>
      <w:r w:rsidRPr="0006648A">
        <w:rPr>
          <w:rFonts w:ascii="Times New Roman" w:eastAsia="Times New Roman" w:hAnsi="Times New Roman" w:cs="Times New Roman"/>
          <w:sz w:val="24"/>
          <w:szCs w:val="24"/>
          <w:lang w:eastAsia="pt-BR"/>
        </w:rPr>
        <w:t xml:space="preserve"> </w:t>
      </w:r>
    </w:p>
    <w:p w14:paraId="4B554E2F" w14:textId="6DBFD4AB" w:rsidR="00E71BF8" w:rsidRPr="0006648A" w:rsidRDefault="004B2870" w:rsidP="00E71BF8">
      <w:pPr>
        <w:spacing w:after="0" w:line="360" w:lineRule="auto"/>
        <w:ind w:firstLine="708"/>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Cada grupo realiza uma investigação a partir de bairro de cada zona da cidade. Registram em uma folha-pesquisa as principais características dos bairros, além </w:t>
      </w:r>
      <w:r w:rsidR="009F4966">
        <w:rPr>
          <w:rFonts w:ascii="Times New Roman" w:eastAsia="Times New Roman" w:hAnsi="Times New Roman" w:cs="Times New Roman"/>
          <w:sz w:val="24"/>
          <w:szCs w:val="24"/>
          <w:lang w:eastAsia="pt-BR"/>
        </w:rPr>
        <w:t>do trabalho de fotografar cada detalhe do estudo.</w:t>
      </w:r>
      <w:r>
        <w:rPr>
          <w:rFonts w:ascii="Times New Roman" w:eastAsia="Times New Roman" w:hAnsi="Times New Roman" w:cs="Times New Roman"/>
          <w:sz w:val="24"/>
          <w:szCs w:val="24"/>
          <w:lang w:eastAsia="pt-BR"/>
        </w:rPr>
        <w:t xml:space="preserve"> </w:t>
      </w:r>
    </w:p>
    <w:p w14:paraId="3650C603" w14:textId="28081BC0" w:rsidR="00E71BF8" w:rsidRPr="0006648A" w:rsidRDefault="00E71BF8" w:rsidP="00E71BF8">
      <w:pPr>
        <w:spacing w:after="0" w:line="360" w:lineRule="auto"/>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ab/>
        <w:t xml:space="preserve"> </w:t>
      </w:r>
      <w:r w:rsidR="009F4966">
        <w:rPr>
          <w:rFonts w:ascii="Times New Roman" w:eastAsia="Times New Roman" w:hAnsi="Times New Roman" w:cs="Times New Roman"/>
          <w:sz w:val="24"/>
          <w:szCs w:val="24"/>
          <w:lang w:eastAsia="pt-BR"/>
        </w:rPr>
        <w:t>Por fim, os(as) alunos(as) apresentam em sala todos os dados coletados do estudo do meio, registrados em fotos e textos.</w:t>
      </w:r>
      <w:r w:rsidRPr="0006648A">
        <w:rPr>
          <w:rFonts w:ascii="Times New Roman" w:eastAsia="Times New Roman" w:hAnsi="Times New Roman" w:cs="Times New Roman"/>
          <w:sz w:val="24"/>
          <w:szCs w:val="24"/>
          <w:lang w:eastAsia="pt-BR"/>
        </w:rPr>
        <w:t xml:space="preserve"> </w:t>
      </w:r>
    </w:p>
    <w:p w14:paraId="53C92340" w14:textId="11F91AF5" w:rsidR="00E71BF8" w:rsidRDefault="00E71BF8" w:rsidP="00E71BF8">
      <w:pPr>
        <w:spacing w:after="0" w:line="360" w:lineRule="auto"/>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ab/>
        <w:t xml:space="preserve">Em relação à </w:t>
      </w:r>
      <w:r w:rsidR="009F4966">
        <w:rPr>
          <w:rFonts w:ascii="Times New Roman" w:eastAsia="Times New Roman" w:hAnsi="Times New Roman" w:cs="Times New Roman"/>
          <w:sz w:val="24"/>
          <w:szCs w:val="24"/>
          <w:lang w:eastAsia="pt-BR"/>
        </w:rPr>
        <w:t>avaliação</w:t>
      </w:r>
      <w:r w:rsidRPr="0006648A">
        <w:rPr>
          <w:rFonts w:ascii="Times New Roman" w:eastAsia="Times New Roman" w:hAnsi="Times New Roman" w:cs="Times New Roman"/>
          <w:sz w:val="24"/>
          <w:szCs w:val="24"/>
          <w:lang w:eastAsia="pt-BR"/>
        </w:rPr>
        <w:t xml:space="preserve">, </w:t>
      </w:r>
      <w:r w:rsidR="009F4966">
        <w:rPr>
          <w:rFonts w:ascii="Times New Roman" w:eastAsia="Times New Roman" w:hAnsi="Times New Roman" w:cs="Times New Roman"/>
          <w:sz w:val="24"/>
          <w:szCs w:val="24"/>
          <w:lang w:eastAsia="pt-BR"/>
        </w:rPr>
        <w:t xml:space="preserve">temos clareza de que cada momento construído nesta sequência didática nos possibilita </w:t>
      </w:r>
      <w:r w:rsidR="000F1AA1">
        <w:rPr>
          <w:rFonts w:ascii="Times New Roman" w:eastAsia="Times New Roman" w:hAnsi="Times New Roman" w:cs="Times New Roman"/>
          <w:sz w:val="24"/>
          <w:szCs w:val="24"/>
          <w:lang w:eastAsia="pt-BR"/>
        </w:rPr>
        <w:t xml:space="preserve">opções para avaliar o trabalho de cada aluno(a), com foco na relação ensino-aprendizagem. </w:t>
      </w:r>
      <w:r>
        <w:rPr>
          <w:rFonts w:ascii="Times New Roman" w:eastAsia="Times New Roman" w:hAnsi="Times New Roman" w:cs="Times New Roman"/>
          <w:sz w:val="24"/>
          <w:szCs w:val="24"/>
          <w:lang w:eastAsia="pt-BR"/>
        </w:rPr>
        <w:t xml:space="preserve">Para Demo (2015, p. 36) “é fundamental conjugar avaliação com aprendizagem, porque esse é seu significado essencial. Se não contribuir para a aprendizagem, é trabalho perdido, acima de tudo, trabalho perverso”. </w:t>
      </w:r>
    </w:p>
    <w:p w14:paraId="571C522C" w14:textId="3B5CDA74" w:rsidR="00E71BF8" w:rsidRPr="0006648A" w:rsidRDefault="009F4966" w:rsidP="00E71BF8">
      <w:pPr>
        <w:spacing w:after="0" w:line="360" w:lineRule="auto"/>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74895466" w14:textId="77777777" w:rsidR="00E71BF8" w:rsidRPr="0006648A" w:rsidRDefault="00E71BF8" w:rsidP="00E71BF8">
      <w:pPr>
        <w:spacing w:after="0" w:line="360" w:lineRule="auto"/>
        <w:jc w:val="both"/>
        <w:outlineLvl w:val="0"/>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14:paraId="5377B4E8" w14:textId="77777777" w:rsidR="00E71BF8" w:rsidRPr="0006648A" w:rsidRDefault="00E71BF8" w:rsidP="00E71BF8">
      <w:pPr>
        <w:spacing w:after="0" w:line="360" w:lineRule="auto"/>
        <w:jc w:val="both"/>
        <w:outlineLvl w:val="0"/>
        <w:rPr>
          <w:rFonts w:ascii="Times New Roman" w:eastAsia="Times New Roman" w:hAnsi="Times New Roman" w:cs="Times New Roman"/>
          <w:b/>
          <w:sz w:val="24"/>
          <w:szCs w:val="24"/>
          <w:lang w:eastAsia="pt-BR"/>
        </w:rPr>
      </w:pPr>
    </w:p>
    <w:p w14:paraId="3263F8D5" w14:textId="77777777" w:rsidR="00E71BF8" w:rsidRDefault="00E71BF8" w:rsidP="00E71BF8">
      <w:pPr>
        <w:spacing w:after="0" w:line="360" w:lineRule="auto"/>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b/>
          <w:sz w:val="24"/>
          <w:szCs w:val="24"/>
          <w:lang w:eastAsia="pt-BR"/>
        </w:rPr>
        <w:lastRenderedPageBreak/>
        <w:tab/>
      </w:r>
      <w:r w:rsidRPr="0006648A">
        <w:rPr>
          <w:rFonts w:ascii="Times New Roman" w:eastAsia="Times New Roman" w:hAnsi="Times New Roman" w:cs="Times New Roman"/>
          <w:sz w:val="24"/>
          <w:szCs w:val="24"/>
          <w:lang w:eastAsia="pt-BR"/>
        </w:rPr>
        <w:t xml:space="preserve">Em primeiro lugar, </w:t>
      </w:r>
      <w:r>
        <w:rPr>
          <w:rFonts w:ascii="Times New Roman" w:eastAsia="Times New Roman" w:hAnsi="Times New Roman" w:cs="Times New Roman"/>
          <w:sz w:val="24"/>
          <w:szCs w:val="24"/>
          <w:lang w:eastAsia="pt-BR"/>
        </w:rPr>
        <w:t>destacamos</w:t>
      </w:r>
      <w:r w:rsidRPr="0006648A">
        <w:rPr>
          <w:rFonts w:ascii="Times New Roman" w:eastAsia="Times New Roman" w:hAnsi="Times New Roman" w:cs="Times New Roman"/>
          <w:sz w:val="24"/>
          <w:szCs w:val="24"/>
          <w:lang w:eastAsia="pt-BR"/>
        </w:rPr>
        <w:t xml:space="preserve"> que tal projeto, cercado por diferentes práticas pedagógicas, precisa de constant</w:t>
      </w:r>
      <w:r>
        <w:rPr>
          <w:rFonts w:ascii="Times New Roman" w:eastAsia="Times New Roman" w:hAnsi="Times New Roman" w:cs="Times New Roman"/>
          <w:sz w:val="24"/>
          <w:szCs w:val="24"/>
          <w:lang w:eastAsia="pt-BR"/>
        </w:rPr>
        <w:t>e revisão mediante aos insucessos</w:t>
      </w:r>
      <w:r w:rsidRPr="0006648A">
        <w:rPr>
          <w:rFonts w:ascii="Times New Roman" w:eastAsia="Times New Roman" w:hAnsi="Times New Roman" w:cs="Times New Roman"/>
          <w:sz w:val="24"/>
          <w:szCs w:val="24"/>
          <w:lang w:eastAsia="pt-BR"/>
        </w:rPr>
        <w:t xml:space="preserve"> que também fazem parte do processo de ensino-aprendizagem. </w:t>
      </w:r>
    </w:p>
    <w:p w14:paraId="404DC0F8" w14:textId="65AB37D2" w:rsidR="00E71BF8" w:rsidRPr="0006648A" w:rsidRDefault="00E71BF8" w:rsidP="00E71BF8">
      <w:pPr>
        <w:spacing w:after="0" w:line="360" w:lineRule="auto"/>
        <w:ind w:firstLine="708"/>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Quando o professor se coloca também como um aprendiz, ele passa a “tatear” melhor o que se passa nos processos de compreensão e construção de conhecimentos dos</w:t>
      </w:r>
      <w:r w:rsidR="000F1AA1">
        <w:rPr>
          <w:rFonts w:ascii="Times New Roman" w:eastAsia="Times New Roman" w:hAnsi="Times New Roman" w:cs="Times New Roman"/>
          <w:sz w:val="24"/>
          <w:szCs w:val="24"/>
          <w:lang w:eastAsia="pt-BR"/>
        </w:rPr>
        <w:t>(as)</w:t>
      </w:r>
      <w:r w:rsidRPr="0006648A">
        <w:rPr>
          <w:rFonts w:ascii="Times New Roman" w:eastAsia="Times New Roman" w:hAnsi="Times New Roman" w:cs="Times New Roman"/>
          <w:sz w:val="24"/>
          <w:szCs w:val="24"/>
          <w:lang w:eastAsia="pt-BR"/>
        </w:rPr>
        <w:t xml:space="preserve"> alunos</w:t>
      </w:r>
      <w:r w:rsidR="000F1AA1">
        <w:rPr>
          <w:rFonts w:ascii="Times New Roman" w:eastAsia="Times New Roman" w:hAnsi="Times New Roman" w:cs="Times New Roman"/>
          <w:sz w:val="24"/>
          <w:szCs w:val="24"/>
          <w:lang w:eastAsia="pt-BR"/>
        </w:rPr>
        <w:t>(as)</w:t>
      </w:r>
      <w:r w:rsidRPr="0006648A">
        <w:rPr>
          <w:rFonts w:ascii="Times New Roman" w:eastAsia="Times New Roman" w:hAnsi="Times New Roman" w:cs="Times New Roman"/>
          <w:sz w:val="24"/>
          <w:szCs w:val="24"/>
          <w:lang w:eastAsia="pt-BR"/>
        </w:rPr>
        <w:t>.</w:t>
      </w:r>
    </w:p>
    <w:p w14:paraId="01F0CFC7" w14:textId="77777777" w:rsidR="00E71BF8" w:rsidRPr="0006648A" w:rsidRDefault="00E71BF8" w:rsidP="00E71BF8">
      <w:pPr>
        <w:spacing w:after="0" w:line="360" w:lineRule="auto"/>
        <w:jc w:val="both"/>
        <w:outlineLvl w:val="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No mais, o que observamos</w:t>
      </w:r>
      <w:r w:rsidRPr="0006648A">
        <w:rPr>
          <w:rFonts w:ascii="Times New Roman" w:eastAsia="Times New Roman" w:hAnsi="Times New Roman" w:cs="Times New Roman"/>
          <w:sz w:val="24"/>
          <w:szCs w:val="24"/>
          <w:lang w:eastAsia="pt-BR"/>
        </w:rPr>
        <w:t xml:space="preserve"> é que a aprendizagem pode tornar-se cada vez mais significativa quando o aluno se aproxima e toma posse do seu espaço vivido, compartilhando com os demais e aprendendo a (</w:t>
      </w:r>
      <w:proofErr w:type="spellStart"/>
      <w:r w:rsidRPr="0006648A">
        <w:rPr>
          <w:rFonts w:ascii="Times New Roman" w:eastAsia="Times New Roman" w:hAnsi="Times New Roman" w:cs="Times New Roman"/>
          <w:sz w:val="24"/>
          <w:szCs w:val="24"/>
          <w:lang w:eastAsia="pt-BR"/>
        </w:rPr>
        <w:t>re</w:t>
      </w:r>
      <w:proofErr w:type="spellEnd"/>
      <w:r w:rsidRPr="0006648A">
        <w:rPr>
          <w:rFonts w:ascii="Times New Roman" w:eastAsia="Times New Roman" w:hAnsi="Times New Roman" w:cs="Times New Roman"/>
          <w:sz w:val="24"/>
          <w:szCs w:val="24"/>
          <w:lang w:eastAsia="pt-BR"/>
        </w:rPr>
        <w:t>)significar sentidos, estabelecendo comparações com demais realidades.</w:t>
      </w:r>
    </w:p>
    <w:p w14:paraId="5B199B14" w14:textId="77777777" w:rsidR="00637DFE" w:rsidRDefault="00E71BF8" w:rsidP="00E71BF8">
      <w:pPr>
        <w:spacing w:after="0" w:line="360" w:lineRule="auto"/>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ab/>
        <w:t>Nessa direção, percebemos que a falta de conhecimento sobre sua própria cidade parte de diversos fatores que, cada um ao seu “tom”, implica na realidade do</w:t>
      </w:r>
      <w:r w:rsidR="000F1AA1">
        <w:rPr>
          <w:rFonts w:ascii="Times New Roman" w:eastAsia="Times New Roman" w:hAnsi="Times New Roman" w:cs="Times New Roman"/>
          <w:sz w:val="24"/>
          <w:szCs w:val="24"/>
          <w:lang w:eastAsia="pt-BR"/>
        </w:rPr>
        <w:t>(a)</w:t>
      </w:r>
      <w:r w:rsidRPr="0006648A">
        <w:rPr>
          <w:rFonts w:ascii="Times New Roman" w:eastAsia="Times New Roman" w:hAnsi="Times New Roman" w:cs="Times New Roman"/>
          <w:sz w:val="24"/>
          <w:szCs w:val="24"/>
          <w:lang w:eastAsia="pt-BR"/>
        </w:rPr>
        <w:t xml:space="preserve"> alun</w:t>
      </w:r>
      <w:r w:rsidR="000F1AA1">
        <w:rPr>
          <w:rFonts w:ascii="Times New Roman" w:eastAsia="Times New Roman" w:hAnsi="Times New Roman" w:cs="Times New Roman"/>
          <w:sz w:val="24"/>
          <w:szCs w:val="24"/>
          <w:lang w:eastAsia="pt-BR"/>
        </w:rPr>
        <w:t>o(a)</w:t>
      </w:r>
      <w:r w:rsidRPr="0006648A">
        <w:rPr>
          <w:rFonts w:ascii="Times New Roman" w:eastAsia="Times New Roman" w:hAnsi="Times New Roman" w:cs="Times New Roman"/>
          <w:sz w:val="24"/>
          <w:szCs w:val="24"/>
          <w:lang w:eastAsia="pt-BR"/>
        </w:rPr>
        <w:t xml:space="preserve">. </w:t>
      </w:r>
      <w:r w:rsidR="00637DFE">
        <w:rPr>
          <w:rFonts w:ascii="Times New Roman" w:eastAsia="Times New Roman" w:hAnsi="Times New Roman" w:cs="Times New Roman"/>
          <w:sz w:val="24"/>
          <w:szCs w:val="24"/>
          <w:lang w:eastAsia="pt-BR"/>
        </w:rPr>
        <w:t>Sabemos dos limites da idade dos(as) alunos(as) que estão nesta etapa escolar</w:t>
      </w:r>
      <w:r w:rsidRPr="0006648A">
        <w:rPr>
          <w:rFonts w:ascii="Times New Roman" w:eastAsia="Times New Roman" w:hAnsi="Times New Roman" w:cs="Times New Roman"/>
          <w:sz w:val="24"/>
          <w:szCs w:val="24"/>
          <w:lang w:eastAsia="pt-BR"/>
        </w:rPr>
        <w:t xml:space="preserve">, </w:t>
      </w:r>
      <w:r w:rsidR="00637DFE">
        <w:rPr>
          <w:rFonts w:ascii="Times New Roman" w:eastAsia="Times New Roman" w:hAnsi="Times New Roman" w:cs="Times New Roman"/>
          <w:sz w:val="24"/>
          <w:szCs w:val="24"/>
          <w:lang w:eastAsia="pt-BR"/>
        </w:rPr>
        <w:t xml:space="preserve">em que </w:t>
      </w:r>
      <w:r w:rsidRPr="0006648A">
        <w:rPr>
          <w:rFonts w:ascii="Times New Roman" w:eastAsia="Times New Roman" w:hAnsi="Times New Roman" w:cs="Times New Roman"/>
          <w:sz w:val="24"/>
          <w:szCs w:val="24"/>
          <w:lang w:eastAsia="pt-BR"/>
        </w:rPr>
        <w:t>a liberdade de se locomover pela cidade ainda está restrita a aj</w:t>
      </w:r>
      <w:r>
        <w:rPr>
          <w:rFonts w:ascii="Times New Roman" w:eastAsia="Times New Roman" w:hAnsi="Times New Roman" w:cs="Times New Roman"/>
          <w:sz w:val="24"/>
          <w:szCs w:val="24"/>
          <w:lang w:eastAsia="pt-BR"/>
        </w:rPr>
        <w:t xml:space="preserve">uda de um adulto. </w:t>
      </w:r>
    </w:p>
    <w:p w14:paraId="064C3142" w14:textId="020DD896" w:rsidR="00E71BF8" w:rsidRPr="0006648A" w:rsidRDefault="00E71BF8" w:rsidP="00E71BF8">
      <w:pPr>
        <w:spacing w:after="0" w:line="360" w:lineRule="auto"/>
        <w:ind w:firstLine="708"/>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A maior parte das famílias, segundo a pesquisa realizada</w:t>
      </w:r>
      <w:r w:rsidR="00637DFE">
        <w:rPr>
          <w:rFonts w:ascii="Times New Roman" w:eastAsia="Times New Roman" w:hAnsi="Times New Roman" w:cs="Times New Roman"/>
          <w:sz w:val="24"/>
          <w:szCs w:val="24"/>
          <w:lang w:eastAsia="pt-BR"/>
        </w:rPr>
        <w:t xml:space="preserve">, concentra toda sua vida social (moradia, trabalho, estudo e lazer), em uma única região da cidade, o que dificulta o conhecimento mais amplo de como o espaço local </w:t>
      </w:r>
      <w:r w:rsidR="00AB100F">
        <w:rPr>
          <w:rFonts w:ascii="Times New Roman" w:eastAsia="Times New Roman" w:hAnsi="Times New Roman" w:cs="Times New Roman"/>
          <w:sz w:val="24"/>
          <w:szCs w:val="24"/>
          <w:lang w:eastAsia="pt-BR"/>
        </w:rPr>
        <w:t>está organizado.</w:t>
      </w:r>
    </w:p>
    <w:p w14:paraId="340A5E4F" w14:textId="5D031068" w:rsidR="00E71BF8" w:rsidRPr="0006648A" w:rsidRDefault="00E71BF8" w:rsidP="00E71BF8">
      <w:pPr>
        <w:spacing w:after="0" w:line="360" w:lineRule="auto"/>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ab/>
      </w:r>
      <w:r w:rsidR="00AB100F">
        <w:rPr>
          <w:rFonts w:ascii="Times New Roman" w:eastAsia="Times New Roman" w:hAnsi="Times New Roman" w:cs="Times New Roman"/>
          <w:sz w:val="24"/>
          <w:szCs w:val="24"/>
          <w:lang w:eastAsia="pt-BR"/>
        </w:rPr>
        <w:t>P</w:t>
      </w:r>
      <w:r w:rsidRPr="0006648A">
        <w:rPr>
          <w:rFonts w:ascii="Times New Roman" w:eastAsia="Times New Roman" w:hAnsi="Times New Roman" w:cs="Times New Roman"/>
          <w:sz w:val="24"/>
          <w:szCs w:val="24"/>
          <w:lang w:eastAsia="pt-BR"/>
        </w:rPr>
        <w:t>ara além da discussão sobre a prática</w:t>
      </w:r>
      <w:r w:rsidR="00AB100F">
        <w:rPr>
          <w:rFonts w:ascii="Times New Roman" w:eastAsia="Times New Roman" w:hAnsi="Times New Roman" w:cs="Times New Roman"/>
          <w:sz w:val="24"/>
          <w:szCs w:val="24"/>
          <w:lang w:eastAsia="pt-BR"/>
        </w:rPr>
        <w:t xml:space="preserve"> pedagógica aqui apresentada</w:t>
      </w:r>
      <w:r w:rsidRPr="0006648A">
        <w:rPr>
          <w:rFonts w:ascii="Times New Roman" w:eastAsia="Times New Roman" w:hAnsi="Times New Roman" w:cs="Times New Roman"/>
          <w:sz w:val="24"/>
          <w:szCs w:val="24"/>
          <w:lang w:eastAsia="pt-BR"/>
        </w:rPr>
        <w:t xml:space="preserve"> e a reflexão </w:t>
      </w:r>
      <w:r w:rsidR="00AB100F">
        <w:rPr>
          <w:rFonts w:ascii="Times New Roman" w:eastAsia="Times New Roman" w:hAnsi="Times New Roman" w:cs="Times New Roman"/>
          <w:sz w:val="24"/>
          <w:szCs w:val="24"/>
          <w:lang w:eastAsia="pt-BR"/>
        </w:rPr>
        <w:t>acerca dos caminhos e resultados</w:t>
      </w:r>
      <w:r w:rsidRPr="0006648A">
        <w:rPr>
          <w:rFonts w:ascii="Times New Roman" w:eastAsia="Times New Roman" w:hAnsi="Times New Roman" w:cs="Times New Roman"/>
          <w:sz w:val="24"/>
          <w:szCs w:val="24"/>
          <w:lang w:eastAsia="pt-BR"/>
        </w:rPr>
        <w:t xml:space="preserve">, é válido ressaltar que também este trabalho apresenta a importância da pesquisa na profissão do educador e o quanto a formação continuada pode possibilitar o </w:t>
      </w:r>
      <w:r>
        <w:rPr>
          <w:rFonts w:ascii="Times New Roman" w:eastAsia="Times New Roman" w:hAnsi="Times New Roman" w:cs="Times New Roman"/>
          <w:sz w:val="24"/>
          <w:szCs w:val="24"/>
          <w:lang w:eastAsia="pt-BR"/>
        </w:rPr>
        <w:t xml:space="preserve">seu </w:t>
      </w:r>
      <w:r w:rsidRPr="0006648A">
        <w:rPr>
          <w:rFonts w:ascii="Times New Roman" w:eastAsia="Times New Roman" w:hAnsi="Times New Roman" w:cs="Times New Roman"/>
          <w:sz w:val="24"/>
          <w:szCs w:val="24"/>
          <w:lang w:eastAsia="pt-BR"/>
        </w:rPr>
        <w:t>desenvolvimento profissional.</w:t>
      </w:r>
    </w:p>
    <w:p w14:paraId="0CD0D26C" w14:textId="2BD20843" w:rsidR="00E71BF8" w:rsidRPr="0006648A" w:rsidRDefault="00E71BF8" w:rsidP="00E71BF8">
      <w:pPr>
        <w:spacing w:after="0" w:line="360" w:lineRule="auto"/>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ab/>
        <w:t>Apontamos, também, o papel importante da Cartografia Escolar para o Ensino de Geografia e para a construção de uma aprendizagem mais concreta e efetiva do cotidiano dos</w:t>
      </w:r>
      <w:r w:rsidR="00AB100F">
        <w:rPr>
          <w:rFonts w:ascii="Times New Roman" w:eastAsia="Times New Roman" w:hAnsi="Times New Roman" w:cs="Times New Roman"/>
          <w:sz w:val="24"/>
          <w:szCs w:val="24"/>
          <w:lang w:eastAsia="pt-BR"/>
        </w:rPr>
        <w:t xml:space="preserve">(as) </w:t>
      </w:r>
      <w:r w:rsidRPr="0006648A">
        <w:rPr>
          <w:rFonts w:ascii="Times New Roman" w:eastAsia="Times New Roman" w:hAnsi="Times New Roman" w:cs="Times New Roman"/>
          <w:sz w:val="24"/>
          <w:szCs w:val="24"/>
          <w:lang w:eastAsia="pt-BR"/>
        </w:rPr>
        <w:t>alunos</w:t>
      </w:r>
      <w:r w:rsidR="00AB100F">
        <w:rPr>
          <w:rFonts w:ascii="Times New Roman" w:eastAsia="Times New Roman" w:hAnsi="Times New Roman" w:cs="Times New Roman"/>
          <w:sz w:val="24"/>
          <w:szCs w:val="24"/>
          <w:lang w:eastAsia="pt-BR"/>
        </w:rPr>
        <w:t>(as)</w:t>
      </w:r>
      <w:r w:rsidRPr="0006648A">
        <w:rPr>
          <w:rFonts w:ascii="Times New Roman" w:eastAsia="Times New Roman" w:hAnsi="Times New Roman" w:cs="Times New Roman"/>
          <w:sz w:val="24"/>
          <w:szCs w:val="24"/>
          <w:lang w:eastAsia="pt-BR"/>
        </w:rPr>
        <w:t>.</w:t>
      </w:r>
    </w:p>
    <w:p w14:paraId="573397F6" w14:textId="3ABAA8C7" w:rsidR="00CE5BFC" w:rsidRPr="009E5703" w:rsidRDefault="00E71BF8" w:rsidP="009E5703">
      <w:pPr>
        <w:spacing w:after="0" w:line="360" w:lineRule="auto"/>
        <w:jc w:val="both"/>
        <w:outlineLvl w:val="0"/>
        <w:rPr>
          <w:rFonts w:ascii="Times New Roman" w:eastAsia="Times New Roman" w:hAnsi="Times New Roman" w:cs="Times New Roman"/>
          <w:sz w:val="24"/>
          <w:szCs w:val="24"/>
          <w:lang w:eastAsia="pt-BR"/>
        </w:rPr>
      </w:pPr>
      <w:r w:rsidRPr="0006648A">
        <w:rPr>
          <w:rFonts w:ascii="Times New Roman" w:eastAsia="Times New Roman" w:hAnsi="Times New Roman" w:cs="Times New Roman"/>
          <w:sz w:val="24"/>
          <w:szCs w:val="24"/>
          <w:lang w:eastAsia="pt-BR"/>
        </w:rPr>
        <w:tab/>
        <w:t xml:space="preserve"> </w:t>
      </w:r>
    </w:p>
    <w:p w14:paraId="19A47893" w14:textId="77777777" w:rsidR="00CE5BFC" w:rsidRPr="00EA2DFC" w:rsidRDefault="00CE5BFC" w:rsidP="00151738">
      <w:pPr>
        <w:shd w:val="clear" w:color="auto" w:fill="FFFFFF"/>
        <w:spacing w:after="0" w:line="240" w:lineRule="auto"/>
        <w:jc w:val="both"/>
        <w:outlineLvl w:val="1"/>
        <w:rPr>
          <w:rFonts w:ascii="Times New Roman" w:hAnsi="Times New Roman" w:cs="Times New Roman"/>
          <w:b/>
          <w:bCs/>
          <w:noProof/>
          <w:sz w:val="24"/>
          <w:szCs w:val="24"/>
        </w:rPr>
      </w:pPr>
    </w:p>
    <w:p w14:paraId="2C00C2A4" w14:textId="0F96C636" w:rsidR="00CE5BFC" w:rsidRDefault="00CE5BFC" w:rsidP="00151738">
      <w:pPr>
        <w:shd w:val="clear" w:color="auto" w:fill="FFFFFF"/>
        <w:spacing w:after="0" w:line="240" w:lineRule="auto"/>
        <w:jc w:val="both"/>
        <w:outlineLvl w:val="1"/>
        <w:rPr>
          <w:rFonts w:ascii="Times New Roman" w:hAnsi="Times New Roman" w:cs="Times New Roman"/>
          <w:b/>
          <w:bCs/>
          <w:noProof/>
          <w:sz w:val="24"/>
          <w:szCs w:val="24"/>
        </w:rPr>
      </w:pPr>
      <w:r w:rsidRPr="00EA2DFC">
        <w:rPr>
          <w:rFonts w:ascii="Times New Roman" w:hAnsi="Times New Roman" w:cs="Times New Roman"/>
          <w:b/>
          <w:bCs/>
          <w:noProof/>
          <w:sz w:val="24"/>
          <w:szCs w:val="24"/>
        </w:rPr>
        <w:t>Refer</w:t>
      </w:r>
      <w:r w:rsidR="009E5703">
        <w:rPr>
          <w:rFonts w:ascii="Times New Roman" w:hAnsi="Times New Roman" w:cs="Times New Roman"/>
          <w:b/>
          <w:bCs/>
          <w:noProof/>
          <w:sz w:val="24"/>
          <w:szCs w:val="24"/>
        </w:rPr>
        <w:t>ê</w:t>
      </w:r>
      <w:r w:rsidRPr="00EA2DFC">
        <w:rPr>
          <w:rFonts w:ascii="Times New Roman" w:hAnsi="Times New Roman" w:cs="Times New Roman"/>
          <w:b/>
          <w:bCs/>
          <w:noProof/>
          <w:sz w:val="24"/>
          <w:szCs w:val="24"/>
        </w:rPr>
        <w:t xml:space="preserve">ncias </w:t>
      </w:r>
    </w:p>
    <w:p w14:paraId="1157DE8F" w14:textId="7E0C4650" w:rsidR="000D397E" w:rsidRDefault="000D397E" w:rsidP="00151738">
      <w:pPr>
        <w:shd w:val="clear" w:color="auto" w:fill="FFFFFF"/>
        <w:spacing w:after="0" w:line="240" w:lineRule="auto"/>
        <w:jc w:val="both"/>
        <w:outlineLvl w:val="1"/>
        <w:rPr>
          <w:rFonts w:ascii="Times New Roman" w:hAnsi="Times New Roman" w:cs="Times New Roman"/>
          <w:b/>
          <w:bCs/>
          <w:noProof/>
          <w:sz w:val="24"/>
          <w:szCs w:val="24"/>
        </w:rPr>
      </w:pPr>
    </w:p>
    <w:p w14:paraId="0040C3B2" w14:textId="77777777" w:rsidR="00656871" w:rsidRDefault="00656871" w:rsidP="000316D3">
      <w:pPr>
        <w:shd w:val="clear" w:color="auto" w:fill="FFFFFF"/>
        <w:spacing w:after="0" w:line="240" w:lineRule="auto"/>
        <w:jc w:val="both"/>
        <w:outlineLvl w:val="1"/>
        <w:rPr>
          <w:rFonts w:ascii="Times New Roman" w:hAnsi="Times New Roman" w:cs="Times New Roman"/>
          <w:b/>
          <w:bCs/>
          <w:noProof/>
          <w:sz w:val="24"/>
          <w:szCs w:val="24"/>
        </w:rPr>
      </w:pPr>
    </w:p>
    <w:p w14:paraId="39B6AB85" w14:textId="061F9A2E" w:rsidR="000D7675" w:rsidRDefault="000D7675" w:rsidP="000D7675">
      <w:pPr>
        <w:shd w:val="clear" w:color="auto" w:fill="FFFFFF"/>
        <w:spacing w:after="0" w:line="240" w:lineRule="auto"/>
        <w:jc w:val="both"/>
        <w:outlineLvl w:val="1"/>
        <w:rPr>
          <w:rFonts w:ascii="Times New Roman" w:hAnsi="Times New Roman" w:cs="Times New Roman"/>
          <w:b/>
          <w:bCs/>
          <w:noProof/>
          <w:sz w:val="24"/>
          <w:szCs w:val="24"/>
        </w:rPr>
      </w:pPr>
      <w:r w:rsidRPr="000D7675">
        <w:rPr>
          <w:rFonts w:ascii="Times New Roman" w:hAnsi="Times New Roman" w:cs="Times New Roman"/>
          <w:b/>
          <w:bCs/>
          <w:noProof/>
          <w:sz w:val="24"/>
          <w:szCs w:val="24"/>
        </w:rPr>
        <w:t>ALMEIDA, R. D. (org.) Cartografia Escolar. São Paulo: Contexto, 2007.</w:t>
      </w:r>
    </w:p>
    <w:p w14:paraId="056A8924" w14:textId="631BE6EB" w:rsidR="000D7675" w:rsidRDefault="000D7675" w:rsidP="000D7675">
      <w:pPr>
        <w:shd w:val="clear" w:color="auto" w:fill="FFFFFF"/>
        <w:spacing w:after="0" w:line="240" w:lineRule="auto"/>
        <w:jc w:val="both"/>
        <w:outlineLvl w:val="1"/>
        <w:rPr>
          <w:rFonts w:ascii="Times New Roman" w:hAnsi="Times New Roman" w:cs="Times New Roman"/>
          <w:b/>
          <w:bCs/>
          <w:noProof/>
          <w:sz w:val="24"/>
          <w:szCs w:val="24"/>
        </w:rPr>
      </w:pPr>
    </w:p>
    <w:p w14:paraId="4076B218" w14:textId="44DA7A43" w:rsidR="000D7675" w:rsidRDefault="000D7675" w:rsidP="000D7675">
      <w:pPr>
        <w:shd w:val="clear" w:color="auto" w:fill="FFFFFF"/>
        <w:spacing w:after="0" w:line="240" w:lineRule="auto"/>
        <w:jc w:val="both"/>
        <w:outlineLvl w:val="1"/>
        <w:rPr>
          <w:rFonts w:ascii="Times New Roman" w:hAnsi="Times New Roman" w:cs="Times New Roman"/>
          <w:b/>
          <w:bCs/>
          <w:noProof/>
          <w:sz w:val="24"/>
          <w:szCs w:val="24"/>
        </w:rPr>
      </w:pPr>
      <w:r w:rsidRPr="000D7675">
        <w:rPr>
          <w:rFonts w:ascii="Times New Roman" w:hAnsi="Times New Roman" w:cs="Times New Roman"/>
          <w:b/>
          <w:bCs/>
          <w:noProof/>
          <w:sz w:val="24"/>
          <w:szCs w:val="24"/>
        </w:rPr>
        <w:t>ANASTASIOU, Léa. G. C; ALVES, L. P. Estratégias de ensinagem. In: Anastasiou, L.G. C; Alves, L. P. Processos de ensinagem na universidade – pressupostos para as estratégias de trabalho em aula. 5ª ed. Joinville – SC. Univille, 2009.</w:t>
      </w:r>
    </w:p>
    <w:p w14:paraId="250486DE" w14:textId="77777777" w:rsidR="000D7675" w:rsidRDefault="000D7675" w:rsidP="000316D3">
      <w:pPr>
        <w:shd w:val="clear" w:color="auto" w:fill="FFFFFF"/>
        <w:spacing w:after="0" w:line="240" w:lineRule="auto"/>
        <w:jc w:val="both"/>
        <w:outlineLvl w:val="1"/>
        <w:rPr>
          <w:rFonts w:ascii="Times New Roman" w:hAnsi="Times New Roman" w:cs="Times New Roman"/>
          <w:b/>
          <w:bCs/>
          <w:noProof/>
          <w:sz w:val="24"/>
          <w:szCs w:val="24"/>
        </w:rPr>
      </w:pPr>
    </w:p>
    <w:p w14:paraId="524A7C69" w14:textId="17F82933" w:rsidR="00656871" w:rsidRDefault="000316D3" w:rsidP="000316D3">
      <w:pPr>
        <w:shd w:val="clear" w:color="auto" w:fill="FFFFFF"/>
        <w:spacing w:after="0" w:line="240" w:lineRule="auto"/>
        <w:jc w:val="both"/>
        <w:outlineLvl w:val="1"/>
        <w:rPr>
          <w:rFonts w:ascii="Times New Roman" w:hAnsi="Times New Roman" w:cs="Times New Roman"/>
          <w:b/>
          <w:bCs/>
          <w:noProof/>
          <w:sz w:val="24"/>
          <w:szCs w:val="24"/>
        </w:rPr>
      </w:pPr>
      <w:r w:rsidRPr="000316D3">
        <w:rPr>
          <w:rFonts w:ascii="Times New Roman" w:hAnsi="Times New Roman" w:cs="Times New Roman"/>
          <w:b/>
          <w:bCs/>
          <w:noProof/>
          <w:sz w:val="24"/>
          <w:szCs w:val="24"/>
        </w:rPr>
        <w:lastRenderedPageBreak/>
        <w:t>BRASIL. Base Nacional Comum Curricular. Brasília: Ministério da Educação, 2017. Disponível em: &lt; http://basenacionalcomum.mec.gov.br/wp-content/uploads/2018/02/bncc-20dez-site.pdf&gt;. Acesso em: 09 jul. 2022.</w:t>
      </w:r>
    </w:p>
    <w:p w14:paraId="546607EE" w14:textId="77777777" w:rsidR="00656871" w:rsidRDefault="00656871" w:rsidP="000316D3">
      <w:pPr>
        <w:shd w:val="clear" w:color="auto" w:fill="FFFFFF"/>
        <w:spacing w:after="0" w:line="240" w:lineRule="auto"/>
        <w:jc w:val="both"/>
        <w:outlineLvl w:val="1"/>
        <w:rPr>
          <w:rFonts w:ascii="Times New Roman" w:hAnsi="Times New Roman" w:cs="Times New Roman"/>
          <w:b/>
          <w:bCs/>
          <w:noProof/>
          <w:sz w:val="24"/>
          <w:szCs w:val="24"/>
        </w:rPr>
      </w:pPr>
    </w:p>
    <w:p w14:paraId="3DF9171B" w14:textId="77777777" w:rsidR="000D7675" w:rsidRDefault="000D7675" w:rsidP="000D7675">
      <w:pPr>
        <w:shd w:val="clear" w:color="auto" w:fill="FFFFFF"/>
        <w:spacing w:after="0" w:line="240" w:lineRule="auto"/>
        <w:jc w:val="both"/>
        <w:outlineLvl w:val="1"/>
        <w:rPr>
          <w:rFonts w:ascii="Times New Roman" w:hAnsi="Times New Roman" w:cs="Times New Roman"/>
          <w:b/>
          <w:bCs/>
          <w:noProof/>
          <w:sz w:val="24"/>
          <w:szCs w:val="24"/>
        </w:rPr>
      </w:pPr>
      <w:r w:rsidRPr="000D7675">
        <w:rPr>
          <w:rFonts w:ascii="Times New Roman" w:hAnsi="Times New Roman" w:cs="Times New Roman"/>
          <w:b/>
          <w:bCs/>
          <w:noProof/>
          <w:sz w:val="24"/>
          <w:szCs w:val="24"/>
        </w:rPr>
        <w:t>CAVALCANTI, Lana de Souza. Geografia, escola e construção de conhecimentos. Campinas, SP: Papirus, 1998.</w:t>
      </w:r>
    </w:p>
    <w:p w14:paraId="3C5257A5" w14:textId="77777777" w:rsidR="000D7675" w:rsidRDefault="000D7675" w:rsidP="000316D3">
      <w:pPr>
        <w:shd w:val="clear" w:color="auto" w:fill="FFFFFF"/>
        <w:spacing w:after="0" w:line="240" w:lineRule="auto"/>
        <w:jc w:val="both"/>
        <w:outlineLvl w:val="1"/>
        <w:rPr>
          <w:rFonts w:ascii="Times New Roman" w:hAnsi="Times New Roman" w:cs="Times New Roman"/>
          <w:b/>
          <w:bCs/>
          <w:noProof/>
          <w:sz w:val="24"/>
          <w:szCs w:val="24"/>
        </w:rPr>
      </w:pPr>
    </w:p>
    <w:p w14:paraId="43AF2BDE" w14:textId="42406AE9" w:rsidR="000316D3" w:rsidRPr="000316D3" w:rsidRDefault="000316D3" w:rsidP="000316D3">
      <w:pPr>
        <w:shd w:val="clear" w:color="auto" w:fill="FFFFFF"/>
        <w:spacing w:after="0" w:line="240" w:lineRule="auto"/>
        <w:jc w:val="both"/>
        <w:outlineLvl w:val="1"/>
        <w:rPr>
          <w:rFonts w:ascii="Times New Roman" w:hAnsi="Times New Roman" w:cs="Times New Roman"/>
          <w:b/>
          <w:bCs/>
          <w:noProof/>
          <w:sz w:val="24"/>
          <w:szCs w:val="24"/>
        </w:rPr>
      </w:pPr>
      <w:r w:rsidRPr="000316D3">
        <w:rPr>
          <w:rFonts w:ascii="Times New Roman" w:hAnsi="Times New Roman" w:cs="Times New Roman"/>
          <w:b/>
          <w:bCs/>
          <w:noProof/>
          <w:sz w:val="24"/>
          <w:szCs w:val="24"/>
        </w:rPr>
        <w:t>COLL, C. et al. O construtivismo na sala de aula. 6. Ed. São Paulo: Ática, 2009.</w:t>
      </w:r>
    </w:p>
    <w:p w14:paraId="5EA7D803" w14:textId="77777777" w:rsidR="00214D18" w:rsidRDefault="00214D18" w:rsidP="000316D3">
      <w:pPr>
        <w:shd w:val="clear" w:color="auto" w:fill="FFFFFF"/>
        <w:spacing w:after="0" w:line="240" w:lineRule="auto"/>
        <w:jc w:val="both"/>
        <w:outlineLvl w:val="1"/>
        <w:rPr>
          <w:rFonts w:ascii="Times New Roman" w:hAnsi="Times New Roman" w:cs="Times New Roman"/>
          <w:b/>
          <w:bCs/>
          <w:noProof/>
          <w:sz w:val="24"/>
          <w:szCs w:val="24"/>
        </w:rPr>
      </w:pPr>
    </w:p>
    <w:p w14:paraId="490C1F60" w14:textId="20FCC816" w:rsidR="000D7675" w:rsidRDefault="000D7675" w:rsidP="000316D3">
      <w:pPr>
        <w:shd w:val="clear" w:color="auto" w:fill="FFFFFF"/>
        <w:spacing w:after="0" w:line="240" w:lineRule="auto"/>
        <w:jc w:val="both"/>
        <w:outlineLvl w:val="1"/>
        <w:rPr>
          <w:rFonts w:ascii="Times New Roman" w:hAnsi="Times New Roman" w:cs="Times New Roman"/>
          <w:b/>
          <w:bCs/>
          <w:noProof/>
          <w:sz w:val="24"/>
          <w:szCs w:val="24"/>
        </w:rPr>
      </w:pPr>
      <w:r w:rsidRPr="000D7675">
        <w:rPr>
          <w:rFonts w:ascii="Times New Roman" w:hAnsi="Times New Roman" w:cs="Times New Roman"/>
          <w:b/>
          <w:bCs/>
          <w:noProof/>
          <w:sz w:val="24"/>
          <w:szCs w:val="24"/>
        </w:rPr>
        <w:t>DEMO, Pedro. Mitologias da avaliação. 4ª ed. Campinas, SP: Autores Associados, 2015.</w:t>
      </w:r>
    </w:p>
    <w:p w14:paraId="0E81D16A" w14:textId="77777777" w:rsidR="000D7675" w:rsidRDefault="000D7675" w:rsidP="000316D3">
      <w:pPr>
        <w:shd w:val="clear" w:color="auto" w:fill="FFFFFF"/>
        <w:spacing w:after="0" w:line="240" w:lineRule="auto"/>
        <w:jc w:val="both"/>
        <w:outlineLvl w:val="1"/>
        <w:rPr>
          <w:rFonts w:ascii="Times New Roman" w:hAnsi="Times New Roman" w:cs="Times New Roman"/>
          <w:b/>
          <w:bCs/>
          <w:noProof/>
          <w:sz w:val="24"/>
          <w:szCs w:val="24"/>
        </w:rPr>
      </w:pPr>
    </w:p>
    <w:p w14:paraId="5EEFBDD7" w14:textId="1C94AB71" w:rsidR="000316D3" w:rsidRPr="000316D3" w:rsidRDefault="000316D3" w:rsidP="000316D3">
      <w:pPr>
        <w:shd w:val="clear" w:color="auto" w:fill="FFFFFF"/>
        <w:spacing w:after="0" w:line="240" w:lineRule="auto"/>
        <w:jc w:val="both"/>
        <w:outlineLvl w:val="1"/>
        <w:rPr>
          <w:rFonts w:ascii="Times New Roman" w:hAnsi="Times New Roman" w:cs="Times New Roman"/>
          <w:b/>
          <w:bCs/>
          <w:noProof/>
          <w:sz w:val="24"/>
          <w:szCs w:val="24"/>
        </w:rPr>
      </w:pPr>
      <w:r w:rsidRPr="000316D3">
        <w:rPr>
          <w:rFonts w:ascii="Times New Roman" w:hAnsi="Times New Roman" w:cs="Times New Roman"/>
          <w:b/>
          <w:bCs/>
          <w:noProof/>
          <w:sz w:val="24"/>
          <w:szCs w:val="24"/>
        </w:rPr>
        <w:t>LASTORIA, A. C. et al. Atlas Escolar Histórico, Geográfico e Ambiental de Ribeirão Preto. 2008. 140 p.</w:t>
      </w:r>
    </w:p>
    <w:p w14:paraId="7ECAB7D3" w14:textId="77777777" w:rsidR="00656871" w:rsidRDefault="00656871" w:rsidP="000316D3">
      <w:pPr>
        <w:shd w:val="clear" w:color="auto" w:fill="FFFFFF"/>
        <w:spacing w:after="0" w:line="240" w:lineRule="auto"/>
        <w:jc w:val="both"/>
        <w:outlineLvl w:val="1"/>
        <w:rPr>
          <w:rFonts w:ascii="Times New Roman" w:hAnsi="Times New Roman" w:cs="Times New Roman"/>
          <w:b/>
          <w:bCs/>
          <w:noProof/>
          <w:sz w:val="24"/>
          <w:szCs w:val="24"/>
        </w:rPr>
      </w:pPr>
    </w:p>
    <w:p w14:paraId="2E52CB94" w14:textId="694B09FA" w:rsidR="000316D3" w:rsidRPr="000316D3" w:rsidRDefault="000316D3" w:rsidP="000316D3">
      <w:pPr>
        <w:shd w:val="clear" w:color="auto" w:fill="FFFFFF"/>
        <w:spacing w:after="0" w:line="240" w:lineRule="auto"/>
        <w:jc w:val="both"/>
        <w:outlineLvl w:val="1"/>
        <w:rPr>
          <w:rFonts w:ascii="Times New Roman" w:hAnsi="Times New Roman" w:cs="Times New Roman"/>
          <w:b/>
          <w:bCs/>
          <w:noProof/>
          <w:sz w:val="24"/>
          <w:szCs w:val="24"/>
        </w:rPr>
      </w:pPr>
      <w:r w:rsidRPr="000316D3">
        <w:rPr>
          <w:rFonts w:ascii="Times New Roman" w:hAnsi="Times New Roman" w:cs="Times New Roman"/>
          <w:b/>
          <w:bCs/>
          <w:noProof/>
          <w:sz w:val="24"/>
          <w:szCs w:val="24"/>
        </w:rPr>
        <w:t>___________, A. C.; MELLO, R. C. Cotidiano e lugar: categorias teóricas da história e da geografia escolar. Universitas, Fernandópolis, v. 4, p. 27-34, 2008.</w:t>
      </w:r>
    </w:p>
    <w:p w14:paraId="5189F6B6" w14:textId="77777777" w:rsidR="00214D18" w:rsidRDefault="00214D18" w:rsidP="000316D3">
      <w:pPr>
        <w:shd w:val="clear" w:color="auto" w:fill="FFFFFF"/>
        <w:spacing w:after="0" w:line="240" w:lineRule="auto"/>
        <w:jc w:val="both"/>
        <w:outlineLvl w:val="1"/>
        <w:rPr>
          <w:rFonts w:ascii="Times New Roman" w:hAnsi="Times New Roman" w:cs="Times New Roman"/>
          <w:b/>
          <w:bCs/>
          <w:noProof/>
          <w:sz w:val="24"/>
          <w:szCs w:val="24"/>
        </w:rPr>
      </w:pPr>
    </w:p>
    <w:p w14:paraId="54596894" w14:textId="77777777" w:rsidR="00656871" w:rsidRDefault="00656871" w:rsidP="000316D3">
      <w:pPr>
        <w:shd w:val="clear" w:color="auto" w:fill="FFFFFF"/>
        <w:spacing w:after="0" w:line="240" w:lineRule="auto"/>
        <w:jc w:val="both"/>
        <w:outlineLvl w:val="1"/>
        <w:rPr>
          <w:rFonts w:ascii="Times New Roman" w:hAnsi="Times New Roman" w:cs="Times New Roman"/>
          <w:b/>
          <w:bCs/>
          <w:noProof/>
          <w:sz w:val="24"/>
          <w:szCs w:val="24"/>
        </w:rPr>
      </w:pPr>
    </w:p>
    <w:p w14:paraId="651D2EAF" w14:textId="2B45B497" w:rsidR="000316D3" w:rsidRDefault="000316D3" w:rsidP="000316D3">
      <w:pPr>
        <w:shd w:val="clear" w:color="auto" w:fill="FFFFFF"/>
        <w:spacing w:after="0" w:line="240" w:lineRule="auto"/>
        <w:jc w:val="both"/>
        <w:outlineLvl w:val="1"/>
        <w:rPr>
          <w:rFonts w:ascii="Times New Roman" w:hAnsi="Times New Roman" w:cs="Times New Roman"/>
          <w:b/>
          <w:bCs/>
          <w:noProof/>
          <w:sz w:val="24"/>
          <w:szCs w:val="24"/>
        </w:rPr>
      </w:pPr>
      <w:r w:rsidRPr="000316D3">
        <w:rPr>
          <w:rFonts w:ascii="Times New Roman" w:hAnsi="Times New Roman" w:cs="Times New Roman"/>
          <w:b/>
          <w:bCs/>
          <w:noProof/>
          <w:sz w:val="24"/>
          <w:szCs w:val="24"/>
        </w:rPr>
        <w:t>RODRIGUES, R. M. Cidades brasileiras: do passado ao presente. 3. Ed. São Paulo: Moderna, 2013.</w:t>
      </w:r>
    </w:p>
    <w:p w14:paraId="2C2DD6AE" w14:textId="7591922C" w:rsidR="00586454" w:rsidRDefault="00586454" w:rsidP="000316D3">
      <w:pPr>
        <w:shd w:val="clear" w:color="auto" w:fill="FFFFFF"/>
        <w:spacing w:after="0" w:line="240" w:lineRule="auto"/>
        <w:jc w:val="both"/>
        <w:outlineLvl w:val="1"/>
        <w:rPr>
          <w:rFonts w:ascii="Times New Roman" w:hAnsi="Times New Roman" w:cs="Times New Roman"/>
          <w:b/>
          <w:bCs/>
          <w:noProof/>
          <w:sz w:val="24"/>
          <w:szCs w:val="24"/>
        </w:rPr>
      </w:pPr>
    </w:p>
    <w:p w14:paraId="54E58CFE" w14:textId="44D94012" w:rsidR="00586454" w:rsidRPr="000316D3" w:rsidRDefault="00586454" w:rsidP="000316D3">
      <w:pPr>
        <w:shd w:val="clear" w:color="auto" w:fill="FFFFFF"/>
        <w:spacing w:after="0" w:line="240" w:lineRule="auto"/>
        <w:jc w:val="both"/>
        <w:outlineLvl w:val="1"/>
        <w:rPr>
          <w:rFonts w:ascii="Times New Roman" w:hAnsi="Times New Roman" w:cs="Times New Roman"/>
          <w:b/>
          <w:bCs/>
          <w:noProof/>
          <w:sz w:val="24"/>
          <w:szCs w:val="24"/>
        </w:rPr>
      </w:pPr>
      <w:r w:rsidRPr="00586454">
        <w:rPr>
          <w:rFonts w:ascii="Times New Roman" w:hAnsi="Times New Roman" w:cs="Times New Roman"/>
          <w:b/>
          <w:bCs/>
          <w:noProof/>
          <w:sz w:val="24"/>
          <w:szCs w:val="24"/>
        </w:rPr>
        <w:t>ROMANO, Sonia M. M. Alfabetização Cartográfica: a construção do conceito de visão vertical e a formação de professores. In: CASTELLAR, Sonia (Org.). Educação geográfica: teorias e práticas docentes. 3ª ed. São Paulo: Contexto, 2011.</w:t>
      </w:r>
    </w:p>
    <w:p w14:paraId="5AA3B6B0" w14:textId="573088D7" w:rsidR="000316D3" w:rsidRDefault="000316D3" w:rsidP="00151738">
      <w:pPr>
        <w:shd w:val="clear" w:color="auto" w:fill="FFFFFF"/>
        <w:spacing w:after="0" w:line="240" w:lineRule="auto"/>
        <w:jc w:val="both"/>
        <w:outlineLvl w:val="1"/>
        <w:rPr>
          <w:rFonts w:ascii="Times New Roman" w:hAnsi="Times New Roman" w:cs="Times New Roman"/>
          <w:b/>
          <w:bCs/>
          <w:noProof/>
          <w:sz w:val="24"/>
          <w:szCs w:val="24"/>
        </w:rPr>
      </w:pPr>
    </w:p>
    <w:p w14:paraId="6DD53C5C" w14:textId="0B3ED85D" w:rsidR="000D7675" w:rsidRDefault="000D7675" w:rsidP="000D7675">
      <w:pPr>
        <w:shd w:val="clear" w:color="auto" w:fill="FFFFFF"/>
        <w:spacing w:after="0" w:line="240" w:lineRule="auto"/>
        <w:jc w:val="both"/>
        <w:outlineLvl w:val="1"/>
        <w:rPr>
          <w:rFonts w:ascii="Times New Roman" w:hAnsi="Times New Roman" w:cs="Times New Roman"/>
          <w:b/>
          <w:bCs/>
          <w:noProof/>
          <w:sz w:val="24"/>
          <w:szCs w:val="24"/>
        </w:rPr>
      </w:pPr>
      <w:r>
        <w:rPr>
          <w:rFonts w:ascii="Times New Roman" w:hAnsi="Times New Roman" w:cs="Times New Roman"/>
          <w:b/>
          <w:bCs/>
          <w:noProof/>
          <w:sz w:val="24"/>
          <w:szCs w:val="24"/>
        </w:rPr>
        <w:t xml:space="preserve">SPÓSITO, E. S. A vida nas cidades. 5ªed. São Paulo: Contexto, 2004. </w:t>
      </w:r>
    </w:p>
    <w:p w14:paraId="04FF1C04" w14:textId="49E269B8" w:rsidR="000D7675" w:rsidRDefault="000D7675" w:rsidP="000D7675">
      <w:pPr>
        <w:shd w:val="clear" w:color="auto" w:fill="FFFFFF"/>
        <w:spacing w:after="0" w:line="240" w:lineRule="auto"/>
        <w:jc w:val="both"/>
        <w:outlineLvl w:val="1"/>
        <w:rPr>
          <w:rFonts w:ascii="Times New Roman" w:hAnsi="Times New Roman" w:cs="Times New Roman"/>
          <w:b/>
          <w:bCs/>
          <w:noProof/>
          <w:sz w:val="24"/>
          <w:szCs w:val="24"/>
        </w:rPr>
      </w:pPr>
    </w:p>
    <w:p w14:paraId="0DFE8E64" w14:textId="58C8F601" w:rsidR="000D7675" w:rsidRDefault="000D7675" w:rsidP="000D7675">
      <w:pPr>
        <w:shd w:val="clear" w:color="auto" w:fill="FFFFFF"/>
        <w:spacing w:after="0" w:line="240" w:lineRule="auto"/>
        <w:jc w:val="both"/>
        <w:outlineLvl w:val="1"/>
        <w:rPr>
          <w:rFonts w:ascii="Times New Roman" w:hAnsi="Times New Roman" w:cs="Times New Roman"/>
          <w:b/>
          <w:bCs/>
          <w:noProof/>
          <w:sz w:val="24"/>
          <w:szCs w:val="24"/>
        </w:rPr>
      </w:pPr>
    </w:p>
    <w:p w14:paraId="287975DB" w14:textId="77777777" w:rsidR="000D7675" w:rsidRDefault="000D7675" w:rsidP="000D7675">
      <w:pPr>
        <w:shd w:val="clear" w:color="auto" w:fill="FFFFFF"/>
        <w:spacing w:after="0" w:line="240" w:lineRule="auto"/>
        <w:jc w:val="both"/>
        <w:outlineLvl w:val="1"/>
        <w:rPr>
          <w:rFonts w:ascii="Times New Roman" w:hAnsi="Times New Roman" w:cs="Times New Roman"/>
          <w:b/>
          <w:bCs/>
          <w:noProof/>
          <w:sz w:val="24"/>
          <w:szCs w:val="24"/>
        </w:rPr>
      </w:pPr>
    </w:p>
    <w:p w14:paraId="7BFE822F" w14:textId="77777777" w:rsidR="000D7675" w:rsidRPr="00EA2DFC" w:rsidRDefault="000D7675" w:rsidP="00151738">
      <w:pPr>
        <w:shd w:val="clear" w:color="auto" w:fill="FFFFFF"/>
        <w:spacing w:after="0" w:line="240" w:lineRule="auto"/>
        <w:jc w:val="both"/>
        <w:outlineLvl w:val="1"/>
        <w:rPr>
          <w:rFonts w:ascii="Times New Roman" w:hAnsi="Times New Roman" w:cs="Times New Roman"/>
          <w:b/>
          <w:bCs/>
          <w:noProof/>
          <w:sz w:val="24"/>
          <w:szCs w:val="24"/>
        </w:rPr>
      </w:pPr>
    </w:p>
    <w:p w14:paraId="5BED461F" w14:textId="38A7FE7C" w:rsidR="002056A0" w:rsidRPr="00EA2DFC" w:rsidRDefault="002056A0" w:rsidP="002056A0">
      <w:pPr>
        <w:shd w:val="clear" w:color="auto" w:fill="FFFFFF"/>
        <w:spacing w:after="0" w:line="240" w:lineRule="auto"/>
        <w:jc w:val="center"/>
        <w:outlineLvl w:val="1"/>
        <w:rPr>
          <w:noProof/>
        </w:rPr>
      </w:pPr>
    </w:p>
    <w:p w14:paraId="1FDAB21E" w14:textId="23EFDEEC" w:rsidR="002056A0" w:rsidRPr="00EA2DFC" w:rsidRDefault="002056A0" w:rsidP="002056A0">
      <w:pPr>
        <w:shd w:val="clear" w:color="auto" w:fill="FFFFFF"/>
        <w:spacing w:after="0" w:line="240" w:lineRule="auto"/>
        <w:jc w:val="center"/>
        <w:outlineLvl w:val="1"/>
        <w:rPr>
          <w:noProof/>
        </w:rPr>
      </w:pPr>
    </w:p>
    <w:p w14:paraId="4447DC26" w14:textId="13D58489" w:rsidR="002056A0" w:rsidRPr="00EA2DFC" w:rsidRDefault="002056A0" w:rsidP="002056A0">
      <w:pPr>
        <w:shd w:val="clear" w:color="auto" w:fill="FFFFFF"/>
        <w:spacing w:after="0" w:line="240" w:lineRule="auto"/>
        <w:jc w:val="center"/>
        <w:outlineLvl w:val="1"/>
        <w:rPr>
          <w:noProof/>
        </w:rPr>
      </w:pPr>
    </w:p>
    <w:p w14:paraId="014A3060" w14:textId="162E739F" w:rsidR="002056A0" w:rsidRPr="00EA2DFC" w:rsidRDefault="002056A0" w:rsidP="002056A0">
      <w:pPr>
        <w:shd w:val="clear" w:color="auto" w:fill="FFFFFF"/>
        <w:spacing w:after="0" w:line="240" w:lineRule="auto"/>
        <w:jc w:val="center"/>
        <w:outlineLvl w:val="1"/>
        <w:rPr>
          <w:noProof/>
        </w:rPr>
      </w:pPr>
    </w:p>
    <w:p w14:paraId="0F165CB4" w14:textId="67EF1E5F" w:rsidR="002056A0" w:rsidRPr="00EA2DFC" w:rsidRDefault="002056A0" w:rsidP="002056A0">
      <w:pPr>
        <w:shd w:val="clear" w:color="auto" w:fill="FFFFFF"/>
        <w:spacing w:after="0" w:line="240" w:lineRule="auto"/>
        <w:jc w:val="center"/>
        <w:outlineLvl w:val="1"/>
        <w:rPr>
          <w:noProof/>
        </w:rPr>
      </w:pPr>
    </w:p>
    <w:p w14:paraId="62DDB924" w14:textId="6F1477BC" w:rsidR="002056A0" w:rsidRDefault="002056A0" w:rsidP="002056A0">
      <w:pPr>
        <w:shd w:val="clear" w:color="auto" w:fill="FFFFFF"/>
        <w:spacing w:after="0" w:line="240" w:lineRule="auto"/>
        <w:jc w:val="center"/>
        <w:outlineLvl w:val="1"/>
        <w:rPr>
          <w:b/>
          <w:bCs/>
          <w:noProof/>
        </w:rPr>
      </w:pPr>
    </w:p>
    <w:p w14:paraId="7F426972" w14:textId="31D427E3" w:rsidR="002056A0" w:rsidRDefault="002056A0" w:rsidP="002056A0">
      <w:pPr>
        <w:shd w:val="clear" w:color="auto" w:fill="FFFFFF"/>
        <w:spacing w:after="0" w:line="240" w:lineRule="auto"/>
        <w:jc w:val="center"/>
        <w:outlineLvl w:val="1"/>
        <w:rPr>
          <w:b/>
          <w:bCs/>
          <w:noProof/>
        </w:rPr>
      </w:pPr>
    </w:p>
    <w:p w14:paraId="2CB5FD6E" w14:textId="001A249A" w:rsidR="00410DC7" w:rsidRDefault="00410DC7" w:rsidP="00122FCE"/>
    <w:sectPr w:rsidR="00410DC7" w:rsidSect="00516140">
      <w:headerReference w:type="default" r:id="rId7"/>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2CDF" w14:textId="77777777" w:rsidR="00C856CC" w:rsidRDefault="00C856CC" w:rsidP="00155B57">
      <w:pPr>
        <w:spacing w:after="0" w:line="240" w:lineRule="auto"/>
      </w:pPr>
      <w:r>
        <w:separator/>
      </w:r>
    </w:p>
  </w:endnote>
  <w:endnote w:type="continuationSeparator" w:id="0">
    <w:p w14:paraId="29B17982" w14:textId="77777777" w:rsidR="00C856CC" w:rsidRDefault="00C856CC" w:rsidP="0015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5062" w14:textId="77777777" w:rsidR="00C856CC" w:rsidRDefault="00C856CC" w:rsidP="00155B57">
      <w:pPr>
        <w:spacing w:after="0" w:line="240" w:lineRule="auto"/>
      </w:pPr>
      <w:r>
        <w:separator/>
      </w:r>
    </w:p>
  </w:footnote>
  <w:footnote w:type="continuationSeparator" w:id="0">
    <w:p w14:paraId="5EDAB81F" w14:textId="77777777" w:rsidR="00C856CC" w:rsidRDefault="00C856CC" w:rsidP="00155B57">
      <w:pPr>
        <w:spacing w:after="0" w:line="240" w:lineRule="auto"/>
      </w:pPr>
      <w:r>
        <w:continuationSeparator/>
      </w:r>
    </w:p>
  </w:footnote>
  <w:footnote w:id="1">
    <w:p w14:paraId="0505614C" w14:textId="5DFE1D88" w:rsidR="004E4266" w:rsidRPr="00EA2DFC" w:rsidRDefault="004E4266">
      <w:pPr>
        <w:pStyle w:val="Textodenotaderodap"/>
      </w:pPr>
      <w:r w:rsidRPr="00EA2DFC">
        <w:rPr>
          <w:rStyle w:val="Refdenotaderodap"/>
        </w:rPr>
        <w:footnoteRef/>
      </w:r>
      <w:r w:rsidRPr="00EA2DFC">
        <w:t xml:space="preserve"> </w:t>
      </w:r>
      <w:r w:rsidR="00520B21">
        <w:t xml:space="preserve">Professor da rede particular do município de Ribeirão </w:t>
      </w:r>
      <w:proofErr w:type="spellStart"/>
      <w:r w:rsidR="00520B21">
        <w:t>Preto-SP</w:t>
      </w:r>
      <w:proofErr w:type="spellEnd"/>
      <w:r w:rsidRPr="00EA2DFC">
        <w:t>.</w:t>
      </w:r>
      <w:r w:rsidR="00520B21">
        <w:t xml:space="preserve"> Mestre em Educação pela Faculdade de Filosofia, Ciências e Letras de Ribeirão </w:t>
      </w:r>
      <w:proofErr w:type="spellStart"/>
      <w:r w:rsidR="00520B21">
        <w:t>Preto</w:t>
      </w:r>
      <w:r w:rsidR="0093092D">
        <w:t>-SP</w:t>
      </w:r>
      <w:proofErr w:type="spellEnd"/>
      <w:r w:rsidR="0093092D">
        <w:t xml:space="preserve"> (</w:t>
      </w:r>
      <w:r w:rsidR="0012363F">
        <w:t>FFCL</w:t>
      </w:r>
      <w:r w:rsidR="009D4CA8">
        <w:t>RP-</w:t>
      </w:r>
      <w:r w:rsidR="0093092D">
        <w:t xml:space="preserve">USP). </w:t>
      </w:r>
      <w:r w:rsidRPr="00EA2DFC">
        <w:t>E-mail:</w:t>
      </w:r>
      <w:r w:rsidR="0093092D">
        <w:t xml:space="preserve"> professorluisguilherme@gmail.com</w:t>
      </w:r>
      <w:r w:rsidRPr="00EA2DFC">
        <w:t xml:space="preserve"> </w:t>
      </w:r>
    </w:p>
  </w:footnote>
  <w:footnote w:id="2">
    <w:p w14:paraId="599BA609" w14:textId="3DC0848B" w:rsidR="004E4266" w:rsidRPr="00EA2DFC" w:rsidRDefault="004E4266">
      <w:pPr>
        <w:pStyle w:val="Textodenotaderodap"/>
      </w:pPr>
      <w:r w:rsidRPr="00EA2DFC">
        <w:rPr>
          <w:rStyle w:val="Refdenotaderodap"/>
        </w:rPr>
        <w:footnoteRef/>
      </w:r>
      <w:r w:rsidRPr="00EA2DFC">
        <w:t xml:space="preserve"> </w:t>
      </w:r>
      <w:r w:rsidR="0012363F">
        <w:t xml:space="preserve">Professora do Departamento de Educação, Informação e Comunicação da Faculdade de Filosofia, Ciências e Letras de Ribeirão </w:t>
      </w:r>
      <w:proofErr w:type="spellStart"/>
      <w:r w:rsidR="0012363F">
        <w:t>Preto-SP</w:t>
      </w:r>
      <w:proofErr w:type="spellEnd"/>
      <w:r w:rsidRPr="00EA2DFC">
        <w:t>.</w:t>
      </w:r>
      <w:r w:rsidR="0012363F">
        <w:t xml:space="preserve"> (FFCLRP-USP)</w:t>
      </w:r>
      <w:r w:rsidRPr="00EA2DFC">
        <w:t xml:space="preserve"> E-mail:</w:t>
      </w:r>
      <w:r w:rsidR="009D4CA8">
        <w:t xml:space="preserve"> lastoria@ffclrp.usp.br</w:t>
      </w:r>
    </w:p>
  </w:footnote>
  <w:footnote w:id="3">
    <w:p w14:paraId="1D7F68BB" w14:textId="2F582347" w:rsidR="004E4266" w:rsidRPr="00EA2DFC" w:rsidRDefault="004E4266" w:rsidP="009D4CA8">
      <w:pPr>
        <w:pStyle w:val="Textodenotaderodap"/>
      </w:pPr>
      <w:r w:rsidRPr="00EA2DFC">
        <w:rPr>
          <w:rStyle w:val="Refdenotaderodap"/>
        </w:rPr>
        <w:footnoteRef/>
      </w:r>
      <w:r w:rsidRPr="00EA2DFC">
        <w:t xml:space="preserve"> Professor</w:t>
      </w:r>
      <w:r w:rsidR="009D4CA8">
        <w:t xml:space="preserve">a da rede particular do município de Ribeirão </w:t>
      </w:r>
      <w:proofErr w:type="spellStart"/>
      <w:r w:rsidR="009D4CA8">
        <w:t>Preto-SP</w:t>
      </w:r>
      <w:proofErr w:type="spellEnd"/>
      <w:r w:rsidR="009D4CA8">
        <w:t>. Mestre em Ecologia aplicada (</w:t>
      </w:r>
      <w:r w:rsidR="009D4CA8" w:rsidRPr="009D4CA8">
        <w:t xml:space="preserve">USP/Cena </w:t>
      </w:r>
      <w:proofErr w:type="spellStart"/>
      <w:r w:rsidR="009D4CA8" w:rsidRPr="009D4CA8">
        <w:t>Esalq</w:t>
      </w:r>
      <w:proofErr w:type="spellEnd"/>
      <w:r w:rsidR="009D4CA8">
        <w:t xml:space="preserve">). E-mail: </w:t>
      </w:r>
      <w:r w:rsidR="009D4CA8" w:rsidRPr="009D4CA8">
        <w:t>sanmnavarro@gmail.com</w:t>
      </w:r>
    </w:p>
  </w:footnote>
  <w:footnote w:id="4">
    <w:p w14:paraId="16C4D33B" w14:textId="77777777" w:rsidR="00E71BF8" w:rsidRPr="006F1B95" w:rsidRDefault="00E71BF8" w:rsidP="00E71BF8">
      <w:pPr>
        <w:pStyle w:val="Textodenotaderodap"/>
        <w:jc w:val="both"/>
        <w:rPr>
          <w:rFonts w:ascii="Times New Roman" w:hAnsi="Times New Roman" w:cs="Times New Roman"/>
        </w:rPr>
      </w:pPr>
      <w:r w:rsidRPr="006F1B95">
        <w:rPr>
          <w:rStyle w:val="Refdenotaderodap"/>
          <w:rFonts w:ascii="Times New Roman" w:hAnsi="Times New Roman" w:cs="Times New Roman"/>
        </w:rPr>
        <w:footnoteRef/>
      </w:r>
      <w:r w:rsidRPr="006F1B95">
        <w:rPr>
          <w:rFonts w:ascii="Times New Roman" w:hAnsi="Times New Roman" w:cs="Times New Roman"/>
        </w:rPr>
        <w:t xml:space="preserve"> De acordo com </w:t>
      </w:r>
      <w:proofErr w:type="spellStart"/>
      <w:r w:rsidRPr="006F1B95">
        <w:rPr>
          <w:rFonts w:ascii="Times New Roman" w:hAnsi="Times New Roman" w:cs="Times New Roman"/>
        </w:rPr>
        <w:t>Anastasiou</w:t>
      </w:r>
      <w:proofErr w:type="spellEnd"/>
      <w:r w:rsidRPr="006F1B95">
        <w:rPr>
          <w:rFonts w:ascii="Times New Roman" w:hAnsi="Times New Roman" w:cs="Times New Roman"/>
        </w:rPr>
        <w:t xml:space="preserve"> (2009) o estudo do meio “cria condições para o contato com a realidade, propicia a aquisição de conhecimentos de forma direta, por meio da experiência vivida. (p. 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10A8" w14:textId="4EAA6954" w:rsidR="00155B57" w:rsidRDefault="00871B3F" w:rsidP="00871B3F">
    <w:pPr>
      <w:pStyle w:val="Cabealho"/>
      <w:tabs>
        <w:tab w:val="clear" w:pos="4252"/>
        <w:tab w:val="clear" w:pos="8504"/>
        <w:tab w:val="left" w:pos="3885"/>
      </w:tabs>
    </w:pPr>
    <w:r>
      <w:tab/>
    </w:r>
    <w:r w:rsidR="00FD1C70">
      <w:rPr>
        <w:noProof/>
        <w:lang w:eastAsia="pt-BR"/>
      </w:rPr>
      <w:drawing>
        <wp:inline distT="0" distB="0" distL="0" distR="0" wp14:anchorId="293E2BB4" wp14:editId="110D84C0">
          <wp:extent cx="5939790" cy="1216660"/>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2166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CE"/>
    <w:rsid w:val="000174D1"/>
    <w:rsid w:val="000316D3"/>
    <w:rsid w:val="00051330"/>
    <w:rsid w:val="00096A2F"/>
    <w:rsid w:val="000A07D4"/>
    <w:rsid w:val="000C5554"/>
    <w:rsid w:val="000D397E"/>
    <w:rsid w:val="000D7675"/>
    <w:rsid w:val="000F1AA1"/>
    <w:rsid w:val="00122FCE"/>
    <w:rsid w:val="0012363F"/>
    <w:rsid w:val="00125F1F"/>
    <w:rsid w:val="00147EE5"/>
    <w:rsid w:val="00151738"/>
    <w:rsid w:val="00155B57"/>
    <w:rsid w:val="001A4A7D"/>
    <w:rsid w:val="002056A0"/>
    <w:rsid w:val="00205EA2"/>
    <w:rsid w:val="00214D18"/>
    <w:rsid w:val="002A4DB1"/>
    <w:rsid w:val="002C0917"/>
    <w:rsid w:val="002F20FB"/>
    <w:rsid w:val="002F2349"/>
    <w:rsid w:val="00301F60"/>
    <w:rsid w:val="00340DFF"/>
    <w:rsid w:val="00395A2C"/>
    <w:rsid w:val="003B6411"/>
    <w:rsid w:val="003F3A45"/>
    <w:rsid w:val="004030DB"/>
    <w:rsid w:val="00410DC7"/>
    <w:rsid w:val="00423833"/>
    <w:rsid w:val="0044626F"/>
    <w:rsid w:val="00461FD9"/>
    <w:rsid w:val="00464D6D"/>
    <w:rsid w:val="00497349"/>
    <w:rsid w:val="004A594D"/>
    <w:rsid w:val="004B2870"/>
    <w:rsid w:val="004B2BB7"/>
    <w:rsid w:val="004B3C02"/>
    <w:rsid w:val="004D608A"/>
    <w:rsid w:val="004E4266"/>
    <w:rsid w:val="004F79D1"/>
    <w:rsid w:val="0050739E"/>
    <w:rsid w:val="00516140"/>
    <w:rsid w:val="00520B21"/>
    <w:rsid w:val="00586454"/>
    <w:rsid w:val="005A5E93"/>
    <w:rsid w:val="005C5E16"/>
    <w:rsid w:val="00637DFE"/>
    <w:rsid w:val="00655E50"/>
    <w:rsid w:val="00656871"/>
    <w:rsid w:val="00672446"/>
    <w:rsid w:val="006A4947"/>
    <w:rsid w:val="006C2713"/>
    <w:rsid w:val="006E00FD"/>
    <w:rsid w:val="007772DC"/>
    <w:rsid w:val="00783D0D"/>
    <w:rsid w:val="007C4E48"/>
    <w:rsid w:val="00812321"/>
    <w:rsid w:val="00871B3F"/>
    <w:rsid w:val="0093092D"/>
    <w:rsid w:val="009536A5"/>
    <w:rsid w:val="00965D01"/>
    <w:rsid w:val="0098410A"/>
    <w:rsid w:val="009B6FA8"/>
    <w:rsid w:val="009D4CA8"/>
    <w:rsid w:val="009D6574"/>
    <w:rsid w:val="009E5703"/>
    <w:rsid w:val="009F4966"/>
    <w:rsid w:val="00A57CFB"/>
    <w:rsid w:val="00A96C4D"/>
    <w:rsid w:val="00AB100F"/>
    <w:rsid w:val="00B413AE"/>
    <w:rsid w:val="00B57901"/>
    <w:rsid w:val="00C575AB"/>
    <w:rsid w:val="00C856CC"/>
    <w:rsid w:val="00CB098B"/>
    <w:rsid w:val="00CE5BFC"/>
    <w:rsid w:val="00CF5D3C"/>
    <w:rsid w:val="00D17816"/>
    <w:rsid w:val="00D244CD"/>
    <w:rsid w:val="00DA75C3"/>
    <w:rsid w:val="00E16D6D"/>
    <w:rsid w:val="00E52C14"/>
    <w:rsid w:val="00E64AF6"/>
    <w:rsid w:val="00E71BF8"/>
    <w:rsid w:val="00EA2DFC"/>
    <w:rsid w:val="00EB2386"/>
    <w:rsid w:val="00F10CC6"/>
    <w:rsid w:val="00F117B7"/>
    <w:rsid w:val="00F42E72"/>
    <w:rsid w:val="00F83BCE"/>
    <w:rsid w:val="00FC6771"/>
    <w:rsid w:val="00FD1C70"/>
    <w:rsid w:val="00FE5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E05BF"/>
  <w15:chartTrackingRefBased/>
  <w15:docId w15:val="{E5FA0D1B-361E-45A7-8896-6154DA15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122FC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22FC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155B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5B57"/>
  </w:style>
  <w:style w:type="paragraph" w:styleId="Rodap">
    <w:name w:val="footer"/>
    <w:basedOn w:val="Normal"/>
    <w:link w:val="RodapChar"/>
    <w:uiPriority w:val="99"/>
    <w:unhideWhenUsed/>
    <w:rsid w:val="00155B57"/>
    <w:pPr>
      <w:tabs>
        <w:tab w:val="center" w:pos="4252"/>
        <w:tab w:val="right" w:pos="8504"/>
      </w:tabs>
      <w:spacing w:after="0" w:line="240" w:lineRule="auto"/>
    </w:pPr>
  </w:style>
  <w:style w:type="character" w:customStyle="1" w:styleId="RodapChar">
    <w:name w:val="Rodapé Char"/>
    <w:basedOn w:val="Fontepargpadro"/>
    <w:link w:val="Rodap"/>
    <w:uiPriority w:val="99"/>
    <w:rsid w:val="00155B57"/>
  </w:style>
  <w:style w:type="paragraph" w:styleId="Textodenotaderodap">
    <w:name w:val="footnote text"/>
    <w:basedOn w:val="Normal"/>
    <w:link w:val="TextodenotaderodapChar"/>
    <w:uiPriority w:val="99"/>
    <w:semiHidden/>
    <w:unhideWhenUsed/>
    <w:rsid w:val="004238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3833"/>
    <w:rPr>
      <w:sz w:val="20"/>
      <w:szCs w:val="20"/>
    </w:rPr>
  </w:style>
  <w:style w:type="character" w:styleId="Refdenotaderodap">
    <w:name w:val="footnote reference"/>
    <w:basedOn w:val="Fontepargpadro"/>
    <w:uiPriority w:val="99"/>
    <w:semiHidden/>
    <w:unhideWhenUsed/>
    <w:rsid w:val="00423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1192">
      <w:bodyDiv w:val="1"/>
      <w:marLeft w:val="0"/>
      <w:marRight w:val="0"/>
      <w:marTop w:val="0"/>
      <w:marBottom w:val="0"/>
      <w:divBdr>
        <w:top w:val="none" w:sz="0" w:space="0" w:color="auto"/>
        <w:left w:val="none" w:sz="0" w:space="0" w:color="auto"/>
        <w:bottom w:val="none" w:sz="0" w:space="0" w:color="auto"/>
        <w:right w:val="none" w:sz="0" w:space="0" w:color="auto"/>
      </w:divBdr>
    </w:div>
    <w:div w:id="443578422">
      <w:bodyDiv w:val="1"/>
      <w:marLeft w:val="0"/>
      <w:marRight w:val="0"/>
      <w:marTop w:val="0"/>
      <w:marBottom w:val="0"/>
      <w:divBdr>
        <w:top w:val="none" w:sz="0" w:space="0" w:color="auto"/>
        <w:left w:val="none" w:sz="0" w:space="0" w:color="auto"/>
        <w:bottom w:val="none" w:sz="0" w:space="0" w:color="auto"/>
        <w:right w:val="none" w:sz="0" w:space="0" w:color="auto"/>
      </w:divBdr>
    </w:div>
    <w:div w:id="708335758">
      <w:bodyDiv w:val="1"/>
      <w:marLeft w:val="0"/>
      <w:marRight w:val="0"/>
      <w:marTop w:val="0"/>
      <w:marBottom w:val="0"/>
      <w:divBdr>
        <w:top w:val="none" w:sz="0" w:space="0" w:color="auto"/>
        <w:left w:val="none" w:sz="0" w:space="0" w:color="auto"/>
        <w:bottom w:val="none" w:sz="0" w:space="0" w:color="auto"/>
        <w:right w:val="none" w:sz="0" w:space="0" w:color="auto"/>
      </w:divBdr>
    </w:div>
    <w:div w:id="1027482905">
      <w:bodyDiv w:val="1"/>
      <w:marLeft w:val="0"/>
      <w:marRight w:val="0"/>
      <w:marTop w:val="0"/>
      <w:marBottom w:val="0"/>
      <w:divBdr>
        <w:top w:val="none" w:sz="0" w:space="0" w:color="auto"/>
        <w:left w:val="none" w:sz="0" w:space="0" w:color="auto"/>
        <w:bottom w:val="none" w:sz="0" w:space="0" w:color="auto"/>
        <w:right w:val="none" w:sz="0" w:space="0" w:color="auto"/>
      </w:divBdr>
    </w:div>
    <w:div w:id="16517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953AC-74FF-4E1C-BA31-21B16A46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2563</Words>
  <Characters>13841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Odair</dc:creator>
  <cp:keywords/>
  <dc:description/>
  <cp:lastModifiedBy>Guilherme</cp:lastModifiedBy>
  <cp:revision>2</cp:revision>
  <dcterms:created xsi:type="dcterms:W3CDTF">2022-08-30T02:56:00Z</dcterms:created>
  <dcterms:modified xsi:type="dcterms:W3CDTF">2022-08-30T02:56:00Z</dcterms:modified>
</cp:coreProperties>
</file>