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9D343" w14:textId="1227D30E" w:rsidR="00855E8B" w:rsidRPr="00855E8B" w:rsidRDefault="00880AE1" w:rsidP="004F3D8A">
      <w:pPr>
        <w:jc w:val="center"/>
        <w:rPr>
          <w:rFonts w:ascii="Calibri" w:eastAsia="Calibri" w:hAnsi="Calibri" w:cs="Times New Roman"/>
          <w:kern w:val="0"/>
          <w14:ligatures w14:val="none"/>
        </w:rPr>
      </w:pPr>
      <w:r w:rsidRPr="00880AE1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A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BORDAGEM E AVANÇOS NO DIAGNÓSTICO E TRATAMENTO DAS CARDI</w:t>
      </w:r>
      <w:r w:rsidR="004F3D8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OPATIAS CONGÊNITAS NA PEDIATRIA</w:t>
      </w:r>
    </w:p>
    <w:p w14:paraId="242D66C3" w14:textId="1270D2D4" w:rsidR="00880AE1" w:rsidRPr="00880AE1" w:rsidRDefault="00850AD6" w:rsidP="00880AE1">
      <w:pPr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Marlon Ryan Viera Brandão </w:t>
      </w:r>
      <w:r w:rsidR="00880AE1" w:rsidRPr="00880A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 Centro Universitário de Patos – UNIFIP, Patos, Paraíba, Brasil.</w:t>
      </w:r>
    </w:p>
    <w:p w14:paraId="7CCBFD3C" w14:textId="7039B269" w:rsidR="00880AE1" w:rsidRPr="00880AE1" w:rsidRDefault="00850AD6" w:rsidP="00880AE1">
      <w:pPr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Raiane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 Silva Oliveira </w:t>
      </w:r>
      <w:r w:rsidR="00880AE1" w:rsidRPr="00880A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 Centro Universitário de Patos – UNIFIP, Patos, Paraíba, Brasil.</w:t>
      </w:r>
    </w:p>
    <w:p w14:paraId="38BEE20E" w14:textId="77777777" w:rsidR="00880AE1" w:rsidRPr="00880AE1" w:rsidRDefault="00880AE1" w:rsidP="00880AE1">
      <w:pPr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80A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Sabrina </w:t>
      </w:r>
      <w:proofErr w:type="spellStart"/>
      <w:r w:rsidRPr="00880A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Lorrany</w:t>
      </w:r>
      <w:proofErr w:type="spellEnd"/>
      <w:r w:rsidRPr="00880A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Dutra da Silva – Centro Universitário de Patos – UNIFIP, Patos, Paraíba, Brasil.</w:t>
      </w:r>
    </w:p>
    <w:p w14:paraId="0DF30549" w14:textId="77777777" w:rsidR="00880AE1" w:rsidRPr="00880AE1" w:rsidRDefault="00880AE1" w:rsidP="00880AE1">
      <w:pPr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880A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Samily</w:t>
      </w:r>
      <w:proofErr w:type="spellEnd"/>
      <w:r w:rsidRPr="00880A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Costa Nóbrega – Centro Universitário de Patos – UNIFIP, Patos, Paraíba, Brasil.</w:t>
      </w:r>
    </w:p>
    <w:p w14:paraId="5C320F5E" w14:textId="3F1E7EF6" w:rsidR="00855E8B" w:rsidRPr="00855E8B" w:rsidRDefault="00880AE1" w:rsidP="00880AE1">
      <w:pPr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80A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Anne Milane Formiga Bezerra – Docente do Centro Universitário de Patos – UNIFIP, Patos, Paraíba, Brasil.</w:t>
      </w:r>
    </w:p>
    <w:p w14:paraId="2644B1C6" w14:textId="17D61100" w:rsidR="00EF0415" w:rsidRDefault="00855E8B" w:rsidP="00EF041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855E8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Palavras-Chaves: </w:t>
      </w:r>
      <w:r w:rsidR="00EF0415" w:rsidRPr="00EF0415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Cardiopatia Congênita, Abordagens, Tratamento. </w:t>
      </w:r>
    </w:p>
    <w:p w14:paraId="7F5D187B" w14:textId="75ED28D7" w:rsidR="00855E8B" w:rsidRPr="00855E8B" w:rsidRDefault="00855E8B" w:rsidP="00EF041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55E8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Área Temática:</w:t>
      </w:r>
      <w:r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880AE1" w:rsidRPr="00880A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Cuidados com a criança e ao adolescente.</w:t>
      </w:r>
    </w:p>
    <w:p w14:paraId="31811FEB" w14:textId="51563FBD" w:rsidR="00855E8B" w:rsidRPr="00855E8B" w:rsidRDefault="00855E8B" w:rsidP="00855E8B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55E8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E-mail do autor para correspondência:</w:t>
      </w:r>
      <w:r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hyperlink r:id="rId7" w:history="1">
        <w:r w:rsidR="002522FC" w:rsidRPr="00184BC2">
          <w:rPr>
            <w:rStyle w:val="Hyperlink"/>
          </w:rPr>
          <w:t>marlonbrandão@enf.fiponline.edu.br</w:t>
        </w:r>
      </w:hyperlink>
      <w:r w:rsidR="00EF0415">
        <w:t xml:space="preserve">  </w:t>
      </w:r>
    </w:p>
    <w:p w14:paraId="41B25050" w14:textId="35C55A61" w:rsidR="00855E8B" w:rsidRDefault="00855E8B" w:rsidP="00855E8B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55E8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INTRODUÇÃO</w:t>
      </w:r>
    </w:p>
    <w:p w14:paraId="6F28F9BA" w14:textId="77777777" w:rsidR="00AF5DFD" w:rsidRPr="00855E8B" w:rsidRDefault="00AF5DFD" w:rsidP="00AF5DFD">
      <w:pPr>
        <w:ind w:left="720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4743E438" w14:textId="765E8E24" w:rsidR="009F2FBE" w:rsidRDefault="007205D7" w:rsidP="007205D7">
      <w:pPr>
        <w:spacing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</w:t>
      </w:r>
      <w:r w:rsidR="00850AD6" w:rsidRPr="00850AD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 cardiopatia congênita é uma condição médica complexa que afeta o desenvolvimento do coração antes do nascimento. Essas anomalias cardíacas são um dos defeitos congênitos mais comuns, contribuindo significativamente para a morbidade e mortalidade infantil em todo o mundo. Em última análise, o tratamento das cardiopatias congênitas requer uma abordagem multidisciplinar, individualizada e em constante evolução. Com o avanço da tecnologia médica e o aumento da compreensão da fisiopatologia subjacente, espera-se que novas terapias e abordagens continuem a melhorar os resultad</w:t>
      </w:r>
      <w:r w:rsidR="0029150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</w:t>
      </w:r>
      <w:r w:rsidR="00850AD6" w:rsidRPr="00850AD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 para os pacientes afetados por essas condições cardíacas complexas</w:t>
      </w:r>
      <w:r w:rsidR="000456D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456DB" w:rsidRPr="000456D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</w:t>
      </w:r>
      <w:r w:rsidR="006B3CB0" w:rsidRPr="000456D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Alvarenga et al.,2024, </w:t>
      </w:r>
      <w:r w:rsidR="00D5181C" w:rsidRPr="000456D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Maximiliano, 2024</w:t>
      </w:r>
      <w:r w:rsidR="004F3D8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).</w:t>
      </w:r>
    </w:p>
    <w:p w14:paraId="09E94017" w14:textId="357A5CA2" w:rsidR="00FE02A6" w:rsidRDefault="007205D7" w:rsidP="007205D7">
      <w:pPr>
        <w:spacing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</w:t>
      </w:r>
      <w:r w:rsidR="00FE02A6" w:rsidRPr="00FE02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No Brasil, cerca de 28.900 crianças nascem com CC por ano (1% do total de nascimentos), das quais cerca de 80%</w:t>
      </w:r>
      <w:r w:rsidR="00FE02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E02A6" w:rsidRPr="00FE02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(23.800)</w:t>
      </w:r>
      <w:r w:rsidR="00FE02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E02A6" w:rsidRPr="00FE02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necessitam de cirurgia</w:t>
      </w:r>
      <w:r w:rsidR="00FE02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E02A6" w:rsidRPr="00FE02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cardíaca, sendo metade destas no primeiro ano de vida.</w:t>
      </w:r>
      <w:r w:rsidR="00763C1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E02A6" w:rsidRPr="00FE02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Os distúrbios cardíacos</w:t>
      </w:r>
      <w:r w:rsidR="00763C1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F3D8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congênitos   </w:t>
      </w:r>
      <w:r w:rsidR="00FE02A6" w:rsidRPr="00FE02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estão    relacionados, frequentemente</w:t>
      </w:r>
      <w:r w:rsidR="00763C1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FE02A6" w:rsidRPr="00FE02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à</w:t>
      </w:r>
      <w:r w:rsidR="00763C1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E02A6" w:rsidRPr="00FE02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ocorrência</w:t>
      </w:r>
      <w:r w:rsidR="00763C1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E02A6" w:rsidRPr="00FE02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</w:t>
      </w:r>
      <w:r w:rsidR="00763C1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E02A6" w:rsidRPr="00FE02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insuficiênci</w:t>
      </w:r>
      <w:r w:rsidR="00F775A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 </w:t>
      </w:r>
      <w:r w:rsidR="00FE02A6" w:rsidRPr="00FE02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cardíaca,</w:t>
      </w:r>
      <w:r w:rsidR="00F775A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E02A6" w:rsidRPr="00FE02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ao comprometimento do sistema pulmonar e à</w:t>
      </w:r>
      <w:r w:rsidR="00F775A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E02A6" w:rsidRPr="00FE02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hipoxemia. A assistência de uma equipe  multiprofissional  é  essencial  diante  do  processo  de  cuidar  da  criança  com  CC,  com destaque para o enfermeiro, que realiza o cuidado integral a partir de um plane</w:t>
      </w:r>
      <w:r w:rsidR="00FE02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</w:t>
      </w:r>
      <w:r w:rsidR="00FE02A6" w:rsidRPr="00FE02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amento  da  assistência,  considerando  que  tais  condições  clínicas  necessitam  de  in</w:t>
      </w:r>
      <w:r w:rsidR="00FE02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</w:t>
      </w:r>
      <w:r w:rsidR="00FE02A6" w:rsidRPr="00FE02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ervenções  </w:t>
      </w:r>
      <w:r w:rsidR="00FE02A6" w:rsidRPr="00FE02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individualizadas  que  incluem  a  manutenção  e  a  monitorização  das  funções  cardíaca  e  pulmonar,  do  acúmulo  de  líquidos e eletrólitos e de medidas relacionadas à prevenção de </w:t>
      </w:r>
      <w:r w:rsidR="000456D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infecção (</w:t>
      </w:r>
      <w:r w:rsidR="0001302A" w:rsidRPr="000456D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Souza, 2021</w:t>
      </w:r>
      <w:r w:rsidR="000456D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).</w:t>
      </w:r>
    </w:p>
    <w:p w14:paraId="64FB05E0" w14:textId="6085BEA3" w:rsidR="007205D7" w:rsidRDefault="007205D7" w:rsidP="007205D7">
      <w:pPr>
        <w:spacing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</w:t>
      </w:r>
      <w:r w:rsidR="008A3CE0" w:rsidRPr="008A3C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Nos últimos anos, houve avanços significativos no campo da cardiologia pediátrica</w:t>
      </w:r>
      <w:r w:rsidR="00694D7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="008A3CE0" w:rsidRPr="008A3C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com   progressos   notáveis no   diagnóstico   e   tratamento   das cardiopatias congênitas.  No entanto,</w:t>
      </w:r>
      <w:r w:rsidR="00694D7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8A3CE0" w:rsidRPr="008A3C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apesar</w:t>
      </w:r>
      <w:r w:rsidR="00694D7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8A3CE0" w:rsidRPr="008A3C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dos esforços contínuos, muitos desafios persistem, incluindo a identificação precoce de anomalias cardíacas, a otimização   das   estratégias   terapêuticas   e   o   manejo   de   complicações associada</w:t>
      </w:r>
      <w:r w:rsidR="000456D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</w:t>
      </w:r>
      <w:r w:rsidR="001A3ACE" w:rsidRPr="000456D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Maximiliano, 2024</w:t>
      </w:r>
      <w:r w:rsidR="000456D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).</w:t>
      </w:r>
    </w:p>
    <w:p w14:paraId="5BFAA625" w14:textId="0BDE41DD" w:rsidR="00737822" w:rsidRPr="008C5B3C" w:rsidRDefault="007205D7" w:rsidP="007205D7">
      <w:pPr>
        <w:spacing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</w:t>
      </w:r>
      <w:r w:rsidR="002908CD" w:rsidRPr="002908C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As cardiopatias</w:t>
      </w:r>
      <w:r w:rsidR="002522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908CD" w:rsidRPr="002908C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representam importantes causas de internações recorrentes e altas taxas de</w:t>
      </w:r>
      <w:r w:rsidR="002522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908CD" w:rsidRPr="002908C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mortalidade. O conhecimento de informações no âmbito epidemiológico é</w:t>
      </w:r>
      <w:r w:rsidR="002908C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908CD" w:rsidRPr="002908C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fundamental para tomada de decisão nos serviços de saúde. O tratamento</w:t>
      </w:r>
      <w:r w:rsidR="002522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908CD" w:rsidRPr="002908C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</w:t>
      </w:r>
      <w:r w:rsidR="002522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 </w:t>
      </w:r>
      <w:r w:rsidR="002908CD" w:rsidRPr="002908C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cardiopatias</w:t>
      </w:r>
      <w:r w:rsidR="002522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908CD" w:rsidRPr="002908C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congênitas</w:t>
      </w:r>
      <w:r w:rsidR="002522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908CD" w:rsidRPr="002908C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depende da classificação e gravidade. Algumas são leves e</w:t>
      </w:r>
      <w:r w:rsidR="002908C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908CD" w:rsidRPr="002908C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curadas pelo próprio organismo com o passar do tempo. No entanto, na maioria das</w:t>
      </w:r>
      <w:r w:rsidR="002908C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908CD" w:rsidRPr="002908C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vezes, as cardiopatias congênitas exigem o uso de medicamentos, cirurgia ou, nos</w:t>
      </w:r>
      <w:r w:rsidR="002908C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908CD" w:rsidRPr="002908C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casos mais graves, transplante cardíaco. Os avanços nas técnicas operatórias e a</w:t>
      </w:r>
      <w:r w:rsidR="002908C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908CD" w:rsidRPr="002908C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evolução no tratamento das malformações cardíacas, englobando manifestações e</w:t>
      </w:r>
      <w:r w:rsidR="002908C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908CD" w:rsidRPr="002908C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complicações</w:t>
      </w:r>
      <w:r w:rsidR="002908C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908CD" w:rsidRPr="002908C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clínicas,</w:t>
      </w:r>
      <w:r w:rsidR="002908C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908CD" w:rsidRPr="002908C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têm trazido</w:t>
      </w:r>
      <w:r w:rsidR="002908C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908CD" w:rsidRPr="002908C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nos últimos anos, resultados bem mais promissores</w:t>
      </w:r>
      <w:r w:rsidR="002908C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908CD" w:rsidRPr="002908C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 satisfatórios para os pacientes portadores de cardiopatias congênitas,</w:t>
      </w:r>
      <w:r w:rsidR="002908C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</w:t>
      </w:r>
      <w:r w:rsidR="002908CD" w:rsidRPr="002908C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carretando</w:t>
      </w:r>
      <w:r w:rsidR="002908C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908CD" w:rsidRPr="002908C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maior tempo de vida a </w:t>
      </w:r>
      <w:r w:rsidR="002908CD" w:rsidRPr="008C5B3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pessoas acometidas por esses agravos</w:t>
      </w:r>
      <w:r w:rsidR="002522FC" w:rsidRPr="008C5B3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456DB" w:rsidRPr="008C5B3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(N</w:t>
      </w:r>
      <w:r w:rsidR="00FC10D3" w:rsidRPr="008C5B3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eves, 2020</w:t>
      </w:r>
      <w:r w:rsidR="000456DB" w:rsidRPr="008C5B3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  <w:r w:rsidR="00FC10D3" w:rsidRPr="008C5B3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4403C294" w14:textId="77777777" w:rsidR="004F3D8A" w:rsidRDefault="007205D7" w:rsidP="004F3D8A">
      <w:pPr>
        <w:spacing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</w:t>
      </w:r>
      <w:r w:rsidR="00FC10D3" w:rsidRPr="008C5B3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Portanto, o objetivo</w:t>
      </w:r>
      <w:r w:rsidR="006E6EC0" w:rsidRPr="008C5B3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de pesquisa desse estudo foi analisar e </w:t>
      </w:r>
      <w:r w:rsidR="00422ACB" w:rsidRPr="008C5B3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enfatizar</w:t>
      </w:r>
      <w:r w:rsidR="00B1506C" w:rsidRPr="008C5B3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E6EC0" w:rsidRPr="008C5B3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as abordagens e avanços no tratamento das Cardiopatias Congênitas na pediatria.</w:t>
      </w:r>
    </w:p>
    <w:p w14:paraId="4117BB2F" w14:textId="77777777" w:rsidR="004F3D8A" w:rsidRDefault="00855E8B" w:rsidP="004F3D8A">
      <w:pPr>
        <w:spacing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55E8B">
        <w:rPr>
          <w:rFonts w:ascii="Times New Roman" w:eastAsia="Times New Roman" w:hAnsi="Times New Roman" w:cs="Times New Roman"/>
          <w:b/>
          <w:bCs/>
          <w:kern w:val="0"/>
          <w:sz w:val="24"/>
          <w:szCs w:val="32"/>
          <w14:ligatures w14:val="none"/>
        </w:rPr>
        <w:t>MÉTODO</w:t>
      </w:r>
    </w:p>
    <w:p w14:paraId="385B90CB" w14:textId="77777777" w:rsidR="004F3D8A" w:rsidRDefault="00694D7B" w:rsidP="004F3D8A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694D7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Para realizar esta pesquisa sistemática a respeito dos avanços na área das cardiopatias congênitas em área pediátrica, foi usufruído da expansão acadêmica dos sites verídicos, na intenção de obter melhores resultados como fundo de base para a fundamentação do projeto. A pesquisa teve seguimento de forma adaptada a disponibilidade de todos os revisores e autores do trabalho, para que fosse possível extrair o melhor e mais autêntico conteúdo informacional científico.</w:t>
      </w:r>
    </w:p>
    <w:p w14:paraId="627FDD32" w14:textId="77777777" w:rsidR="004F3D8A" w:rsidRDefault="00694D7B" w:rsidP="004F3D8A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694D7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Foi imposto uma sequência de etapas como definição do tema, escolha d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os </w:t>
      </w:r>
      <w:r w:rsidRPr="00694D7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artigos com base </w:t>
      </w:r>
      <w:r w:rsidR="0001613E" w:rsidRPr="0001613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focadas em conteúdo científico e acadêmico, como o Google Acadêmico, SciELO, </w:t>
      </w:r>
      <w:r w:rsidRPr="00694D7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nos critérios de inclusão e exclusão, conceituação e divisão das etapas do </w:t>
      </w:r>
      <w:r w:rsidRPr="00694D7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trabalho, avaliação dos estudos selecionados na revisão, discussão e conclusão a fim de providenciar um trabalho íntegro com maior compressão e informação necessária.</w:t>
      </w:r>
    </w:p>
    <w:p w14:paraId="042F9F0D" w14:textId="77777777" w:rsidR="004F3D8A" w:rsidRDefault="00694D7B" w:rsidP="004F3D8A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694D7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Para a definição da pesquisa, utilizou-se dados que englobam a questão norteadora: “Abordagem e Avanços no Diagnóstico e Tratamento das Cardiopatias Congênitas na Pediatria”. Para respondê-la, foi adquirida uma base de dados através de plataformas </w:t>
      </w:r>
      <w:r w:rsidR="00CC6533" w:rsidRPr="0001613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revistas científicas online</w:t>
      </w:r>
      <w:r w:rsidR="00CC653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694D7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 a Revista CPAQV</w:t>
      </w:r>
      <w:r w:rsidR="005711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694D7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Os critérios de inclusão foram artigos publicados entre os anos de 2020 e 2024, em português e espanhol, e artigos de instituições e revistas com embasamento científico ao tratar do assunto das cardiopatias congênitas e seus avanços na área pediátrica. Quanto aos critérios de exclusão, todos os trabalhos e resumos</w:t>
      </w:r>
      <w:r w:rsidR="005711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694D7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que antecedem o ano de 2019 foram automaticamente descartados como base de pesquisa, assim como qualquer artigo em inglês e sites que exigissem capital financeiro. Dessa forma, formou-se uma base norteadora sólida para a busca de dados.</w:t>
      </w:r>
    </w:p>
    <w:p w14:paraId="4FB6A1CB" w14:textId="77777777" w:rsidR="004F3D8A" w:rsidRDefault="00855E8B" w:rsidP="003E0037">
      <w:pPr>
        <w:spacing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55E8B"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  <w:t>RESULTADOS E DISCUSSÃ</w:t>
      </w:r>
      <w:r w:rsidR="00A025D1"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  <w:t>O</w:t>
      </w:r>
    </w:p>
    <w:p w14:paraId="6C9408E8" w14:textId="77777777" w:rsidR="004F3D8A" w:rsidRDefault="00D07039" w:rsidP="004F3D8A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72D9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Foram selecionados oito artigos, sendo em sua maioria identificados na Sociedade Brasileira de Pediatria, Google acadêmico, revista cientifica online, </w:t>
      </w:r>
      <w:proofErr w:type="spellStart"/>
      <w:r w:rsidRPr="00572D9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Scielo</w:t>
      </w:r>
      <w:proofErr w:type="spellEnd"/>
      <w:r w:rsidRPr="00572D9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, revista Centro de Pesquisas Avançadas em Qualidade de Vida</w:t>
      </w:r>
      <w:r w:rsidR="00A74BFB" w:rsidRPr="00572D9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(CPAQV)</w:t>
      </w:r>
      <w:r w:rsidRPr="00572D9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. Das publicações selecionadas e citadas para o estudo, foram escolhidos artigos publicados em revistas institucionais, onde tem evidências de grande relevância para a pesquisa.</w:t>
      </w:r>
      <w:r w:rsidR="0094377D" w:rsidRPr="00572D9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 </w:t>
      </w:r>
    </w:p>
    <w:p w14:paraId="74E534F5" w14:textId="77777777" w:rsidR="004F3D8A" w:rsidRDefault="00D07039" w:rsidP="004F3D8A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4377D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Dito isso, as cardiopatias</w:t>
      </w:r>
      <w:r w:rsidR="0094377D" w:rsidRPr="0094377D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r w:rsidRPr="0094377D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congênitas representam um grupo</w:t>
      </w:r>
      <w:r w:rsidR="0094377D" w:rsidRPr="0094377D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r w:rsidRPr="0094377D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heterogêneo de</w:t>
      </w:r>
      <w:r w:rsidR="0094377D" w:rsidRPr="0094377D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r w:rsidRPr="0094377D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anomalias estruturais do coração, qu</w:t>
      </w:r>
      <w:r w:rsidR="0094377D" w:rsidRPr="0094377D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e</w:t>
      </w:r>
      <w:r w:rsidRPr="0094377D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ocorrem durante o desenvolvimento fetal. Essas condições podem variar desde defeitos leves, que não requerem tratamento, até   malformações   graves   que   ameaçam   a   vida   e   exigem intervenção médica imediata.  O tratamento das cardiopatia</w:t>
      </w:r>
      <w:r w:rsidR="0094377D" w:rsidRPr="0094377D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s </w:t>
      </w:r>
      <w:r w:rsidRPr="0094377D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congênitas é altamente especializado e individualizado, variando de acordo com o tipo e a gravidade da anomalia cardíaca, a idade do paciente e a presença de complicações associadas </w:t>
      </w:r>
      <w:r w:rsidR="00571127" w:rsidRPr="00571127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(</w:t>
      </w:r>
      <w:r w:rsidR="00EC3947" w:rsidRPr="00571127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Souza </w:t>
      </w:r>
      <w:r w:rsidR="00EC3947" w:rsidRPr="00B6056F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32"/>
          <w14:ligatures w14:val="none"/>
        </w:rPr>
        <w:t>et al.,</w:t>
      </w:r>
      <w:r w:rsidR="00EC3947" w:rsidRPr="00571127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2024</w:t>
      </w:r>
      <w:r w:rsidR="00571127" w:rsidRPr="00571127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)</w:t>
      </w:r>
      <w:r w:rsidR="00571127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.</w:t>
      </w:r>
    </w:p>
    <w:p w14:paraId="4DD7DF73" w14:textId="77777777" w:rsidR="004F3D8A" w:rsidRDefault="00D07039" w:rsidP="004F3D8A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0703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Uma   das   condutas   terapêuticas   mais   comuns   para   cardiopatias congênitas é a cirurgia cardíaca, que tem evoluído na</w:t>
      </w:r>
      <w:r w:rsidR="0094377D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s </w:t>
      </w:r>
      <w:r w:rsidRPr="00D0703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última</w:t>
      </w:r>
      <w:r w:rsidR="0094377D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s </w:t>
      </w:r>
      <w:r w:rsidRPr="00D0703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décadas proporcionando     esperança     de     vida     para     milhares de crianças nascidas com cardiopatias congênitas. A cirurgia pode se</w:t>
      </w:r>
      <w:r w:rsidR="0094377D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r </w:t>
      </w:r>
      <w:r w:rsidRPr="00D0703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necessária para corrigir defeitos anatômicos, restaurar a função cardíaca e melhorar o fluxo sanguíneo para</w:t>
      </w:r>
      <w:r w:rsidR="0094377D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r w:rsidRPr="00D0703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os pulmões e</w:t>
      </w:r>
      <w:r w:rsidR="0094377D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r w:rsidRPr="00D0703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o corpo.  As técnicas cirúrgicas podem</w:t>
      </w:r>
      <w:r w:rsidRPr="00F47510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inclu</w:t>
      </w:r>
      <w:r w:rsidR="00F47510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i</w:t>
      </w:r>
      <w:r w:rsidR="00F47510" w:rsidRPr="00F47510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r</w:t>
      </w:r>
      <w:r w:rsidRPr="00F47510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r w:rsidRPr="00D0703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reparo de</w:t>
      </w:r>
      <w:r w:rsidR="0094377D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r w:rsidRPr="00D0703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defeitos, reconstrução de estruturas cardíacas anômalas ou até</w:t>
      </w:r>
      <w:r w:rsidR="0094377D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r w:rsidRPr="00D0703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mesmo </w:t>
      </w:r>
      <w:r w:rsidRPr="00D0703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lastRenderedPageBreak/>
        <w:t>transplante cardíaco em casos graves e refratários. Além das intervenções diretas no coração, o tratamento das cardiopatias congênitas frequentemente requer uma abordagem multidisciplinar e holística. Iss</w:t>
      </w:r>
      <w:r w:rsidR="0094377D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o </w:t>
      </w:r>
      <w:r w:rsidRPr="00D0703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pode incluir terapia medicamentosa par</w:t>
      </w:r>
      <w:r w:rsidR="0094377D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a</w:t>
      </w:r>
      <w:r w:rsidRPr="00D0703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controlar sintomas</w:t>
      </w:r>
      <w:r w:rsidR="0094377D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,</w:t>
      </w:r>
      <w:r w:rsidRPr="00D0703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prevenir complicações e otimizar a função cardíaca </w:t>
      </w:r>
      <w:r w:rsidR="00571127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(</w:t>
      </w:r>
      <w:r w:rsidR="00571127" w:rsidRPr="00571127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S</w:t>
      </w:r>
      <w:r w:rsidR="00ED7BB2" w:rsidRPr="00571127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ouza </w:t>
      </w:r>
      <w:r w:rsidR="00ED7BB2" w:rsidRPr="00B6056F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32"/>
          <w14:ligatures w14:val="none"/>
        </w:rPr>
        <w:t>et al</w:t>
      </w:r>
      <w:r w:rsidR="00ED7BB2" w:rsidRPr="00571127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., 2024</w:t>
      </w:r>
      <w:r w:rsidR="00571127" w:rsidRPr="00571127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).</w:t>
      </w:r>
    </w:p>
    <w:p w14:paraId="5C9A98BC" w14:textId="77777777" w:rsidR="004F3D8A" w:rsidRDefault="00D07039" w:rsidP="004F3D8A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4377D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Ademais, a reabilitação cardíaca desempenha um papel importante no tratamento de pacientes </w:t>
      </w:r>
      <w:r w:rsidR="0094377D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c</w:t>
      </w:r>
      <w:r w:rsidRPr="0094377D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om cardiopatias</w:t>
      </w:r>
      <w:r w:rsidR="0094377D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r w:rsidRPr="0094377D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congênitas, especialmente após intervenções </w:t>
      </w:r>
      <w:r w:rsidR="0094377D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c</w:t>
      </w:r>
      <w:r w:rsidRPr="0094377D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irúrgicas ou cateterismo cardíaco</w:t>
      </w:r>
      <w:r w:rsidR="00F47510" w:rsidRPr="00F47510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(</w:t>
      </w:r>
      <w:proofErr w:type="spellStart"/>
      <w:r w:rsidR="00A72F43" w:rsidRPr="00F47510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Afiune</w:t>
      </w:r>
      <w:proofErr w:type="spellEnd"/>
      <w:r w:rsidR="00A72F43" w:rsidRPr="00F47510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r w:rsidR="00A72F43" w:rsidRPr="00B6056F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32"/>
          <w14:ligatures w14:val="none"/>
        </w:rPr>
        <w:t>et al.,</w:t>
      </w:r>
      <w:r w:rsidR="00A72F43" w:rsidRPr="00F47510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2022</w:t>
      </w:r>
      <w:r w:rsidR="00F47510" w:rsidRPr="00F47510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)</w:t>
      </w:r>
      <w:r w:rsidR="00F47510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. </w:t>
      </w:r>
      <w:r w:rsidRPr="0094377D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Programas de reabilitação cardíaca podem </w:t>
      </w:r>
      <w:r w:rsidR="0094377D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i</w:t>
      </w:r>
      <w:r w:rsidRPr="0094377D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ncluir exercícios supervisionados, educação sobre estil</w:t>
      </w:r>
      <w:r w:rsidR="0094377D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o</w:t>
      </w:r>
      <w:r w:rsidRPr="0094377D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de vida saudável, suporte psicológico e monitoramento contínuo da função cardíaca. Esses programas visam melhorar a capacidade funcional, reduzir o risco de complicações cardiovasculares e promover uma melhor qualidade devida para os pacientes</w:t>
      </w:r>
      <w:r w:rsidR="00532BF0" w:rsidRPr="00F47510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r w:rsidR="00F47510" w:rsidRPr="00F47510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(</w:t>
      </w:r>
      <w:r w:rsidR="00532BF0" w:rsidRPr="00F47510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Souza </w:t>
      </w:r>
      <w:r w:rsidR="00532BF0" w:rsidRPr="00B6056F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32"/>
          <w14:ligatures w14:val="none"/>
        </w:rPr>
        <w:t>et al.,</w:t>
      </w:r>
      <w:r w:rsidR="00532BF0" w:rsidRPr="00F47510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2024</w:t>
      </w:r>
      <w:r w:rsidR="00F47510" w:rsidRPr="00F47510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)</w:t>
      </w:r>
      <w:r w:rsidR="00F47510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.</w:t>
      </w:r>
    </w:p>
    <w:p w14:paraId="548441D2" w14:textId="77777777" w:rsidR="004F3D8A" w:rsidRDefault="00D07039" w:rsidP="004F3D8A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4377D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Pesquisas estão em andamento para</w:t>
      </w:r>
      <w:r w:rsidR="0094377D" w:rsidRPr="0094377D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r w:rsidRPr="0094377D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desenvolver terapia baseadas em células-tronco, terapia gênica e biomateriais   para   reparo   e   regeneração   cardíaca.   Essas abordagen</w:t>
      </w:r>
      <w:r w:rsidR="0094377D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s i</w:t>
      </w:r>
      <w:r w:rsidRPr="0094377D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novadora</w:t>
      </w:r>
      <w:r w:rsidR="0094377D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s </w:t>
      </w:r>
      <w:r w:rsidRPr="0094377D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têm </w:t>
      </w:r>
      <w:r w:rsidR="0094377D" w:rsidRPr="0094377D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o</w:t>
      </w:r>
      <w:r w:rsidRPr="0094377D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potencia</w:t>
      </w:r>
      <w:r w:rsidR="0094377D" w:rsidRPr="0094377D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l </w:t>
      </w:r>
      <w:r w:rsidRPr="0094377D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de revolucionar o tratamento das cardiopatias congênitas, oferecendo </w:t>
      </w:r>
      <w:r w:rsidRPr="00F47510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alternativa</w:t>
      </w:r>
      <w:r w:rsidR="005033B8" w:rsidRPr="00F47510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s</w:t>
      </w:r>
      <w:r w:rsidRPr="00F47510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mais seguras</w:t>
      </w:r>
      <w:r w:rsidR="005033B8" w:rsidRPr="00F47510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e</w:t>
      </w:r>
      <w:r w:rsidR="005033B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r w:rsidRPr="0094377D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eficazes</w:t>
      </w:r>
      <w:r w:rsidR="0094377D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r w:rsidRPr="0094377D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para pacientes que não respondem adequadamente às terapias </w:t>
      </w:r>
      <w:r w:rsidRPr="00F47510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convencionais</w:t>
      </w:r>
      <w:r w:rsidR="00F47510" w:rsidRPr="00F47510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(</w:t>
      </w:r>
      <w:r w:rsidR="00B374DC" w:rsidRPr="00F47510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Souza </w:t>
      </w:r>
      <w:r w:rsidR="00B374DC" w:rsidRPr="00B6056F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32"/>
          <w14:ligatures w14:val="none"/>
        </w:rPr>
        <w:t>et al.,</w:t>
      </w:r>
      <w:r w:rsidR="00B374DC" w:rsidRPr="00F47510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2024</w:t>
      </w:r>
      <w:r w:rsidR="00F47510" w:rsidRPr="00F47510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)</w:t>
      </w:r>
    </w:p>
    <w:p w14:paraId="21741472" w14:textId="77777777" w:rsidR="004F3D8A" w:rsidRDefault="007205D7" w:rsidP="004F3D8A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r w:rsidR="00D07039" w:rsidRPr="00D0703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Contudo, apesar    dos    avanços    alcançados, vários    desafios permanecem no tratamento das cardiopatias congênitas. A falta de acesso a cuidados especializados, especialmente em regiões de</w:t>
      </w:r>
      <w:r w:rsidR="0094377D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r w:rsidR="00D07039" w:rsidRPr="00D0703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recursos limitados, continua sendo uma preocupação significativa. Além disto, a necessidade de cuidados contínuos ao longo da vida e o risco de complicações a longo prazo representam desafios contínuos para pacientes e profissionais de saúd</w:t>
      </w:r>
      <w:r w:rsidR="00D07039" w:rsidRPr="00F47510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e </w:t>
      </w:r>
      <w:r w:rsidR="00F47510" w:rsidRPr="00F47510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(</w:t>
      </w:r>
      <w:r w:rsidR="00F65ADF" w:rsidRPr="00F47510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Guimar</w:t>
      </w:r>
      <w:r w:rsidR="00CE788E" w:rsidRPr="00F47510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ães</w:t>
      </w:r>
      <w:r w:rsidR="007E1752" w:rsidRPr="00F47510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r w:rsidR="007E1752" w:rsidRPr="00B6056F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32"/>
          <w14:ligatures w14:val="none"/>
        </w:rPr>
        <w:t>et al.</w:t>
      </w:r>
      <w:r w:rsidR="00CE788E" w:rsidRPr="00B6056F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32"/>
          <w14:ligatures w14:val="none"/>
        </w:rPr>
        <w:t xml:space="preserve">, </w:t>
      </w:r>
      <w:r w:rsidR="00CE788E" w:rsidRPr="00F47510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2024; Souza </w:t>
      </w:r>
      <w:r w:rsidR="00CE788E" w:rsidRPr="00B6056F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32"/>
          <w14:ligatures w14:val="none"/>
        </w:rPr>
        <w:t>et al.,</w:t>
      </w:r>
      <w:r w:rsidR="00CE788E" w:rsidRPr="00F47510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2024</w:t>
      </w:r>
      <w:r w:rsidR="00F47510" w:rsidRPr="00F47510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)</w:t>
      </w:r>
      <w:r w:rsidR="00F47510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. </w:t>
      </w:r>
    </w:p>
    <w:p w14:paraId="10C9B44A" w14:textId="77777777" w:rsidR="004F3D8A" w:rsidRDefault="00855E8B" w:rsidP="004F3D8A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F3D8A"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  <w:t>CONCLUSÃO</w:t>
      </w:r>
    </w:p>
    <w:p w14:paraId="0A39AAF5" w14:textId="77777777" w:rsidR="004F3D8A" w:rsidRDefault="00A025D1" w:rsidP="004F3D8A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025D1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Pela observação dos aspectos e diante do exposto, está revisão integrativa proporcionou uma análise sistem</w:t>
      </w:r>
      <w:r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á</w:t>
      </w:r>
      <w:r w:rsidRPr="00A025D1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tica e abrangente do </w:t>
      </w:r>
      <w:r w:rsidR="00F47510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d</w:t>
      </w:r>
      <w:r w:rsidRPr="00A025D1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iagnóstico e tratamento das cardiopatias congênitas na pediatria, análises associadas aos avanços em questão do serviço e cuidados sistemáticos dos profissionais,</w:t>
      </w:r>
      <w:r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r w:rsidRPr="00A025D1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bem como também, a crescente necessidade de envolver a família nesse processo delicado. A pesquisa destacou um complexo aumento dessas anormalidades cardíacas para morbidade e mortalidade infantil em todo o mundo, enfatizando a necessidade de uma maior implementação, descoberta e orientações de que as mesmas proporcionam ao público infantil. É notável os crescentes </w:t>
      </w:r>
      <w:r w:rsidRPr="00A025D1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lastRenderedPageBreak/>
        <w:t>agravos predominante</w:t>
      </w:r>
      <w:r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s</w:t>
      </w:r>
      <w:r w:rsidRPr="00A025D1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nas quatro primeiras semanas de vida, e em geral que afetam o fluxo pulmonar, relacionado ao canal arterial. </w:t>
      </w:r>
    </w:p>
    <w:p w14:paraId="081BE365" w14:textId="77777777" w:rsidR="004F3D8A" w:rsidRDefault="00A025D1" w:rsidP="004F3D8A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025D1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Portanto, torna-se necessário uma abordagem multidisciplinar, individualizada e em constante evolução. Neste mesmo viés,</w:t>
      </w:r>
      <w:r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r w:rsidRPr="00A025D1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com os avanços dos estudos da tecnologia médica, houve uma maior compreensão da fisiopatologia subjacente desse fenômeno clínico, levando em consideração as manifestações que elas conduzem/proporcionam de forma individualista e que erradicam fatores genéticos ao indivíduo. </w:t>
      </w:r>
    </w:p>
    <w:p w14:paraId="742D6271" w14:textId="44413DEB" w:rsidR="004F3D8A" w:rsidRDefault="00A025D1" w:rsidP="004F3D8A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r w:rsidRPr="00A025D1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Ademais, destaca-se também o grande papel da equipe de enfermagem, direcionada a assistência de garantir um atendimento dele qualidade e seguido de prioridades estabelecidas,</w:t>
      </w:r>
      <w:r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r w:rsidRPr="00A025D1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onde contribuem eventualmente para otimizar o oferecimento de melhores prognósticos favoráveis para os pacientes. Em relação ao tratamento farmacológico, quanto a sua eficácia e segurança, torna-se um dos maiores desafios das práticas assist</w:t>
      </w:r>
      <w:r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e</w:t>
      </w:r>
      <w:r w:rsidRPr="00A025D1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nciais, pois envolve a tomada de decisões, acon</w:t>
      </w:r>
      <w:r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se</w:t>
      </w:r>
      <w:r w:rsidRPr="00A025D1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lhamento ao paciente e cuidados em saúde para com os familiares. Além disso, esperam-se novos métodos e avanços que contribuam para os servi</w:t>
      </w:r>
      <w:r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ço</w:t>
      </w:r>
      <w:r w:rsidRPr="00A025D1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s de alta complexidade aos pacientes afetados por essas condições cardíacas, e que seja de extrema importância o papel do desenvolvedor de benefícios na implementação e manutenção dos</w:t>
      </w:r>
      <w:r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r w:rsidRPr="00A025D1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teste</w:t>
      </w:r>
      <w:r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s </w:t>
      </w:r>
      <w:r w:rsidRPr="00A025D1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do cora</w:t>
      </w:r>
      <w:r w:rsidR="003E0037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çãozinho como ferramenta de bem </w:t>
      </w:r>
      <w:r w:rsidRPr="00A025D1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estar na triagem aos RN que recebem altas das maternidades, destacando em tempo adequado as detecções quanto a cardiopatia.</w:t>
      </w:r>
    </w:p>
    <w:p w14:paraId="3FA7C25B" w14:textId="74E81FDC" w:rsidR="004F3D8A" w:rsidRDefault="004F3D8A" w:rsidP="004F3D8A">
      <w:pPr>
        <w:spacing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  <w:t>REFERÊNCIA</w:t>
      </w:r>
    </w:p>
    <w:p w14:paraId="081B4446" w14:textId="4589996A" w:rsidR="001638E3" w:rsidRDefault="001638E3" w:rsidP="001638E3">
      <w:pPr>
        <w:spacing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</w:pPr>
      <w:r w:rsidRPr="001638E3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AFIUNE, J. Y., et al (2022). Sistematização do atendimento ao recém-nascido com suspeita ou diagnóstico de cardiopatia congênita: Manual de Orientação. Departamento Científico de Cardiologia e Neonatologia, 2019-2021, Nº 4. Disponível em </w:t>
      </w:r>
      <w:hyperlink r:id="rId8" w:history="1">
        <w:r w:rsidRPr="00BF35E4">
          <w:rPr>
            <w:rStyle w:val="Hyperlink"/>
            <w:rFonts w:ascii="Times New Roman" w:eastAsia="Times New Roman" w:hAnsi="Times New Roman" w:cs="Times New Roman"/>
            <w:bCs/>
            <w:kern w:val="0"/>
            <w:sz w:val="24"/>
            <w:szCs w:val="32"/>
            <w14:ligatures w14:val="none"/>
          </w:rPr>
          <w:t>https://search.app/SmsjWyYBNyFKqi1fA</w:t>
        </w:r>
      </w:hyperlink>
      <w:r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. </w:t>
      </w:r>
      <w:r w:rsidRPr="001638E3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Acesso em: 02 out. 2024.</w:t>
      </w:r>
      <w:r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</w:p>
    <w:p w14:paraId="4ACF4B94" w14:textId="14A2488F" w:rsidR="001638E3" w:rsidRDefault="001638E3" w:rsidP="001638E3">
      <w:pPr>
        <w:spacing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</w:pPr>
      <w:r w:rsidRPr="001638E3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ALVARENGA, P. H. A. et al. Manifestações Clínicas e Abordagem Cirúrgica no Tratamento de Cardiopatias Congênitas. Revista Ibero-Americana de Humanidades, Ciências e Educação, 10(4). DOI: 10.51891/</w:t>
      </w:r>
      <w:proofErr w:type="gramStart"/>
      <w:r w:rsidRPr="001638E3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rease.v</w:t>
      </w:r>
      <w:proofErr w:type="gramEnd"/>
      <w:r w:rsidRPr="001638E3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10i4.13522</w:t>
      </w:r>
      <w:r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. </w:t>
      </w:r>
      <w:r w:rsidRPr="001638E3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Acesso em: 02 out. 2024.</w:t>
      </w:r>
    </w:p>
    <w:p w14:paraId="109C734E" w14:textId="05D60E6C" w:rsidR="003E0037" w:rsidRPr="001638E3" w:rsidRDefault="001638E3" w:rsidP="001638E3">
      <w:pPr>
        <w:spacing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</w:pPr>
      <w:r w:rsidRPr="001638E3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GUIMARÃES, I. C. B. (2021). IDH, Recursos Humanos e Tecnológicos para o Diagnóstico e Tratamento das Malformações do Aparelho Circulatório no Brasil - Análise da Realidade no Brasil / HDI, </w:t>
      </w:r>
      <w:proofErr w:type="spellStart"/>
      <w:r w:rsidRPr="001638E3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Technological</w:t>
      </w:r>
      <w:proofErr w:type="spellEnd"/>
      <w:r w:rsidRPr="001638E3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proofErr w:type="spellStart"/>
      <w:r w:rsidRPr="001638E3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and</w:t>
      </w:r>
      <w:proofErr w:type="spellEnd"/>
      <w:r w:rsidRPr="001638E3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proofErr w:type="spellStart"/>
      <w:r w:rsidRPr="001638E3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Human</w:t>
      </w:r>
      <w:proofErr w:type="spellEnd"/>
      <w:r w:rsidRPr="001638E3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proofErr w:type="spellStart"/>
      <w:r w:rsidRPr="001638E3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Resources</w:t>
      </w:r>
      <w:proofErr w:type="spellEnd"/>
      <w:r w:rsidRPr="001638E3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for </w:t>
      </w:r>
      <w:proofErr w:type="spellStart"/>
      <w:r w:rsidRPr="001638E3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the</w:t>
      </w:r>
      <w:proofErr w:type="spellEnd"/>
      <w:r w:rsidRPr="001638E3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proofErr w:type="spellStart"/>
      <w:r w:rsidRPr="001638E3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Diagnosis</w:t>
      </w:r>
      <w:proofErr w:type="spellEnd"/>
      <w:r w:rsidRPr="001638E3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proofErr w:type="spellStart"/>
      <w:r w:rsidRPr="001638E3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and</w:t>
      </w:r>
      <w:proofErr w:type="spellEnd"/>
      <w:r w:rsidRPr="001638E3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proofErr w:type="spellStart"/>
      <w:r w:rsidRPr="001638E3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Treatment</w:t>
      </w:r>
      <w:proofErr w:type="spellEnd"/>
      <w:r w:rsidRPr="001638E3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proofErr w:type="spellStart"/>
      <w:r w:rsidRPr="001638E3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of</w:t>
      </w:r>
      <w:proofErr w:type="spellEnd"/>
      <w:r w:rsidRPr="001638E3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proofErr w:type="spellStart"/>
      <w:r w:rsidRPr="001638E3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Circulatory</w:t>
      </w:r>
      <w:proofErr w:type="spellEnd"/>
      <w:r w:rsidRPr="001638E3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System </w:t>
      </w:r>
      <w:proofErr w:type="spellStart"/>
      <w:r w:rsidRPr="001638E3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Malformations</w:t>
      </w:r>
      <w:proofErr w:type="spellEnd"/>
      <w:r w:rsidRPr="001638E3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in </w:t>
      </w:r>
      <w:proofErr w:type="spellStart"/>
      <w:r w:rsidRPr="001638E3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Brazil</w:t>
      </w:r>
      <w:proofErr w:type="spellEnd"/>
      <w:r w:rsidRPr="001638E3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- </w:t>
      </w:r>
      <w:proofErr w:type="spellStart"/>
      <w:r w:rsidRPr="001638E3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Analysis</w:t>
      </w:r>
      <w:proofErr w:type="spellEnd"/>
      <w:r w:rsidRPr="001638E3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proofErr w:type="spellStart"/>
      <w:r w:rsidRPr="001638E3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of</w:t>
      </w:r>
      <w:proofErr w:type="spellEnd"/>
      <w:r w:rsidRPr="001638E3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proofErr w:type="spellStart"/>
      <w:r w:rsidRPr="001638E3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the</w:t>
      </w:r>
      <w:proofErr w:type="spellEnd"/>
      <w:r w:rsidRPr="001638E3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Reality in </w:t>
      </w:r>
      <w:proofErr w:type="spellStart"/>
      <w:r w:rsidRPr="001638E3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Brazil</w:t>
      </w:r>
      <w:proofErr w:type="spellEnd"/>
      <w:r w:rsidRPr="001638E3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. Arquivos Brasileiros de Cardiologia, 117(1). DOI:10.36660/abc.20210496</w:t>
      </w:r>
      <w:r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. </w:t>
      </w:r>
      <w:r w:rsidRPr="001638E3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Acesso em: 02 out. 2024. </w:t>
      </w:r>
      <w:bookmarkStart w:id="0" w:name="_Hlk178949191"/>
    </w:p>
    <w:bookmarkEnd w:id="0"/>
    <w:p w14:paraId="68778DF3" w14:textId="27C689F5" w:rsidR="001638E3" w:rsidRPr="001638E3" w:rsidRDefault="001638E3" w:rsidP="003E0037">
      <w:pPr>
        <w:spacing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</w:pPr>
      <w:r w:rsidRPr="001638E3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lastRenderedPageBreak/>
        <w:t>MAXIMILIANO, J. V. V. T., et al (2024). Avanços e desafios no diagnóstico e tratamento de cardiopatias congênitas: uma revisão sistemática. Revista Científica Online, v.   3, n. 1, p. 90-98. Disponível em: https://doi.org/10.36489/saudecoletiva.2021v11i64p5570-5581. Acesso em: 02 out. 2024.</w:t>
      </w:r>
    </w:p>
    <w:p w14:paraId="771E078F" w14:textId="2D402371" w:rsidR="00F35FE7" w:rsidRPr="003E0037" w:rsidRDefault="00F35FE7" w:rsidP="003E0037">
      <w:pPr>
        <w:spacing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35FE7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NEVES, R. A. M. D. S., FELICIONI, F., RIBEIRO, R. D. S., AFONSO, A. C. B., SOUZA, N. B. D. (2020). Cardiopatias congênitas: manifestações clínicas e tratamento. </w:t>
      </w:r>
      <w:r w:rsidRPr="009F2FBE"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  <w:t>Revista Científica Online</w:t>
      </w:r>
      <w:r w:rsidRPr="00F35FE7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, v. 12, n. 1. Disponível em: www.atenas.edu.br/uniatenas/assets/files/magazines/CARDIOPATIAS_CONGENITAS_manifestacoes_clinicas_e_tratamento.pdf. Acesso em: 02 out. 2024.</w:t>
      </w:r>
    </w:p>
    <w:p w14:paraId="07434137" w14:textId="675556C1" w:rsidR="0001613E" w:rsidRDefault="003E0037" w:rsidP="007205D7">
      <w:pPr>
        <w:keepNext/>
        <w:keepLines/>
        <w:spacing w:before="240" w:after="0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</w:pPr>
      <w:r w:rsidRPr="0001613E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SELIG</w:t>
      </w:r>
      <w:r w:rsidR="0001613E" w:rsidRPr="0001613E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, F. A. (2020). Panorama e Estratégias no Diagnóstico e Tratamento de Cardiopatias Congênitas no Brasil / Outlook </w:t>
      </w:r>
      <w:proofErr w:type="spellStart"/>
      <w:r w:rsidR="0001613E" w:rsidRPr="0001613E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and</w:t>
      </w:r>
      <w:proofErr w:type="spellEnd"/>
      <w:r w:rsidR="0001613E" w:rsidRPr="0001613E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Perspectives in </w:t>
      </w:r>
      <w:proofErr w:type="spellStart"/>
      <w:r w:rsidR="0001613E" w:rsidRPr="0001613E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Diagnosis</w:t>
      </w:r>
      <w:proofErr w:type="spellEnd"/>
      <w:r w:rsidR="0001613E" w:rsidRPr="0001613E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proofErr w:type="spellStart"/>
      <w:r w:rsidR="0001613E" w:rsidRPr="0001613E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and</w:t>
      </w:r>
      <w:proofErr w:type="spellEnd"/>
      <w:r w:rsidR="0001613E" w:rsidRPr="0001613E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proofErr w:type="spellStart"/>
      <w:r w:rsidR="0001613E" w:rsidRPr="0001613E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Treatment</w:t>
      </w:r>
      <w:proofErr w:type="spellEnd"/>
      <w:r w:rsidR="0001613E" w:rsidRPr="0001613E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proofErr w:type="spellStart"/>
      <w:r w:rsidR="0001613E" w:rsidRPr="0001613E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of</w:t>
      </w:r>
      <w:proofErr w:type="spellEnd"/>
      <w:r w:rsidR="0001613E" w:rsidRPr="0001613E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Congenital Heart </w:t>
      </w:r>
      <w:proofErr w:type="spellStart"/>
      <w:r w:rsidR="0001613E" w:rsidRPr="0001613E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Diseases</w:t>
      </w:r>
      <w:proofErr w:type="spellEnd"/>
      <w:r w:rsidR="0001613E" w:rsidRPr="0001613E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in </w:t>
      </w:r>
      <w:proofErr w:type="spellStart"/>
      <w:r w:rsidR="0001613E" w:rsidRPr="0001613E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Brazil</w:t>
      </w:r>
      <w:proofErr w:type="spellEnd"/>
      <w:r w:rsidR="0001613E" w:rsidRPr="0001613E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. CONCEPT - Centro de Cardiopatias Congênitas e Estruturais do Paraná, Curitiba, PR - Brasil</w:t>
      </w:r>
      <w:r w:rsidR="0001613E" w:rsidRPr="009F2FBE"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  <w:t>. Arquivos Brasileiros de Cardiologia</w:t>
      </w:r>
      <w:r w:rsidR="0001613E" w:rsidRPr="0001613E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, 115(6), 1176-1177</w:t>
      </w:r>
      <w:r w:rsidR="00225B2D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. D</w:t>
      </w:r>
      <w:r w:rsidR="00EB548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ispon</w:t>
      </w:r>
      <w:r w:rsidR="00225B2D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í</w:t>
      </w:r>
      <w:r w:rsidR="00EB548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vel em </w:t>
      </w:r>
      <w:hyperlink r:id="rId9" w:history="1">
        <w:r w:rsidR="00225B2D" w:rsidRPr="00BF35E4">
          <w:rPr>
            <w:rStyle w:val="Hyperlink"/>
            <w:rFonts w:ascii="Times New Roman" w:eastAsia="Times New Roman" w:hAnsi="Times New Roman" w:cs="Times New Roman"/>
            <w:bCs/>
            <w:kern w:val="0"/>
            <w:sz w:val="24"/>
            <w:szCs w:val="32"/>
            <w14:ligatures w14:val="none"/>
          </w:rPr>
          <w:t>https://doi.org/10.36660/abc.20200680</w:t>
        </w:r>
      </w:hyperlink>
      <w:r w:rsidR="00225B2D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. </w:t>
      </w:r>
      <w:r w:rsidR="00225B2D" w:rsidRPr="00225B2D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Acesso em: 02 out. 2024.</w:t>
      </w:r>
    </w:p>
    <w:p w14:paraId="316FB7ED" w14:textId="7618E785" w:rsidR="001365DA" w:rsidRDefault="001638E3" w:rsidP="007205D7">
      <w:pPr>
        <w:keepNext/>
        <w:keepLines/>
        <w:spacing w:before="240" w:after="0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</w:pPr>
      <w:r w:rsidRPr="001638E3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SOUSA, A. A. D., et al (2024). Cirurgia cardíaca pediátrica: avanços no tratamento de cardiopatias congênitas. </w:t>
      </w:r>
      <w:r w:rsidRPr="001638E3"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  <w:t>Revista CPAQV</w:t>
      </w:r>
      <w:r w:rsidRPr="001638E3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, v. 16, n. 1. ISSN 2178-7514. Disponível em </w:t>
      </w:r>
      <w:hyperlink r:id="rId10" w:history="1">
        <w:r w:rsidRPr="00BF35E4">
          <w:rPr>
            <w:rStyle w:val="Hyperlink"/>
            <w:rFonts w:ascii="Times New Roman" w:eastAsia="Times New Roman" w:hAnsi="Times New Roman" w:cs="Times New Roman"/>
            <w:bCs/>
            <w:kern w:val="0"/>
            <w:sz w:val="24"/>
            <w:szCs w:val="32"/>
            <w14:ligatures w14:val="none"/>
          </w:rPr>
          <w:t>https://revista.cpaqv.org/index.php/CPAQV/article/view/1910/1365</w:t>
        </w:r>
      </w:hyperlink>
      <w:r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. </w:t>
      </w:r>
      <w:r w:rsidRPr="001638E3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Acesso em: 02 out. 2024.</w:t>
      </w:r>
      <w:r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</w:p>
    <w:p w14:paraId="3476C178" w14:textId="52968582" w:rsidR="001638E3" w:rsidRPr="008041F9" w:rsidRDefault="001638E3" w:rsidP="007205D7">
      <w:pPr>
        <w:keepNext/>
        <w:keepLines/>
        <w:spacing w:before="240" w:after="0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</w:pPr>
      <w:r w:rsidRPr="001638E3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SOUZA, B. F. R., et al (2021). Cardiopatias congênitas: desafios e perspectivas para o cuidado de enfermagem. </w:t>
      </w:r>
      <w:r w:rsidRPr="001638E3"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  <w:t>Revista Científica Online</w:t>
      </w:r>
      <w:r w:rsidRPr="001638E3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, v. 11, n. 64, p. 5570-5581. Disponível em: </w:t>
      </w:r>
      <w:hyperlink r:id="rId11" w:history="1">
        <w:r w:rsidRPr="00BF35E4">
          <w:rPr>
            <w:rStyle w:val="Hyperlink"/>
            <w:rFonts w:ascii="Times New Roman" w:eastAsia="Times New Roman" w:hAnsi="Times New Roman" w:cs="Times New Roman"/>
            <w:bCs/>
            <w:kern w:val="0"/>
            <w:sz w:val="24"/>
            <w:szCs w:val="32"/>
            <w14:ligatures w14:val="none"/>
          </w:rPr>
          <w:t>https://doi.org/10.36489/saudecoletiva.2021v11i64p5570-5581</w:t>
        </w:r>
      </w:hyperlink>
      <w:r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. </w:t>
      </w:r>
      <w:r w:rsidRPr="001638E3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Acesso em: 02 out. 2024.</w:t>
      </w:r>
      <w:r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</w:p>
    <w:sectPr w:rsidR="001638E3" w:rsidRPr="008041F9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5A54C" w14:textId="77777777" w:rsidR="00AD398F" w:rsidRDefault="00AD398F" w:rsidP="003C5788">
      <w:pPr>
        <w:spacing w:after="0" w:line="240" w:lineRule="auto"/>
      </w:pPr>
      <w:r>
        <w:separator/>
      </w:r>
    </w:p>
  </w:endnote>
  <w:endnote w:type="continuationSeparator" w:id="0">
    <w:p w14:paraId="72B32C0E" w14:textId="77777777" w:rsidR="00AD398F" w:rsidRDefault="00AD398F" w:rsidP="003C5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733BC" w14:textId="77777777" w:rsidR="00AD398F" w:rsidRDefault="00AD398F" w:rsidP="003C5788">
      <w:pPr>
        <w:spacing w:after="0" w:line="240" w:lineRule="auto"/>
      </w:pPr>
      <w:r>
        <w:separator/>
      </w:r>
    </w:p>
  </w:footnote>
  <w:footnote w:type="continuationSeparator" w:id="0">
    <w:p w14:paraId="0477B127" w14:textId="77777777" w:rsidR="00AD398F" w:rsidRDefault="00AD398F" w:rsidP="003C5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C7536" w14:textId="77777777" w:rsidR="003A649F" w:rsidRDefault="003A649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806D8E" wp14:editId="32F7B4E2">
          <wp:simplePos x="0" y="0"/>
          <wp:positionH relativeFrom="margin">
            <wp:posOffset>-1470660</wp:posOffset>
          </wp:positionH>
          <wp:positionV relativeFrom="paragraph">
            <wp:posOffset>-449580</wp:posOffset>
          </wp:positionV>
          <wp:extent cx="8359140" cy="762000"/>
          <wp:effectExtent l="0" t="0" r="3810" b="0"/>
          <wp:wrapSquare wrapText="bothSides"/>
          <wp:docPr id="21385967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596760" name="Imagem 213859676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9330"/>
                  <a:stretch/>
                </pic:blipFill>
                <pic:spPr bwMode="auto">
                  <a:xfrm>
                    <a:off x="0" y="0"/>
                    <a:ext cx="8359140" cy="7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57044"/>
    <w:multiLevelType w:val="hybridMultilevel"/>
    <w:tmpl w:val="4B8A7D3E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F7078"/>
    <w:multiLevelType w:val="hybridMultilevel"/>
    <w:tmpl w:val="17A20E2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A9D3ED8"/>
    <w:multiLevelType w:val="hybridMultilevel"/>
    <w:tmpl w:val="9112C4C6"/>
    <w:lvl w:ilvl="0" w:tplc="9B9E668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E5E"/>
    <w:rsid w:val="000103A4"/>
    <w:rsid w:val="0001302A"/>
    <w:rsid w:val="0001613E"/>
    <w:rsid w:val="00031785"/>
    <w:rsid w:val="000456DB"/>
    <w:rsid w:val="000A6679"/>
    <w:rsid w:val="00122A2A"/>
    <w:rsid w:val="00130286"/>
    <w:rsid w:val="001365DA"/>
    <w:rsid w:val="00137DB2"/>
    <w:rsid w:val="001638E3"/>
    <w:rsid w:val="001907C7"/>
    <w:rsid w:val="001A3ACE"/>
    <w:rsid w:val="00225B2D"/>
    <w:rsid w:val="0022724D"/>
    <w:rsid w:val="00227381"/>
    <w:rsid w:val="002522FC"/>
    <w:rsid w:val="002717BA"/>
    <w:rsid w:val="002908CD"/>
    <w:rsid w:val="00291505"/>
    <w:rsid w:val="00291C70"/>
    <w:rsid w:val="002950AF"/>
    <w:rsid w:val="003539E4"/>
    <w:rsid w:val="00354D4A"/>
    <w:rsid w:val="0037160D"/>
    <w:rsid w:val="003A1198"/>
    <w:rsid w:val="003A649F"/>
    <w:rsid w:val="003C5788"/>
    <w:rsid w:val="003E0037"/>
    <w:rsid w:val="00402C30"/>
    <w:rsid w:val="00422ACB"/>
    <w:rsid w:val="00450656"/>
    <w:rsid w:val="00466D01"/>
    <w:rsid w:val="004B57A9"/>
    <w:rsid w:val="004D2C4D"/>
    <w:rsid w:val="004D566A"/>
    <w:rsid w:val="004F3D8A"/>
    <w:rsid w:val="005033B8"/>
    <w:rsid w:val="00532BF0"/>
    <w:rsid w:val="0055493C"/>
    <w:rsid w:val="00571127"/>
    <w:rsid w:val="00572D99"/>
    <w:rsid w:val="005858F2"/>
    <w:rsid w:val="005B06DC"/>
    <w:rsid w:val="00615A15"/>
    <w:rsid w:val="006241D0"/>
    <w:rsid w:val="00652ADC"/>
    <w:rsid w:val="00694D7B"/>
    <w:rsid w:val="006B3CB0"/>
    <w:rsid w:val="006D5626"/>
    <w:rsid w:val="006D7CD0"/>
    <w:rsid w:val="006E6EC0"/>
    <w:rsid w:val="007033F1"/>
    <w:rsid w:val="007108F7"/>
    <w:rsid w:val="00712F20"/>
    <w:rsid w:val="007205D7"/>
    <w:rsid w:val="00737822"/>
    <w:rsid w:val="00763C1F"/>
    <w:rsid w:val="007641DE"/>
    <w:rsid w:val="007925CD"/>
    <w:rsid w:val="007E1752"/>
    <w:rsid w:val="008041F9"/>
    <w:rsid w:val="00822792"/>
    <w:rsid w:val="00850AD6"/>
    <w:rsid w:val="00855E8B"/>
    <w:rsid w:val="00863A12"/>
    <w:rsid w:val="00880AE1"/>
    <w:rsid w:val="008A3CE0"/>
    <w:rsid w:val="008B6948"/>
    <w:rsid w:val="008C5B3C"/>
    <w:rsid w:val="008F11A2"/>
    <w:rsid w:val="009054F5"/>
    <w:rsid w:val="00905896"/>
    <w:rsid w:val="00934801"/>
    <w:rsid w:val="0094377D"/>
    <w:rsid w:val="0098456A"/>
    <w:rsid w:val="00990C21"/>
    <w:rsid w:val="00992D46"/>
    <w:rsid w:val="009F2FBE"/>
    <w:rsid w:val="00A025D1"/>
    <w:rsid w:val="00A72F43"/>
    <w:rsid w:val="00A74BFB"/>
    <w:rsid w:val="00AB0C71"/>
    <w:rsid w:val="00AD398F"/>
    <w:rsid w:val="00AF5DFD"/>
    <w:rsid w:val="00B14E5E"/>
    <w:rsid w:val="00B1506C"/>
    <w:rsid w:val="00B22DF6"/>
    <w:rsid w:val="00B374DC"/>
    <w:rsid w:val="00B56900"/>
    <w:rsid w:val="00B6056F"/>
    <w:rsid w:val="00B709B2"/>
    <w:rsid w:val="00B972E9"/>
    <w:rsid w:val="00BF0880"/>
    <w:rsid w:val="00C4030C"/>
    <w:rsid w:val="00CC6533"/>
    <w:rsid w:val="00CE788E"/>
    <w:rsid w:val="00CF4AC1"/>
    <w:rsid w:val="00D07039"/>
    <w:rsid w:val="00D11B8D"/>
    <w:rsid w:val="00D5181C"/>
    <w:rsid w:val="00E06B77"/>
    <w:rsid w:val="00E14998"/>
    <w:rsid w:val="00E31976"/>
    <w:rsid w:val="00E47789"/>
    <w:rsid w:val="00E73E42"/>
    <w:rsid w:val="00EB5489"/>
    <w:rsid w:val="00EC3947"/>
    <w:rsid w:val="00ED7BB2"/>
    <w:rsid w:val="00EF0415"/>
    <w:rsid w:val="00F10A71"/>
    <w:rsid w:val="00F115D9"/>
    <w:rsid w:val="00F35FE7"/>
    <w:rsid w:val="00F47510"/>
    <w:rsid w:val="00F65ADF"/>
    <w:rsid w:val="00F775AF"/>
    <w:rsid w:val="00FA5495"/>
    <w:rsid w:val="00FB63F8"/>
    <w:rsid w:val="00FC10D3"/>
    <w:rsid w:val="00FE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F0C98D"/>
  <w15:chartTrackingRefBased/>
  <w15:docId w15:val="{EE1EAB7D-7203-4304-BF67-B7F906C4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2C4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D2C4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354D4A"/>
    <w:pPr>
      <w:ind w:left="720"/>
      <w:contextualSpacing/>
    </w:pPr>
  </w:style>
  <w:style w:type="table" w:styleId="Tabelacomgrade">
    <w:name w:val="Table Grid"/>
    <w:basedOn w:val="Tabelanormal"/>
    <w:uiPriority w:val="39"/>
    <w:rsid w:val="00B70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C57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5788"/>
  </w:style>
  <w:style w:type="paragraph" w:styleId="Rodap">
    <w:name w:val="footer"/>
    <w:basedOn w:val="Normal"/>
    <w:link w:val="RodapChar"/>
    <w:uiPriority w:val="99"/>
    <w:unhideWhenUsed/>
    <w:rsid w:val="003C57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5788"/>
  </w:style>
  <w:style w:type="character" w:styleId="Refdecomentrio">
    <w:name w:val="annotation reference"/>
    <w:basedOn w:val="Fontepargpadro"/>
    <w:uiPriority w:val="99"/>
    <w:semiHidden/>
    <w:unhideWhenUsed/>
    <w:rsid w:val="003E003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E003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E003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E003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E0037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0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0037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225B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rch.app/SmsjWyYBNyFKqi1f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lonbrand&#227;o@enf.fiponline.edu.br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36489/saudecoletiva.2021v11i64p5570-558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revista.cpaqv.org/index.php/CPAQV/article/view/1910/13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6660/abc.2020068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2186</Words>
  <Characters>11809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Batista</dc:creator>
  <cp:keywords/>
  <dc:description/>
  <cp:lastModifiedBy>RAIANE</cp:lastModifiedBy>
  <cp:revision>2</cp:revision>
  <cp:lastPrinted>2024-10-04T17:33:00Z</cp:lastPrinted>
  <dcterms:created xsi:type="dcterms:W3CDTF">2024-10-04T18:47:00Z</dcterms:created>
  <dcterms:modified xsi:type="dcterms:W3CDTF">2024-10-04T18:47:00Z</dcterms:modified>
</cp:coreProperties>
</file>