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5CABA" w14:textId="6DC3DEB5" w:rsidR="004B2BD6" w:rsidRDefault="0063107C" w:rsidP="074344C0">
      <w:pPr>
        <w:jc w:val="center"/>
        <w:rPr>
          <w:rFonts w:ascii="Times New Roman" w:eastAsia="Times New Roman" w:hAnsi="Times New Roman" w:cs="Times New Roman"/>
          <w:b/>
          <w:bCs/>
          <w:color w:val="000000" w:themeColor="text1"/>
          <w:sz w:val="28"/>
          <w:szCs w:val="28"/>
        </w:rPr>
      </w:pPr>
      <w:r w:rsidRPr="00296DC0">
        <w:rPr>
          <w:rFonts w:ascii="Times New Roman" w:hAnsi="Times New Roman" w:cs="Times New Roman"/>
          <w:b/>
          <w:noProof/>
          <w:sz w:val="26"/>
          <w:szCs w:val="26"/>
          <w:lang w:eastAsia="pt-BR"/>
        </w:rPr>
        <w:drawing>
          <wp:anchor distT="0" distB="0" distL="114300" distR="114300" simplePos="0" relativeHeight="251658240" behindDoc="1" locked="0" layoutInCell="1" allowOverlap="1" wp14:anchorId="3BE41451" wp14:editId="0A49BF0E">
            <wp:simplePos x="0" y="0"/>
            <wp:positionH relativeFrom="column">
              <wp:posOffset>-1240790</wp:posOffset>
            </wp:positionH>
            <wp:positionV relativeFrom="paragraph">
              <wp:posOffset>-1132338</wp:posOffset>
            </wp:positionV>
            <wp:extent cx="7753350" cy="10744200"/>
            <wp:effectExtent l="0" t="0" r="0" b="0"/>
            <wp:wrapNone/>
            <wp:docPr id="5" name="Imagem 5" descr="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descr="Padrão do plano de fundo&#10;&#10;Descrição gerad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53350" cy="10744200"/>
                    </a:xfrm>
                    <a:prstGeom prst="rect">
                      <a:avLst/>
                    </a:prstGeom>
                    <a:noFill/>
                    <a:ln>
                      <a:noFill/>
                    </a:ln>
                  </pic:spPr>
                </pic:pic>
              </a:graphicData>
            </a:graphic>
            <wp14:sizeRelH relativeFrom="margin">
              <wp14:pctWidth>0</wp14:pctWidth>
            </wp14:sizeRelH>
          </wp:anchor>
        </w:drawing>
      </w:r>
    </w:p>
    <w:p w14:paraId="3B0857CF" w14:textId="1C72AA73" w:rsidR="074344C0" w:rsidRDefault="4ADF9015" w:rsidP="074344C0">
      <w:pPr>
        <w:spacing w:line="360" w:lineRule="auto"/>
        <w:jc w:val="center"/>
        <w:rPr>
          <w:rFonts w:ascii="Times New Roman" w:hAnsi="Times New Roman" w:cs="Times New Roman"/>
          <w:sz w:val="28"/>
          <w:szCs w:val="28"/>
        </w:rPr>
      </w:pPr>
      <w:r w:rsidRPr="4ADF9015">
        <w:rPr>
          <w:rFonts w:ascii="Times New Roman" w:eastAsia="Times New Roman" w:hAnsi="Times New Roman" w:cs="Times New Roman"/>
          <w:b/>
          <w:bCs/>
          <w:color w:val="000000" w:themeColor="text1"/>
          <w:sz w:val="28"/>
          <w:szCs w:val="28"/>
        </w:rPr>
        <w:t>FATORES DE RISCO ASSOCIADOS AO SURGIMENTO DE DOENÇAS CARDIOVASCULARES</w:t>
      </w:r>
    </w:p>
    <w:p w14:paraId="6A315673" w14:textId="68CB268E" w:rsidR="004B2BD6" w:rsidRPr="004B2BD6" w:rsidRDefault="074344C0" w:rsidP="074344C0">
      <w:pPr>
        <w:spacing w:line="240" w:lineRule="auto"/>
        <w:jc w:val="both"/>
        <w:rPr>
          <w:rFonts w:ascii="Times New Roman" w:hAnsi="Times New Roman" w:cs="Times New Roman"/>
          <w:sz w:val="24"/>
          <w:szCs w:val="24"/>
        </w:rPr>
      </w:pPr>
      <w:r w:rsidRPr="074344C0">
        <w:rPr>
          <w:rFonts w:ascii="Times New Roman" w:eastAsia="Times New Roman" w:hAnsi="Times New Roman" w:cs="Times New Roman"/>
          <w:b/>
          <w:bCs/>
          <w:color w:val="000000" w:themeColor="text1"/>
          <w:sz w:val="24"/>
          <w:szCs w:val="24"/>
        </w:rPr>
        <w:t>INTRODUÇÃO:</w:t>
      </w:r>
      <w:r w:rsidRPr="074344C0">
        <w:rPr>
          <w:rFonts w:ascii="Times New Roman" w:eastAsia="Times New Roman" w:hAnsi="Times New Roman" w:cs="Times New Roman"/>
          <w:color w:val="000000" w:themeColor="text1"/>
          <w:sz w:val="24"/>
          <w:szCs w:val="24"/>
        </w:rPr>
        <w:t xml:space="preserve"> As doenças cardiovasculares (DCV) são um problema de saúde relevante e global. Mais de 80% das mortes por DCV ocorrem em países de baixa e média renda. Diversos são os fatores de risco apontados para DCV, e quanto mais fatores o indivíduo apresentar, isto é, quanto maior agregação ou acúmulo de fatores em um indivíduo, maior o seu risco de desenvolver uma DCV. O aumento das DCV está relacionado com o envelhecimento da população e com os fatores de risco clássicos, como hipertensão arterial, diabetes, dislipidemias, obesidade, sedentarismo, tabagismo, dieta inadequada, estresse e histórico familiar. </w:t>
      </w:r>
      <w:r w:rsidRPr="074344C0">
        <w:rPr>
          <w:rFonts w:ascii="Times New Roman" w:eastAsia="Times New Roman" w:hAnsi="Times New Roman" w:cs="Times New Roman"/>
          <w:b/>
          <w:bCs/>
          <w:color w:val="000000" w:themeColor="text1"/>
          <w:sz w:val="24"/>
          <w:szCs w:val="24"/>
        </w:rPr>
        <w:t>OBJETIVO:</w:t>
      </w:r>
      <w:r w:rsidRPr="074344C0">
        <w:rPr>
          <w:rFonts w:ascii="Times New Roman" w:eastAsia="Times New Roman" w:hAnsi="Times New Roman" w:cs="Times New Roman"/>
          <w:color w:val="000000" w:themeColor="text1"/>
          <w:sz w:val="24"/>
          <w:szCs w:val="24"/>
        </w:rPr>
        <w:t xml:space="preserve"> Compreender os principais fatores de risco associados </w:t>
      </w:r>
      <w:r w:rsidR="5690EB1F" w:rsidRPr="5690EB1F">
        <w:rPr>
          <w:rFonts w:ascii="Times New Roman" w:eastAsia="Times New Roman" w:hAnsi="Times New Roman" w:cs="Times New Roman"/>
          <w:color w:val="000000" w:themeColor="text1"/>
          <w:sz w:val="24"/>
          <w:szCs w:val="24"/>
        </w:rPr>
        <w:t>ao</w:t>
      </w:r>
      <w:r w:rsidRPr="074344C0">
        <w:rPr>
          <w:rFonts w:ascii="Times New Roman" w:eastAsia="Times New Roman" w:hAnsi="Times New Roman" w:cs="Times New Roman"/>
          <w:color w:val="000000" w:themeColor="text1"/>
          <w:sz w:val="24"/>
          <w:szCs w:val="24"/>
        </w:rPr>
        <w:t xml:space="preserve"> surgimento de doenças cardiovasculares em cidadãos brasileiros. </w:t>
      </w:r>
      <w:r w:rsidRPr="074344C0">
        <w:rPr>
          <w:rFonts w:ascii="Times New Roman" w:eastAsia="Times New Roman" w:hAnsi="Times New Roman" w:cs="Times New Roman"/>
          <w:b/>
          <w:bCs/>
          <w:color w:val="000000" w:themeColor="text1"/>
          <w:sz w:val="24"/>
          <w:szCs w:val="24"/>
        </w:rPr>
        <w:t xml:space="preserve">METODOLOGIA: </w:t>
      </w:r>
      <w:r w:rsidRPr="074344C0">
        <w:rPr>
          <w:rFonts w:ascii="Times New Roman" w:eastAsia="Times New Roman" w:hAnsi="Times New Roman" w:cs="Times New Roman"/>
          <w:color w:val="000000" w:themeColor="text1"/>
          <w:sz w:val="24"/>
          <w:szCs w:val="24"/>
        </w:rPr>
        <w:t xml:space="preserve">Trata-se de uma revisão integrativa de literatura cuja questão norteadora foi: “Quais são os fatores de risco associados ao surgimento de doenças cardiovasculares?”. Os Descritores em Ciência da Saúde (DECS) utilizados foram: “doenças cardiovasculares”, “tabagismo”, “hábitos alimentares”. O único operador Booleano utilizado na pesquisa foi “AND”. Os critérios de inclusão foram: estudos entre os anos de 2019-2023, fatores relacionados às doenças cardiovasculares, disponíveis em português nas seguintes bases de dados: Scielo e Google acadêmico. Foram excluídos textos incoerentes com o tema abordado, fora da data pré definida, bem como cartas ao editor, editoriais e revisões da literatura. </w:t>
      </w:r>
      <w:r w:rsidRPr="074344C0">
        <w:rPr>
          <w:rFonts w:ascii="Times New Roman" w:eastAsia="Times New Roman" w:hAnsi="Times New Roman" w:cs="Times New Roman"/>
          <w:b/>
          <w:bCs/>
          <w:color w:val="000000" w:themeColor="text1"/>
          <w:sz w:val="24"/>
          <w:szCs w:val="24"/>
        </w:rPr>
        <w:t xml:space="preserve">RESULTADOS: </w:t>
      </w:r>
      <w:r w:rsidRPr="074344C0">
        <w:rPr>
          <w:rFonts w:ascii="Times New Roman" w:eastAsia="Times New Roman" w:hAnsi="Times New Roman" w:cs="Times New Roman"/>
          <w:color w:val="000000" w:themeColor="text1"/>
          <w:sz w:val="24"/>
          <w:szCs w:val="24"/>
        </w:rPr>
        <w:t xml:space="preserve">Ao analisar os artigos, com o intuito de responder à questão norteadora “Quais são os fatores de risco associados ao surgimento de doenças cardiovasculares?”, </w:t>
      </w:r>
      <w:r w:rsidR="4D34A081" w:rsidRPr="4D34A081">
        <w:rPr>
          <w:rFonts w:ascii="Times New Roman" w:eastAsia="Times New Roman" w:hAnsi="Times New Roman" w:cs="Times New Roman"/>
          <w:color w:val="000000" w:themeColor="text1"/>
          <w:sz w:val="24"/>
          <w:szCs w:val="24"/>
        </w:rPr>
        <w:t>constatou-se</w:t>
      </w:r>
      <w:r w:rsidRPr="074344C0">
        <w:rPr>
          <w:rFonts w:ascii="Times New Roman" w:eastAsia="Times New Roman" w:hAnsi="Times New Roman" w:cs="Times New Roman"/>
          <w:color w:val="000000" w:themeColor="text1"/>
          <w:sz w:val="24"/>
          <w:szCs w:val="24"/>
        </w:rPr>
        <w:t xml:space="preserve"> que os principais fatores relacionados ao surgimento de doenças cardiovasculares são: o tabagismo, o etilismo, depressão, obesidade, inatividade física, fatores sociodemográficos e hormonais. </w:t>
      </w:r>
      <w:r w:rsidR="5690EB1F" w:rsidRPr="5690EB1F">
        <w:rPr>
          <w:rFonts w:ascii="Times New Roman" w:eastAsia="Times New Roman" w:hAnsi="Times New Roman" w:cs="Times New Roman"/>
          <w:color w:val="000000" w:themeColor="text1"/>
          <w:sz w:val="24"/>
          <w:szCs w:val="24"/>
        </w:rPr>
        <w:t xml:space="preserve">Além disso, há maior prevalência de DCV em homens, em virtude das questões comportamentais (tabagismo e etilismo) e culturais somado à menor procura pelo serviço de saúde em comparação às mulheres. Também foi observada a menor prevalência de DCV em negros e pardos, que apesar de ser um fator de proteção, poderia ser explicada pela dificuldade de acesso ao serviço de saúde, evitando diagnósticos. Entretanto, foram evidenciados mais fatores de risco na população de negros e pardos. </w:t>
      </w:r>
      <w:r w:rsidRPr="074344C0">
        <w:rPr>
          <w:rFonts w:ascii="Times New Roman" w:eastAsia="Times New Roman" w:hAnsi="Times New Roman" w:cs="Times New Roman"/>
          <w:b/>
          <w:bCs/>
          <w:color w:val="000000" w:themeColor="text1"/>
          <w:sz w:val="24"/>
          <w:szCs w:val="24"/>
        </w:rPr>
        <w:t>CONCLUSÃO:</w:t>
      </w:r>
      <w:r w:rsidRPr="074344C0">
        <w:rPr>
          <w:rFonts w:ascii="Times New Roman" w:eastAsia="Times New Roman" w:hAnsi="Times New Roman" w:cs="Times New Roman"/>
          <w:color w:val="000000" w:themeColor="text1"/>
          <w:sz w:val="24"/>
          <w:szCs w:val="24"/>
        </w:rPr>
        <w:t xml:space="preserve"> Portanto, diante do exposto, </w:t>
      </w:r>
      <w:r w:rsidR="4D34A081" w:rsidRPr="4D34A081">
        <w:rPr>
          <w:rFonts w:ascii="Times New Roman" w:eastAsia="Times New Roman" w:hAnsi="Times New Roman" w:cs="Times New Roman"/>
          <w:color w:val="000000" w:themeColor="text1"/>
          <w:sz w:val="24"/>
          <w:szCs w:val="24"/>
        </w:rPr>
        <w:t>após a análise dos</w:t>
      </w:r>
      <w:r w:rsidRPr="074344C0">
        <w:rPr>
          <w:rFonts w:ascii="Times New Roman" w:eastAsia="Times New Roman" w:hAnsi="Times New Roman" w:cs="Times New Roman"/>
          <w:color w:val="000000" w:themeColor="text1"/>
          <w:sz w:val="24"/>
          <w:szCs w:val="24"/>
        </w:rPr>
        <w:t xml:space="preserve"> artigos</w:t>
      </w:r>
      <w:r w:rsidR="4D34A081" w:rsidRPr="4D34A081">
        <w:rPr>
          <w:rFonts w:ascii="Times New Roman" w:eastAsia="Times New Roman" w:hAnsi="Times New Roman" w:cs="Times New Roman"/>
          <w:color w:val="000000" w:themeColor="text1"/>
          <w:sz w:val="24"/>
          <w:szCs w:val="24"/>
        </w:rPr>
        <w:t>, concluiu</w:t>
      </w:r>
      <w:r w:rsidRPr="074344C0">
        <w:rPr>
          <w:rFonts w:ascii="Times New Roman" w:eastAsia="Times New Roman" w:hAnsi="Times New Roman" w:cs="Times New Roman"/>
          <w:color w:val="000000" w:themeColor="text1"/>
          <w:sz w:val="24"/>
          <w:szCs w:val="24"/>
        </w:rPr>
        <w:t>-se que o tabagismo, o etilismo, a depressão, a obesidade, a inatividade física, os fatores sociodemográficos, a idade avançada e os hormônios estão intimamente relacionados ao surgimento de doenças cardiovasculares.</w:t>
      </w:r>
    </w:p>
    <w:p w14:paraId="3417134B" w14:textId="0F1D2914" w:rsidR="004B2BD6" w:rsidRPr="004B2BD6" w:rsidRDefault="004B2BD6" w:rsidP="074344C0">
      <w:pPr>
        <w:spacing w:line="360" w:lineRule="auto"/>
        <w:jc w:val="both"/>
        <w:rPr>
          <w:rFonts w:ascii="Times New Roman" w:eastAsia="Times New Roman" w:hAnsi="Times New Roman" w:cs="Times New Roman"/>
          <w:color w:val="000000" w:themeColor="text1"/>
          <w:sz w:val="24"/>
          <w:szCs w:val="24"/>
        </w:rPr>
      </w:pPr>
    </w:p>
    <w:p w14:paraId="2D285F77" w14:textId="787B8406" w:rsidR="004B2BD6" w:rsidRPr="004B2BD6" w:rsidRDefault="3C77D00F" w:rsidP="4D34A081">
      <w:pPr>
        <w:spacing w:line="360" w:lineRule="auto"/>
        <w:rPr>
          <w:rFonts w:ascii="Times New Roman" w:hAnsi="Times New Roman" w:cs="Times New Roman"/>
          <w:sz w:val="24"/>
          <w:szCs w:val="24"/>
        </w:rPr>
      </w:pPr>
      <w:r w:rsidRPr="3C77D00F">
        <w:rPr>
          <w:rFonts w:ascii="Times New Roman" w:eastAsia="Times New Roman" w:hAnsi="Times New Roman" w:cs="Times New Roman"/>
          <w:b/>
          <w:bCs/>
          <w:color w:val="000000" w:themeColor="text1"/>
          <w:sz w:val="24"/>
          <w:szCs w:val="24"/>
        </w:rPr>
        <w:t>Palavras-chave:</w:t>
      </w:r>
      <w:r w:rsidRPr="3C77D00F">
        <w:rPr>
          <w:rFonts w:ascii="Times New Roman" w:eastAsia="Times New Roman" w:hAnsi="Times New Roman" w:cs="Times New Roman"/>
          <w:color w:val="000000" w:themeColor="text1"/>
          <w:sz w:val="24"/>
          <w:szCs w:val="24"/>
        </w:rPr>
        <w:t xml:space="preserve"> Doenças cardiovasculares; Tabagismo; Hábitos alimentares </w:t>
      </w:r>
    </w:p>
    <w:sectPr w:rsidR="004B2BD6" w:rsidRPr="004B2BD6" w:rsidSect="00E9749F">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D19A8" w14:textId="77777777" w:rsidR="00F96A53" w:rsidRDefault="00F96A53" w:rsidP="007218E2">
      <w:pPr>
        <w:spacing w:after="0" w:line="240" w:lineRule="auto"/>
      </w:pPr>
      <w:r>
        <w:separator/>
      </w:r>
    </w:p>
  </w:endnote>
  <w:endnote w:type="continuationSeparator" w:id="0">
    <w:p w14:paraId="15083966" w14:textId="77777777" w:rsidR="00F96A53" w:rsidRDefault="00F96A53" w:rsidP="007218E2">
      <w:pPr>
        <w:spacing w:after="0" w:line="240" w:lineRule="auto"/>
      </w:pPr>
      <w:r>
        <w:continuationSeparator/>
      </w:r>
    </w:p>
  </w:endnote>
  <w:endnote w:type="continuationNotice" w:id="1">
    <w:p w14:paraId="37C1E5A4" w14:textId="77777777" w:rsidR="00F96A53" w:rsidRDefault="00F96A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486CF" w14:textId="77777777" w:rsidR="00F96A53" w:rsidRDefault="00F96A53" w:rsidP="007218E2">
      <w:pPr>
        <w:spacing w:after="0" w:line="240" w:lineRule="auto"/>
      </w:pPr>
      <w:r>
        <w:separator/>
      </w:r>
    </w:p>
  </w:footnote>
  <w:footnote w:type="continuationSeparator" w:id="0">
    <w:p w14:paraId="6A23E153" w14:textId="77777777" w:rsidR="00F96A53" w:rsidRDefault="00F96A53" w:rsidP="007218E2">
      <w:pPr>
        <w:spacing w:after="0" w:line="240" w:lineRule="auto"/>
      </w:pPr>
      <w:r>
        <w:continuationSeparator/>
      </w:r>
    </w:p>
  </w:footnote>
  <w:footnote w:type="continuationNotice" w:id="1">
    <w:p w14:paraId="672208B3" w14:textId="77777777" w:rsidR="00F96A53" w:rsidRDefault="00F96A53">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BD6"/>
    <w:rsid w:val="00077963"/>
    <w:rsid w:val="000A2D6F"/>
    <w:rsid w:val="000B2334"/>
    <w:rsid w:val="000F6440"/>
    <w:rsid w:val="0027040F"/>
    <w:rsid w:val="003A4751"/>
    <w:rsid w:val="00404AE3"/>
    <w:rsid w:val="004B2BD6"/>
    <w:rsid w:val="004E152A"/>
    <w:rsid w:val="005067D1"/>
    <w:rsid w:val="00531E3B"/>
    <w:rsid w:val="005966D2"/>
    <w:rsid w:val="0063107C"/>
    <w:rsid w:val="00707811"/>
    <w:rsid w:val="007106BF"/>
    <w:rsid w:val="007218E2"/>
    <w:rsid w:val="00813B83"/>
    <w:rsid w:val="00851F84"/>
    <w:rsid w:val="009D62B9"/>
    <w:rsid w:val="00B27934"/>
    <w:rsid w:val="00B714D6"/>
    <w:rsid w:val="00BD6D9B"/>
    <w:rsid w:val="00C45D74"/>
    <w:rsid w:val="00D52512"/>
    <w:rsid w:val="00D55BE9"/>
    <w:rsid w:val="00E9749F"/>
    <w:rsid w:val="00F30932"/>
    <w:rsid w:val="00F95DC9"/>
    <w:rsid w:val="00F96A53"/>
    <w:rsid w:val="00FD1094"/>
    <w:rsid w:val="074344C0"/>
    <w:rsid w:val="3C77D00F"/>
    <w:rsid w:val="4ADF9015"/>
    <w:rsid w:val="4D34A081"/>
    <w:rsid w:val="5690EB1F"/>
    <w:rsid w:val="5801142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34DCD"/>
  <w15:chartTrackingRefBased/>
  <w15:docId w15:val="{D7BD7BC1-0D3C-4491-B2C0-DF6DAA049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8E2"/>
    <w:pPr>
      <w:tabs>
        <w:tab w:val="center" w:pos="4252"/>
        <w:tab w:val="right" w:pos="8504"/>
      </w:tabs>
      <w:spacing w:after="0" w:line="240" w:lineRule="auto"/>
    </w:pPr>
  </w:style>
  <w:style w:type="character" w:customStyle="1" w:styleId="HeaderChar">
    <w:name w:val="Header Char"/>
    <w:basedOn w:val="DefaultParagraphFont"/>
    <w:link w:val="Header"/>
    <w:uiPriority w:val="99"/>
    <w:rsid w:val="007218E2"/>
  </w:style>
  <w:style w:type="paragraph" w:styleId="Footer">
    <w:name w:val="footer"/>
    <w:basedOn w:val="Normal"/>
    <w:link w:val="FooterChar"/>
    <w:uiPriority w:val="99"/>
    <w:unhideWhenUsed/>
    <w:rsid w:val="007218E2"/>
    <w:pPr>
      <w:tabs>
        <w:tab w:val="center" w:pos="4252"/>
        <w:tab w:val="right" w:pos="8504"/>
      </w:tabs>
      <w:spacing w:after="0" w:line="240" w:lineRule="auto"/>
    </w:pPr>
  </w:style>
  <w:style w:type="character" w:customStyle="1" w:styleId="FooterChar">
    <w:name w:val="Footer Char"/>
    <w:basedOn w:val="DefaultParagraphFont"/>
    <w:link w:val="Footer"/>
    <w:uiPriority w:val="99"/>
    <w:rsid w:val="007218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411</Words>
  <Characters>2348</Characters>
  <Application>Microsoft Office Word</Application>
  <DocSecurity>4</DocSecurity>
  <Lines>19</Lines>
  <Paragraphs>5</Paragraphs>
  <ScaleCrop>false</ScaleCrop>
  <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Alves Xavier</dc:creator>
  <cp:keywords/>
  <dc:description/>
  <cp:lastModifiedBy>Murilo Queiroz</cp:lastModifiedBy>
  <cp:revision>10</cp:revision>
  <dcterms:created xsi:type="dcterms:W3CDTF">2023-05-07T23:38:00Z</dcterms:created>
  <dcterms:modified xsi:type="dcterms:W3CDTF">2023-05-07T22:40:00Z</dcterms:modified>
</cp:coreProperties>
</file>