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FB04A8D" w:rsidR="009F1DE4" w:rsidRDefault="00BE5847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>PROGRAMA DE ESTIMULAÇÃO FONOAUDIOLÓGICA DE HABILIDADES COGNITIVAS E AUDITIVAS EM IDOSOS</w:t>
      </w:r>
    </w:p>
    <w:bookmarkEnd w:id="0"/>
    <w:p w14:paraId="6D905C22" w14:textId="77777777" w:rsidR="00982461" w:rsidRPr="0068717E" w:rsidRDefault="00982461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232BF63" w:rsidR="009F1DE4" w:rsidRPr="0068717E" w:rsidRDefault="00982461" w:rsidP="0098246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Marília Xavier de Freitas ¹, Soraya Pereira Cortes de Almeida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 Yasmin Maria de Jesus Silva</w:t>
      </w:r>
      <w:proofErr w:type="gramStart"/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,  Lara</w:t>
      </w:r>
      <w:proofErr w:type="gramEnd"/>
      <w:r>
        <w:rPr>
          <w:rFonts w:cstheme="minorHAnsi"/>
          <w:sz w:val="24"/>
          <w:szCs w:val="24"/>
        </w:rPr>
        <w:t xml:space="preserve"> Cristina Pereira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 w:rsidR="009F1DE4"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Felipe Augusto Sabino Silva</w:t>
      </w:r>
      <w:r w:rsidR="009F1DE4" w:rsidRPr="0068717E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7C6BD4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943DE2">
        <w:rPr>
          <w:rFonts w:cstheme="minorHAnsi"/>
          <w:sz w:val="24"/>
          <w:szCs w:val="24"/>
        </w:rPr>
        <w:t xml:space="preserve">: </w:t>
      </w:r>
      <w:r w:rsidR="00953E44">
        <w:rPr>
          <w:rFonts w:cstheme="minorHAnsi"/>
          <w:sz w:val="20"/>
          <w:szCs w:val="20"/>
        </w:rPr>
        <w:t>mariliaxavierf@gmail.com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60C1BA0" w:rsidR="00B63464" w:rsidRPr="0098246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982461">
        <w:rPr>
          <w:rFonts w:cstheme="minorHAnsi"/>
          <w:sz w:val="20"/>
          <w:szCs w:val="20"/>
          <w:vertAlign w:val="superscript"/>
        </w:rPr>
        <w:t>1</w:t>
      </w:r>
      <w:r w:rsidR="00982461" w:rsidRPr="00982461">
        <w:rPr>
          <w:rFonts w:cstheme="minorHAnsi"/>
          <w:sz w:val="20"/>
          <w:szCs w:val="20"/>
          <w:vertAlign w:val="superscript"/>
        </w:rPr>
        <w:t xml:space="preserve"> </w:t>
      </w:r>
      <w:r w:rsidR="00982461" w:rsidRPr="00982461">
        <w:rPr>
          <w:rFonts w:cstheme="minorHAnsi"/>
          <w:sz w:val="20"/>
          <w:szCs w:val="20"/>
        </w:rPr>
        <w:t xml:space="preserve"> Graduanda</w:t>
      </w:r>
      <w:proofErr w:type="gramEnd"/>
      <w:r w:rsidR="00982461" w:rsidRPr="00982461">
        <w:rPr>
          <w:rFonts w:cstheme="minorHAnsi"/>
          <w:sz w:val="20"/>
          <w:szCs w:val="20"/>
        </w:rPr>
        <w:t xml:space="preserve"> em Fonoaudiologia pelo Centro Universitário do Cerrado Patrocínio-UNICERP, Patrocínio-M</w:t>
      </w:r>
      <w:r w:rsidR="00D2797A">
        <w:rPr>
          <w:rFonts w:cstheme="minorHAnsi"/>
          <w:sz w:val="20"/>
          <w:szCs w:val="20"/>
        </w:rPr>
        <w:t xml:space="preserve">G, Brasil. </w:t>
      </w:r>
      <w:r w:rsidR="00D2797A">
        <w:rPr>
          <w:rFonts w:cstheme="minorHAnsi"/>
          <w:sz w:val="20"/>
          <w:szCs w:val="20"/>
          <w:vertAlign w:val="superscript"/>
        </w:rPr>
        <w:t>2</w:t>
      </w:r>
      <w:r w:rsidR="00982461" w:rsidRPr="00982461">
        <w:rPr>
          <w:rFonts w:cstheme="minorHAnsi"/>
          <w:sz w:val="20"/>
          <w:szCs w:val="20"/>
        </w:rPr>
        <w:t xml:space="preserve">Especialista em </w:t>
      </w:r>
      <w:proofErr w:type="gramStart"/>
      <w:r w:rsidR="00982461" w:rsidRPr="00982461">
        <w:rPr>
          <w:rFonts w:cstheme="minorHAnsi"/>
          <w:sz w:val="20"/>
          <w:szCs w:val="20"/>
        </w:rPr>
        <w:t>Educação  Especial</w:t>
      </w:r>
      <w:proofErr w:type="gramEnd"/>
      <w:r w:rsidR="00982461" w:rsidRPr="00982461">
        <w:rPr>
          <w:rFonts w:cstheme="minorHAnsi"/>
          <w:sz w:val="20"/>
          <w:szCs w:val="20"/>
        </w:rPr>
        <w:t xml:space="preserve"> Inclusiva pelo Centro Universitário Leonardo da Vince;  Cruzeiro –MG, Brasil</w:t>
      </w:r>
      <w:r w:rsidR="00D2797A">
        <w:rPr>
          <w:rFonts w:cstheme="minorHAnsi"/>
          <w:sz w:val="20"/>
          <w:szCs w:val="20"/>
        </w:rPr>
        <w:t>.</w:t>
      </w:r>
      <w:r w:rsidR="00A729B8" w:rsidRPr="00982461">
        <w:rPr>
          <w:rFonts w:cstheme="minorHAnsi"/>
          <w:sz w:val="20"/>
          <w:szCs w:val="20"/>
          <w:vertAlign w:val="superscript"/>
        </w:rPr>
        <w:t>3</w:t>
      </w:r>
      <w:r w:rsidR="00982461" w:rsidRPr="00982461">
        <w:rPr>
          <w:rFonts w:cstheme="minorHAnsi"/>
          <w:sz w:val="20"/>
          <w:szCs w:val="20"/>
        </w:rPr>
        <w:t>Graduanda em Fonoaudiologia pelo Centro Universitário do Cerrado Patrocínio-UNICERP, Patrocínio-M</w:t>
      </w:r>
      <w:r w:rsidR="00D2797A">
        <w:rPr>
          <w:rFonts w:cstheme="minorHAnsi"/>
          <w:sz w:val="20"/>
          <w:szCs w:val="20"/>
        </w:rPr>
        <w:t xml:space="preserve">G, Brasil. </w:t>
      </w:r>
      <w:r w:rsidR="00A729B8" w:rsidRPr="00982461">
        <w:rPr>
          <w:rFonts w:cstheme="minorHAnsi"/>
          <w:sz w:val="20"/>
          <w:szCs w:val="20"/>
          <w:vertAlign w:val="superscript"/>
        </w:rPr>
        <w:t>4</w:t>
      </w:r>
      <w:r w:rsidR="00982461" w:rsidRPr="00982461">
        <w:rPr>
          <w:rFonts w:cstheme="minorHAnsi"/>
          <w:sz w:val="20"/>
          <w:szCs w:val="20"/>
        </w:rPr>
        <w:t>Graduanda em Fonoaudiologia pelo Centro Universitário do Cerrado Patrocínio-UNICERP, Patrocínio-M</w:t>
      </w:r>
      <w:r w:rsidR="00D2797A">
        <w:rPr>
          <w:rFonts w:cstheme="minorHAnsi"/>
          <w:sz w:val="20"/>
          <w:szCs w:val="20"/>
        </w:rPr>
        <w:t xml:space="preserve">G, Brasil. </w:t>
      </w:r>
      <w:r w:rsidR="00A729B8" w:rsidRPr="00982461">
        <w:rPr>
          <w:rFonts w:cstheme="minorHAnsi"/>
          <w:sz w:val="20"/>
          <w:szCs w:val="20"/>
          <w:vertAlign w:val="superscript"/>
        </w:rPr>
        <w:t>5</w:t>
      </w:r>
      <w:r w:rsidR="00982461" w:rsidRPr="00982461">
        <w:rPr>
          <w:rFonts w:cstheme="minorHAnsi"/>
          <w:sz w:val="20"/>
          <w:szCs w:val="20"/>
        </w:rPr>
        <w:t>Graduando em Fonoaudiologia pelo Centro Universitário do Cerrado Patrocínio-UN</w:t>
      </w:r>
      <w:r w:rsidR="00D2797A">
        <w:rPr>
          <w:rFonts w:cstheme="minorHAnsi"/>
          <w:sz w:val="20"/>
          <w:szCs w:val="20"/>
        </w:rPr>
        <w:t>ICERP, Patrocínio-MG, Brasil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EDF3A9C" w14:textId="560BC966" w:rsidR="00943DE2" w:rsidRPr="00953E44" w:rsidRDefault="009F1DE4" w:rsidP="00982461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0"/>
          <w:lang w:eastAsia="pt-BR"/>
        </w:rPr>
      </w:pPr>
      <w:r w:rsidRPr="00953E44">
        <w:rPr>
          <w:rFonts w:cstheme="minorHAnsi"/>
          <w:b/>
          <w:bCs/>
          <w:szCs w:val="20"/>
        </w:rPr>
        <w:t>Introdução:</w:t>
      </w:r>
      <w:r w:rsidRPr="00953E44">
        <w:rPr>
          <w:rFonts w:cstheme="minorHAnsi"/>
          <w:szCs w:val="20"/>
        </w:rPr>
        <w:t xml:space="preserve"> </w:t>
      </w:r>
      <w:r w:rsidR="00982461" w:rsidRPr="00953E44">
        <w:rPr>
          <w:rFonts w:cstheme="minorHAnsi"/>
          <w:szCs w:val="20"/>
        </w:rPr>
        <w:t xml:space="preserve">A idade traz alterações que afetam a saúde dos idosos, comprometendo a capacidade física e mental. Com isso as intervenções fonoaudiológicas fomentam o diálogo e </w:t>
      </w:r>
      <w:proofErr w:type="gramStart"/>
      <w:r w:rsidR="00982461" w:rsidRPr="00953E44">
        <w:rPr>
          <w:rFonts w:cstheme="minorHAnsi"/>
          <w:szCs w:val="20"/>
        </w:rPr>
        <w:t>escuta</w:t>
      </w:r>
      <w:proofErr w:type="gramEnd"/>
      <w:r w:rsidR="00982461" w:rsidRPr="00953E44">
        <w:rPr>
          <w:rFonts w:cstheme="minorHAnsi"/>
          <w:szCs w:val="20"/>
        </w:rPr>
        <w:t xml:space="preserve"> entre os idosos, permitindo boa comunicação. </w:t>
      </w:r>
      <w:r w:rsidR="00982461" w:rsidRPr="00953E44">
        <w:rPr>
          <w:rFonts w:eastAsia="Times New Roman" w:cstheme="minorHAnsi"/>
          <w:b/>
          <w:bCs/>
          <w:szCs w:val="20"/>
          <w:lang w:eastAsia="pt-BR"/>
        </w:rPr>
        <w:t>Objetivo</w:t>
      </w:r>
      <w:r w:rsidR="00982461" w:rsidRPr="00953E44">
        <w:rPr>
          <w:rFonts w:eastAsia="Times New Roman" w:cstheme="minorHAnsi"/>
          <w:szCs w:val="20"/>
          <w:lang w:eastAsia="pt-BR"/>
        </w:rPr>
        <w:t>:</w:t>
      </w:r>
      <w:r w:rsidR="006B0E54" w:rsidRPr="00953E44">
        <w:rPr>
          <w:rFonts w:eastAsia="Times New Roman" w:cstheme="minorHAnsi"/>
          <w:szCs w:val="20"/>
          <w:lang w:eastAsia="pt-BR"/>
        </w:rPr>
        <w:t xml:space="preserve"> Verificar a </w:t>
      </w:r>
      <w:r w:rsidR="00B5788F" w:rsidRPr="00953E44">
        <w:rPr>
          <w:rFonts w:eastAsia="Times New Roman" w:cstheme="minorHAnsi"/>
          <w:szCs w:val="20"/>
          <w:lang w:eastAsia="pt-BR"/>
        </w:rPr>
        <w:t>e</w:t>
      </w:r>
      <w:r w:rsidR="006B0E54" w:rsidRPr="00953E44">
        <w:rPr>
          <w:rFonts w:eastAsia="Times New Roman" w:cstheme="minorHAnsi"/>
          <w:szCs w:val="20"/>
          <w:lang w:eastAsia="pt-BR"/>
        </w:rPr>
        <w:t>ficácia</w:t>
      </w:r>
      <w:r w:rsidR="00B5788F" w:rsidRPr="00953E44">
        <w:rPr>
          <w:rFonts w:eastAsia="Times New Roman" w:cstheme="minorHAnsi"/>
          <w:szCs w:val="20"/>
          <w:lang w:eastAsia="pt-BR"/>
        </w:rPr>
        <w:t xml:space="preserve"> do programa </w:t>
      </w:r>
      <w:r w:rsidR="00F9018A" w:rsidRPr="00953E44">
        <w:rPr>
          <w:rFonts w:eastAsia="Times New Roman" w:cstheme="minorHAnsi"/>
          <w:szCs w:val="20"/>
          <w:lang w:eastAsia="pt-BR"/>
        </w:rPr>
        <w:t xml:space="preserve">de estimulação </w:t>
      </w:r>
      <w:r w:rsidR="00790E9E" w:rsidRPr="00953E44">
        <w:rPr>
          <w:rFonts w:eastAsia="Times New Roman" w:cstheme="minorHAnsi"/>
          <w:szCs w:val="20"/>
          <w:lang w:eastAsia="pt-BR"/>
        </w:rPr>
        <w:t xml:space="preserve">fonoaudiológica </w:t>
      </w:r>
      <w:r w:rsidR="00AC363A" w:rsidRPr="00953E44">
        <w:rPr>
          <w:rFonts w:eastAsia="Times New Roman" w:cstheme="minorHAnsi"/>
          <w:szCs w:val="20"/>
          <w:lang w:eastAsia="pt-BR"/>
        </w:rPr>
        <w:t>de habilidades c</w:t>
      </w:r>
      <w:r w:rsidR="00F9018A" w:rsidRPr="00953E44">
        <w:rPr>
          <w:rFonts w:eastAsia="Times New Roman" w:cstheme="minorHAnsi"/>
          <w:szCs w:val="20"/>
          <w:lang w:eastAsia="pt-BR"/>
        </w:rPr>
        <w:t>ognitivas e auditivas em idosos</w:t>
      </w:r>
      <w:r w:rsidR="00AC363A" w:rsidRPr="00953E44">
        <w:rPr>
          <w:rFonts w:eastAsia="Times New Roman" w:cstheme="minorHAnsi"/>
          <w:szCs w:val="20"/>
          <w:lang w:eastAsia="pt-BR"/>
        </w:rPr>
        <w:t>.</w:t>
      </w:r>
      <w:r w:rsidR="00F9018A" w:rsidRPr="00953E44">
        <w:rPr>
          <w:rFonts w:eastAsia="Times New Roman" w:cstheme="minorHAnsi"/>
          <w:szCs w:val="20"/>
          <w:lang w:eastAsia="pt-BR"/>
        </w:rPr>
        <w:t xml:space="preserve"> </w:t>
      </w:r>
      <w:r w:rsidR="00982461" w:rsidRPr="00953E44">
        <w:rPr>
          <w:rFonts w:eastAsia="Times New Roman" w:cstheme="minorHAnsi"/>
          <w:b/>
          <w:bCs/>
          <w:szCs w:val="20"/>
          <w:lang w:eastAsia="pt-BR"/>
        </w:rPr>
        <w:t>Material e Métodos</w:t>
      </w:r>
      <w:r w:rsidR="00982461" w:rsidRPr="00953E44">
        <w:rPr>
          <w:rFonts w:eastAsia="Times New Roman" w:cstheme="minorHAnsi"/>
          <w:szCs w:val="20"/>
          <w:lang w:eastAsia="pt-BR"/>
        </w:rPr>
        <w:t>:</w:t>
      </w:r>
      <w:r w:rsidR="00F9018A" w:rsidRPr="00953E44">
        <w:rPr>
          <w:rFonts w:cstheme="minorHAnsi"/>
          <w:szCs w:val="20"/>
        </w:rPr>
        <w:t xml:space="preserve"> </w:t>
      </w:r>
      <w:r w:rsidR="00324A5D" w:rsidRPr="00953E44">
        <w:rPr>
          <w:rFonts w:cstheme="minorHAnsi"/>
          <w:szCs w:val="20"/>
        </w:rPr>
        <w:t xml:space="preserve">Esse trabalho tem </w:t>
      </w:r>
      <w:r w:rsidR="00982461" w:rsidRPr="00953E44">
        <w:rPr>
          <w:rFonts w:cstheme="minorHAnsi"/>
          <w:szCs w:val="20"/>
        </w:rPr>
        <w:t xml:space="preserve">abordagem </w:t>
      </w:r>
      <w:proofErr w:type="spellStart"/>
      <w:r w:rsidR="00982461" w:rsidRPr="00953E44">
        <w:rPr>
          <w:rFonts w:cstheme="minorHAnsi"/>
          <w:szCs w:val="20"/>
        </w:rPr>
        <w:t>intervencional</w:t>
      </w:r>
      <w:proofErr w:type="spellEnd"/>
      <w:r w:rsidR="00982461" w:rsidRPr="00953E44">
        <w:rPr>
          <w:rFonts w:cstheme="minorHAnsi"/>
          <w:szCs w:val="20"/>
        </w:rPr>
        <w:t xml:space="preserve">, analítico e não controlado. </w:t>
      </w:r>
      <w:r w:rsidR="00A73E12" w:rsidRPr="00953E44">
        <w:rPr>
          <w:rFonts w:cstheme="minorHAnsi"/>
          <w:szCs w:val="20"/>
        </w:rPr>
        <w:t xml:space="preserve"> Foi realizado </w:t>
      </w:r>
      <w:r w:rsidR="00982461" w:rsidRPr="00953E44">
        <w:rPr>
          <w:rFonts w:cstheme="minorHAnsi"/>
          <w:szCs w:val="20"/>
        </w:rPr>
        <w:t>em três etapas,</w:t>
      </w:r>
      <w:r w:rsidR="00F9018A" w:rsidRPr="00953E44">
        <w:rPr>
          <w:rFonts w:cstheme="minorHAnsi"/>
          <w:szCs w:val="20"/>
        </w:rPr>
        <w:t xml:space="preserve"> sendo elas</w:t>
      </w:r>
      <w:r w:rsidR="00982461" w:rsidRPr="00953E44">
        <w:rPr>
          <w:rFonts w:cstheme="minorHAnsi"/>
          <w:szCs w:val="20"/>
        </w:rPr>
        <w:t xml:space="preserve"> a </w:t>
      </w:r>
      <w:proofErr w:type="spellStart"/>
      <w:r w:rsidR="00982461" w:rsidRPr="00953E44">
        <w:rPr>
          <w:rFonts w:cstheme="minorHAnsi"/>
          <w:szCs w:val="20"/>
        </w:rPr>
        <w:t>pré</w:t>
      </w:r>
      <w:proofErr w:type="spellEnd"/>
      <w:r w:rsidR="0022725B">
        <w:rPr>
          <w:rFonts w:cstheme="minorHAnsi"/>
          <w:szCs w:val="20"/>
        </w:rPr>
        <w:t xml:space="preserve"> </w:t>
      </w:r>
      <w:r w:rsidR="00982461" w:rsidRPr="00953E44">
        <w:rPr>
          <w:rFonts w:cstheme="minorHAnsi"/>
          <w:szCs w:val="20"/>
        </w:rPr>
        <w:t>- testagem, intervenção e pós</w:t>
      </w:r>
      <w:r w:rsidR="00FE7246">
        <w:rPr>
          <w:rFonts w:cstheme="minorHAnsi"/>
          <w:szCs w:val="20"/>
        </w:rPr>
        <w:t xml:space="preserve"> </w:t>
      </w:r>
      <w:r w:rsidR="00982461" w:rsidRPr="00953E44">
        <w:rPr>
          <w:rFonts w:cstheme="minorHAnsi"/>
          <w:szCs w:val="20"/>
        </w:rPr>
        <w:t xml:space="preserve">- testagem. Na </w:t>
      </w:r>
      <w:proofErr w:type="spellStart"/>
      <w:r w:rsidR="00982461" w:rsidRPr="00953E44">
        <w:rPr>
          <w:rFonts w:cstheme="minorHAnsi"/>
          <w:szCs w:val="20"/>
        </w:rPr>
        <w:t>pré</w:t>
      </w:r>
      <w:proofErr w:type="spellEnd"/>
      <w:r w:rsidR="00982461" w:rsidRPr="00953E44">
        <w:rPr>
          <w:rFonts w:cstheme="minorHAnsi"/>
          <w:szCs w:val="20"/>
        </w:rPr>
        <w:t xml:space="preserve"> – testagem os idosos foram rastreados at</w:t>
      </w:r>
      <w:r w:rsidR="004C673F">
        <w:rPr>
          <w:rFonts w:cstheme="minorHAnsi"/>
          <w:szCs w:val="20"/>
        </w:rPr>
        <w:t xml:space="preserve">ravés </w:t>
      </w:r>
      <w:r w:rsidR="003C10A8">
        <w:rPr>
          <w:rFonts w:cstheme="minorHAnsi"/>
          <w:szCs w:val="20"/>
        </w:rPr>
        <w:t>de dois protocolos, sendo eles Avaliação S</w:t>
      </w:r>
      <w:r w:rsidR="00982461" w:rsidRPr="00953E44">
        <w:rPr>
          <w:rFonts w:cstheme="minorHAnsi"/>
          <w:szCs w:val="20"/>
        </w:rPr>
        <w:t>implificad</w:t>
      </w:r>
      <w:r w:rsidR="003C10A8">
        <w:rPr>
          <w:rFonts w:cstheme="minorHAnsi"/>
          <w:szCs w:val="20"/>
        </w:rPr>
        <w:t>a do P</w:t>
      </w:r>
      <w:r w:rsidR="00982461" w:rsidRPr="00953E44">
        <w:rPr>
          <w:rFonts w:cstheme="minorHAnsi"/>
          <w:szCs w:val="20"/>
        </w:rPr>
        <w:t>rocessamento Auditiv</w:t>
      </w:r>
      <w:r w:rsidR="00B902D6">
        <w:rPr>
          <w:rFonts w:cstheme="minorHAnsi"/>
          <w:szCs w:val="20"/>
        </w:rPr>
        <w:t>o</w:t>
      </w:r>
      <w:r w:rsidR="00982461" w:rsidRPr="00953E44">
        <w:rPr>
          <w:rFonts w:cstheme="minorHAnsi"/>
          <w:szCs w:val="20"/>
        </w:rPr>
        <w:t xml:space="preserve"> e o Mini Exame do Estado </w:t>
      </w:r>
      <w:r w:rsidR="003C10A8">
        <w:rPr>
          <w:rFonts w:cstheme="minorHAnsi"/>
          <w:szCs w:val="20"/>
        </w:rPr>
        <w:t>Mental (</w:t>
      </w:r>
      <w:r w:rsidR="00F9018A" w:rsidRPr="00953E44">
        <w:rPr>
          <w:rFonts w:cstheme="minorHAnsi"/>
          <w:szCs w:val="20"/>
        </w:rPr>
        <w:t>MEEM</w:t>
      </w:r>
      <w:r w:rsidR="003C10A8">
        <w:rPr>
          <w:rFonts w:cstheme="minorHAnsi"/>
          <w:szCs w:val="20"/>
        </w:rPr>
        <w:t>)</w:t>
      </w:r>
      <w:r w:rsidR="00F9018A" w:rsidRPr="00D927B0">
        <w:rPr>
          <w:rFonts w:cstheme="minorHAnsi"/>
          <w:color w:val="000000" w:themeColor="text1"/>
          <w:szCs w:val="20"/>
        </w:rPr>
        <w:t xml:space="preserve">. Na </w:t>
      </w:r>
      <w:r w:rsidR="00982461" w:rsidRPr="00D927B0">
        <w:rPr>
          <w:rFonts w:cstheme="minorHAnsi"/>
          <w:color w:val="000000" w:themeColor="text1"/>
          <w:szCs w:val="20"/>
        </w:rPr>
        <w:t>intervenção, os idosos participaram de um programa de estimulação c</w:t>
      </w:r>
      <w:r w:rsidR="00F9018A" w:rsidRPr="00D927B0">
        <w:rPr>
          <w:rFonts w:cstheme="minorHAnsi"/>
          <w:color w:val="000000" w:themeColor="text1"/>
          <w:szCs w:val="20"/>
        </w:rPr>
        <w:t>ognitivo-ling</w:t>
      </w:r>
      <w:r w:rsidR="00E42092" w:rsidRPr="00D927B0">
        <w:rPr>
          <w:rFonts w:cstheme="minorHAnsi"/>
          <w:color w:val="000000" w:themeColor="text1"/>
          <w:szCs w:val="20"/>
        </w:rPr>
        <w:t>uístico e auditivo</w:t>
      </w:r>
      <w:r w:rsidR="00D927B0">
        <w:rPr>
          <w:rFonts w:cstheme="minorHAnsi"/>
          <w:color w:val="000000" w:themeColor="text1"/>
          <w:szCs w:val="20"/>
        </w:rPr>
        <w:t xml:space="preserve"> </w:t>
      </w:r>
      <w:r w:rsidR="00E42092" w:rsidRPr="00D927B0">
        <w:rPr>
          <w:rFonts w:cstheme="minorHAnsi"/>
          <w:color w:val="000000" w:themeColor="text1"/>
          <w:szCs w:val="20"/>
        </w:rPr>
        <w:t>adaptado,</w:t>
      </w:r>
      <w:r w:rsidR="00F9018A" w:rsidRPr="00D927B0">
        <w:rPr>
          <w:rFonts w:cstheme="minorHAnsi"/>
          <w:color w:val="000000" w:themeColor="text1"/>
          <w:szCs w:val="20"/>
        </w:rPr>
        <w:t xml:space="preserve"> constituído</w:t>
      </w:r>
      <w:r w:rsidR="00E42092" w:rsidRPr="00D927B0">
        <w:rPr>
          <w:rFonts w:cstheme="minorHAnsi"/>
          <w:color w:val="000000" w:themeColor="text1"/>
          <w:szCs w:val="20"/>
        </w:rPr>
        <w:t xml:space="preserve"> por</w:t>
      </w:r>
      <w:r w:rsidR="00F9018A" w:rsidRPr="00D927B0">
        <w:rPr>
          <w:rFonts w:cstheme="minorHAnsi"/>
          <w:color w:val="000000" w:themeColor="text1"/>
          <w:szCs w:val="20"/>
        </w:rPr>
        <w:t xml:space="preserve"> 9 sessões,</w:t>
      </w:r>
      <w:r w:rsidR="00F9018A" w:rsidRPr="00D927B0">
        <w:rPr>
          <w:rFonts w:eastAsia="Times New Roman" w:cstheme="minorHAnsi"/>
          <w:color w:val="000000" w:themeColor="text1"/>
          <w:szCs w:val="24"/>
          <w:lang w:eastAsia="pt-BR"/>
        </w:rPr>
        <w:t xml:space="preserve"> todas abrangendo a</w:t>
      </w:r>
      <w:r w:rsidR="00D927B0" w:rsidRPr="00D927B0">
        <w:rPr>
          <w:rFonts w:eastAsia="Times New Roman" w:cstheme="minorHAnsi"/>
          <w:color w:val="000000" w:themeColor="text1"/>
          <w:szCs w:val="24"/>
          <w:lang w:eastAsia="pt-BR"/>
        </w:rPr>
        <w:t>tividades de cognição, atenção,</w:t>
      </w:r>
      <w:r w:rsidR="00E42092" w:rsidRPr="00D927B0">
        <w:rPr>
          <w:rFonts w:cstheme="minorHAnsi"/>
          <w:color w:val="000000" w:themeColor="text1"/>
          <w:szCs w:val="20"/>
        </w:rPr>
        <w:t xml:space="preserve"> </w:t>
      </w:r>
      <w:r w:rsidR="00D927B0">
        <w:rPr>
          <w:rFonts w:eastAsia="Times New Roman" w:cstheme="minorHAnsi"/>
          <w:color w:val="000000" w:themeColor="text1"/>
          <w:szCs w:val="24"/>
          <w:lang w:eastAsia="pt-BR"/>
        </w:rPr>
        <w:t xml:space="preserve">audição e memória, com sons </w:t>
      </w:r>
      <w:r w:rsidR="00D927B0" w:rsidRPr="00D927B0">
        <w:rPr>
          <w:rFonts w:eastAsia="Times New Roman" w:cstheme="minorHAnsi"/>
          <w:color w:val="000000" w:themeColor="text1"/>
          <w:szCs w:val="24"/>
          <w:lang w:eastAsia="pt-BR"/>
        </w:rPr>
        <w:t>musica</w:t>
      </w:r>
      <w:r w:rsidR="00D927B0">
        <w:rPr>
          <w:rFonts w:eastAsia="Times New Roman" w:cstheme="minorHAnsi"/>
          <w:color w:val="000000" w:themeColor="text1"/>
          <w:szCs w:val="24"/>
          <w:lang w:eastAsia="pt-BR"/>
        </w:rPr>
        <w:t>i</w:t>
      </w:r>
      <w:r w:rsidR="00D927B0" w:rsidRPr="00D927B0">
        <w:rPr>
          <w:rFonts w:eastAsia="Times New Roman" w:cstheme="minorHAnsi"/>
          <w:color w:val="000000" w:themeColor="text1"/>
          <w:szCs w:val="24"/>
          <w:lang w:eastAsia="pt-BR"/>
        </w:rPr>
        <w:t>s</w:t>
      </w:r>
      <w:r w:rsidR="00F9018A" w:rsidRPr="00D927B0">
        <w:rPr>
          <w:rFonts w:eastAsia="Times New Roman" w:cstheme="minorHAnsi"/>
          <w:color w:val="000000" w:themeColor="text1"/>
          <w:szCs w:val="24"/>
          <w:lang w:eastAsia="pt-BR"/>
        </w:rPr>
        <w:t>, imagens ilustrativas de diversas categorias e também textos exploratórios</w:t>
      </w:r>
      <w:r w:rsidR="00F9018A" w:rsidRPr="00D927B0">
        <w:rPr>
          <w:rFonts w:cstheme="minorHAnsi"/>
          <w:color w:val="000000" w:themeColor="text1"/>
          <w:szCs w:val="20"/>
        </w:rPr>
        <w:t>.</w:t>
      </w:r>
      <w:r w:rsidR="00982461" w:rsidRPr="00D927B0">
        <w:rPr>
          <w:rFonts w:cstheme="minorHAnsi"/>
          <w:color w:val="000000" w:themeColor="text1"/>
          <w:szCs w:val="20"/>
        </w:rPr>
        <w:t xml:space="preserve"> </w:t>
      </w:r>
      <w:r w:rsidR="008213E1" w:rsidRPr="00D927B0">
        <w:rPr>
          <w:rFonts w:cstheme="minorHAnsi"/>
          <w:color w:val="000000" w:themeColor="text1"/>
          <w:szCs w:val="20"/>
        </w:rPr>
        <w:t>E a pós-testagem consistiu em</w:t>
      </w:r>
      <w:r w:rsidR="00F9018A" w:rsidRPr="00D927B0">
        <w:rPr>
          <w:rFonts w:cstheme="minorHAnsi"/>
          <w:color w:val="000000" w:themeColor="text1"/>
          <w:szCs w:val="20"/>
        </w:rPr>
        <w:t xml:space="preserve"> </w:t>
      </w:r>
      <w:r w:rsidR="008213E1" w:rsidRPr="00D927B0">
        <w:rPr>
          <w:rFonts w:cstheme="minorHAnsi"/>
          <w:color w:val="000000" w:themeColor="text1"/>
          <w:szCs w:val="20"/>
        </w:rPr>
        <w:t>reaplicar</w:t>
      </w:r>
      <w:r w:rsidR="00982461" w:rsidRPr="00D927B0">
        <w:rPr>
          <w:rFonts w:cstheme="minorHAnsi"/>
          <w:color w:val="000000" w:themeColor="text1"/>
          <w:szCs w:val="20"/>
        </w:rPr>
        <w:t xml:space="preserve"> os protocolos de rastreio auditivo e cognitivo</w:t>
      </w:r>
      <w:r w:rsidR="00982461" w:rsidRPr="00D927B0">
        <w:rPr>
          <w:rFonts w:eastAsia="Times New Roman" w:cstheme="minorHAnsi"/>
          <w:color w:val="000000" w:themeColor="text1"/>
          <w:szCs w:val="20"/>
          <w:lang w:eastAsia="pt-BR"/>
        </w:rPr>
        <w:t xml:space="preserve">. </w:t>
      </w:r>
      <w:r w:rsidR="00982461" w:rsidRPr="00D927B0">
        <w:rPr>
          <w:rFonts w:eastAsia="Times New Roman" w:cstheme="minorHAnsi"/>
          <w:b/>
          <w:bCs/>
          <w:color w:val="000000" w:themeColor="text1"/>
          <w:szCs w:val="20"/>
          <w:lang w:eastAsia="pt-BR"/>
        </w:rPr>
        <w:t xml:space="preserve">Resultados: </w:t>
      </w:r>
      <w:r w:rsidR="0098246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Participaram da pesquisa 8 </w:t>
      </w:r>
      <w:proofErr w:type="gramStart"/>
      <w:r w:rsidR="0098246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idosos,  sendo</w:t>
      </w:r>
      <w:proofErr w:type="gramEnd"/>
      <w:r w:rsidR="0098246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 7 do sexo feminino e 1 do sexo mascul</w:t>
      </w:r>
      <w:r w:rsidR="008213E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ino. Os resultados evidenciaram q</w:t>
      </w:r>
      <w:r w:rsidR="00953E4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ue no rastreio cognitivo 12,5% (N =1) apresentou uma melhora significativa</w:t>
      </w:r>
      <w:r w:rsidR="00130E8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, e 25% (N</w:t>
      </w:r>
      <w:r w:rsidR="00953E4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=2) mantiveram com o mesmo resultado e 37.5% (N=3) teve uma pequena evolução. Em relação ao rastreio auditivo identificou-se </w:t>
      </w:r>
      <w:r w:rsidR="00130E8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que 37.5% (N</w:t>
      </w:r>
      <w:r w:rsidR="00953E4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=3) se mantiveram sem evolução e declínio, ao </w:t>
      </w:r>
      <w:r w:rsidR="00130E8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passo que 12.5% (N=1) obteve uma evolução positiva e 25% (n=2) tiveram uma pequena evolução quanto comparados a pré testagem. </w:t>
      </w:r>
      <w:r w:rsidR="00982461" w:rsidRPr="00D927B0">
        <w:rPr>
          <w:rFonts w:eastAsia="Times New Roman" w:cstheme="minorHAnsi"/>
          <w:b/>
          <w:bCs/>
          <w:color w:val="000000" w:themeColor="text1"/>
          <w:szCs w:val="20"/>
          <w:lang w:eastAsia="pt-BR"/>
        </w:rPr>
        <w:t xml:space="preserve">Conclusão: </w:t>
      </w:r>
      <w:r w:rsidR="0098246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Portanto conclui-se que o programa de estimulação</w:t>
      </w:r>
      <w:r w:rsidR="00DC6F4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 de habilidades cognitivas e auditivas em idosos </w:t>
      </w:r>
      <w:r w:rsidR="00982461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 xml:space="preserve">foi eficaz, </w:t>
      </w:r>
      <w:r w:rsidR="00130E84" w:rsidRPr="00D927B0">
        <w:rPr>
          <w:rFonts w:eastAsia="Times New Roman" w:cstheme="minorHAnsi"/>
          <w:bCs/>
          <w:color w:val="000000" w:themeColor="text1"/>
          <w:szCs w:val="20"/>
          <w:lang w:eastAsia="pt-BR"/>
        </w:rPr>
        <w:t>sendo necessária a</w:t>
      </w:r>
      <w:r w:rsidR="00130E84">
        <w:rPr>
          <w:rFonts w:eastAsia="Times New Roman" w:cstheme="minorHAnsi"/>
          <w:bCs/>
          <w:szCs w:val="20"/>
          <w:lang w:eastAsia="pt-BR"/>
        </w:rPr>
        <w:t xml:space="preserve"> implementação de programas fonoaudiológicos para minimizar os impactos ocasionados pelo envelhecimento.</w:t>
      </w:r>
    </w:p>
    <w:p w14:paraId="79F3B379" w14:textId="77777777" w:rsidR="00953E44" w:rsidRPr="00F9018A" w:rsidRDefault="00953E44" w:rsidP="00982461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eastAsia="pt-BR"/>
        </w:rPr>
      </w:pPr>
    </w:p>
    <w:p w14:paraId="04F697A2" w14:textId="56363DF5" w:rsidR="00982461" w:rsidRDefault="009F1DE4" w:rsidP="00953E44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43DE2">
        <w:rPr>
          <w:rFonts w:cstheme="minorHAnsi"/>
          <w:b/>
          <w:bCs/>
          <w:sz w:val="24"/>
          <w:szCs w:val="24"/>
        </w:rPr>
        <w:t>Palavras-chave</w:t>
      </w:r>
      <w:r w:rsidRPr="00943DE2">
        <w:rPr>
          <w:rFonts w:cstheme="minorHAnsi"/>
          <w:bCs/>
          <w:sz w:val="24"/>
          <w:szCs w:val="24"/>
        </w:rPr>
        <w:t>:</w:t>
      </w:r>
      <w:r w:rsidR="00D14C4E" w:rsidRPr="00943DE2">
        <w:rPr>
          <w:rFonts w:cstheme="minorHAnsi"/>
          <w:bCs/>
          <w:sz w:val="24"/>
          <w:szCs w:val="24"/>
        </w:rPr>
        <w:t xml:space="preserve"> </w:t>
      </w:r>
      <w:r w:rsidR="00943DE2" w:rsidRPr="00943DE2">
        <w:rPr>
          <w:rFonts w:cstheme="minorHAnsi"/>
          <w:bCs/>
          <w:sz w:val="24"/>
          <w:szCs w:val="24"/>
        </w:rPr>
        <w:t>Estimulação Auditiva e Cognitiva. Fonoaudiologia. Idosos</w:t>
      </w:r>
    </w:p>
    <w:p w14:paraId="15391023" w14:textId="77777777" w:rsidR="00953E44" w:rsidRPr="00953E44" w:rsidRDefault="00953E44" w:rsidP="00953E44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AC508D5" w14:textId="51303C74" w:rsidR="009F1DE4" w:rsidRPr="00D927B0" w:rsidRDefault="00B63464" w:rsidP="00D927B0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982461">
        <w:rPr>
          <w:rFonts w:cstheme="minorHAnsi"/>
          <w:sz w:val="24"/>
          <w:szCs w:val="24"/>
        </w:rPr>
        <w:t xml:space="preserve"> </w:t>
      </w:r>
      <w:r w:rsidR="00982461" w:rsidRPr="009F510B">
        <w:rPr>
          <w:rFonts w:cstheme="minorHAnsi"/>
          <w:sz w:val="24"/>
          <w:szCs w:val="24"/>
        </w:rPr>
        <w:t>Programa de Iniciação Cientifica do UNICERP (</w:t>
      </w:r>
      <w:proofErr w:type="spellStart"/>
      <w:r w:rsidR="00982461" w:rsidRPr="009F510B">
        <w:rPr>
          <w:rFonts w:cstheme="minorHAnsi"/>
          <w:sz w:val="24"/>
          <w:szCs w:val="24"/>
        </w:rPr>
        <w:t>PR</w:t>
      </w:r>
      <w:r w:rsidR="00982461">
        <w:rPr>
          <w:rFonts w:cstheme="minorHAnsi"/>
          <w:sz w:val="24"/>
          <w:szCs w:val="24"/>
        </w:rPr>
        <w:t>Oic</w:t>
      </w:r>
      <w:proofErr w:type="spellEnd"/>
      <w:r w:rsidR="00982461">
        <w:rPr>
          <w:rFonts w:cstheme="minorHAnsi"/>
          <w:sz w:val="24"/>
          <w:szCs w:val="24"/>
        </w:rPr>
        <w:t>) 2020, financiado pela FUNCECP</w:t>
      </w:r>
    </w:p>
    <w:sectPr w:rsidR="009F1DE4" w:rsidRPr="00D927B0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E080" w14:textId="77777777" w:rsidR="001504EF" w:rsidRDefault="001504EF" w:rsidP="00E21086">
      <w:pPr>
        <w:spacing w:after="0" w:line="240" w:lineRule="auto"/>
      </w:pPr>
      <w:r>
        <w:separator/>
      </w:r>
    </w:p>
  </w:endnote>
  <w:endnote w:type="continuationSeparator" w:id="0">
    <w:p w14:paraId="027E3343" w14:textId="77777777" w:rsidR="001504EF" w:rsidRDefault="001504E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AAEDF" w14:textId="77777777" w:rsidR="001504EF" w:rsidRDefault="001504EF" w:rsidP="00E21086">
      <w:pPr>
        <w:spacing w:after="0" w:line="240" w:lineRule="auto"/>
      </w:pPr>
      <w:r>
        <w:separator/>
      </w:r>
    </w:p>
  </w:footnote>
  <w:footnote w:type="continuationSeparator" w:id="0">
    <w:p w14:paraId="5C37AADC" w14:textId="77777777" w:rsidR="001504EF" w:rsidRDefault="001504E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30E84"/>
    <w:rsid w:val="00140C69"/>
    <w:rsid w:val="001504EF"/>
    <w:rsid w:val="0015643A"/>
    <w:rsid w:val="002260C6"/>
    <w:rsid w:val="0022725B"/>
    <w:rsid w:val="00230065"/>
    <w:rsid w:val="0026113C"/>
    <w:rsid w:val="002A520F"/>
    <w:rsid w:val="00324A5D"/>
    <w:rsid w:val="003502A6"/>
    <w:rsid w:val="003C10A8"/>
    <w:rsid w:val="003D42EA"/>
    <w:rsid w:val="003D7C80"/>
    <w:rsid w:val="00486CC1"/>
    <w:rsid w:val="004C673F"/>
    <w:rsid w:val="0068717E"/>
    <w:rsid w:val="006A1251"/>
    <w:rsid w:val="006B0E54"/>
    <w:rsid w:val="006F3B8D"/>
    <w:rsid w:val="00721F0D"/>
    <w:rsid w:val="00790E9E"/>
    <w:rsid w:val="008213E1"/>
    <w:rsid w:val="008B4245"/>
    <w:rsid w:val="00943DE2"/>
    <w:rsid w:val="00953E44"/>
    <w:rsid w:val="0096547F"/>
    <w:rsid w:val="00982461"/>
    <w:rsid w:val="009E3B95"/>
    <w:rsid w:val="009F1DE4"/>
    <w:rsid w:val="009F56AB"/>
    <w:rsid w:val="00A02D7E"/>
    <w:rsid w:val="00A37439"/>
    <w:rsid w:val="00A448DB"/>
    <w:rsid w:val="00A729B8"/>
    <w:rsid w:val="00A73E12"/>
    <w:rsid w:val="00AC363A"/>
    <w:rsid w:val="00B5788F"/>
    <w:rsid w:val="00B63464"/>
    <w:rsid w:val="00B902D6"/>
    <w:rsid w:val="00BE5847"/>
    <w:rsid w:val="00C612C8"/>
    <w:rsid w:val="00D11CBB"/>
    <w:rsid w:val="00D14C4E"/>
    <w:rsid w:val="00D2797A"/>
    <w:rsid w:val="00D57469"/>
    <w:rsid w:val="00D663B1"/>
    <w:rsid w:val="00D927B0"/>
    <w:rsid w:val="00DB122D"/>
    <w:rsid w:val="00DC6F41"/>
    <w:rsid w:val="00E21086"/>
    <w:rsid w:val="00E42092"/>
    <w:rsid w:val="00E71A8E"/>
    <w:rsid w:val="00ED4C31"/>
    <w:rsid w:val="00ED6DEA"/>
    <w:rsid w:val="00F044F1"/>
    <w:rsid w:val="00F51F16"/>
    <w:rsid w:val="00F65D41"/>
    <w:rsid w:val="00F9018A"/>
    <w:rsid w:val="00FE7246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35D256F6-1C43-6149-819C-B7EA2C63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982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Windows User</cp:lastModifiedBy>
  <cp:revision>2</cp:revision>
  <cp:lastPrinted>2020-10-30T14:15:00Z</cp:lastPrinted>
  <dcterms:created xsi:type="dcterms:W3CDTF">2021-11-03T00:12:00Z</dcterms:created>
  <dcterms:modified xsi:type="dcterms:W3CDTF">2021-11-03T00:12:00Z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