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TELENFERMAGEM NA ASSISTÊNCIA PRÉ-NATAL: CARACTERIZAÇÃO DOS ENFERMEIROS USUÁRIOS NA PANDEMIA DE COVID-19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Elienai de Souza Oliveira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Discente do 7° Semestre do Curso de Enfermagem do Centro Universitário </w:t>
      </w:r>
      <w:r w:rsidDel="00000000" w:rsidR="00000000" w:rsidRPr="00000000">
        <w:rPr>
          <w:sz w:val="24"/>
          <w:szCs w:val="24"/>
          <w:rtl w:val="0"/>
        </w:rPr>
        <w:t xml:space="preserve">Uninta</w:t>
      </w:r>
      <w:r w:rsidDel="00000000" w:rsidR="00000000" w:rsidRPr="00000000">
        <w:rPr>
          <w:sz w:val="24"/>
          <w:szCs w:val="24"/>
          <w:rtl w:val="0"/>
        </w:rPr>
        <w:t xml:space="preserve"> Itapipoca-ce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elienaisousa57@gmail.com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Maria Ymara Alves de Castro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Discente do 7° Semestre do Curso de Enfermagem do Centro Universitário </w:t>
      </w:r>
      <w:r w:rsidDel="00000000" w:rsidR="00000000" w:rsidRPr="00000000">
        <w:rPr>
          <w:sz w:val="24"/>
          <w:szCs w:val="24"/>
          <w:rtl w:val="0"/>
        </w:rPr>
        <w:t xml:space="preserve">Uninta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Itapipoca-ce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alvesymara8@gmail.com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Francisco Wellington Dourado Júnior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 do Curso de Enfermagem do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Centro Universitário </w:t>
      </w:r>
      <w:r w:rsidDel="00000000" w:rsidR="00000000" w:rsidRPr="00000000">
        <w:rPr>
          <w:sz w:val="24"/>
          <w:szCs w:val="24"/>
          <w:rtl w:val="0"/>
        </w:rPr>
        <w:t xml:space="preserve">Uninta</w:t>
      </w:r>
      <w:r w:rsidDel="00000000" w:rsidR="00000000" w:rsidRPr="00000000">
        <w:rPr>
          <w:sz w:val="24"/>
          <w:szCs w:val="24"/>
          <w:rtl w:val="0"/>
        </w:rPr>
        <w:t xml:space="preserve"> Itapipoca-ce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francisco.dourado@uninta.edu.br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Saiwori de Jesus Silva Bezerra dos Anjos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 do Curso de Enfermagem do Centro de Ciências da Saúde da Universidade Estadual do Ceará-UECE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francisco.dourado@uninta.edu.br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Rebeca Nogueira Feitosa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Enfermeira pela Universidade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Estadual do Ceará-UECE.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francisco.dourado@uninta.edu.br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Introdução:  </w:t>
      </w:r>
      <w:r w:rsidDel="00000000" w:rsidR="00000000" w:rsidRPr="00000000">
        <w:rPr>
          <w:sz w:val="24"/>
          <w:szCs w:val="24"/>
          <w:rtl w:val="0"/>
        </w:rPr>
        <w:t xml:space="preserve">Com a necessidade do distanciamento físico a fim de controlar da transmissão da COVID-19, a utilização das tecnologias de informação e comunicação (TIC) no cuidado de enfermagem ganhou força e maior usabilidade, especialmente na assistências aos grupos populacionais de maior risco, como é o caso das gestantes. Tal prática pode ser denominada de </w:t>
      </w:r>
      <w:r w:rsidDel="00000000" w:rsidR="00000000" w:rsidRPr="00000000">
        <w:rPr>
          <w:sz w:val="24"/>
          <w:szCs w:val="24"/>
          <w:rtl w:val="0"/>
        </w:rPr>
        <w:t xml:space="preserve">telenfermagem</w:t>
      </w:r>
      <w:r w:rsidDel="00000000" w:rsidR="00000000" w:rsidRPr="00000000">
        <w:rPr>
          <w:sz w:val="24"/>
          <w:szCs w:val="24"/>
          <w:rtl w:val="0"/>
        </w:rPr>
        <w:t xml:space="preserve"> e pode ser implementada a partir do corpo de conhecimento próprio da profissão nos diferentes contextos de cuidado, como por exemplo na assistência pré-natal.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Descrever o perfil socioeconômico e profissional dos enfermeiros que utilizaram telenfermagem na assistência à gestante, durante a pandemia de covid-19.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Trata-se de um estudo transversal, cuja coleta de dados ocorreu entre setembro de 2021 a janeiro de 2022 na cidade de Fortaleza-CE,tendo como público alvo enfermeiros atuantes na assistência pré-natal, dos setores públicos, privados e autônomos, que foram escolhidos por meio da técnica de amostragem </w:t>
      </w:r>
      <w:r w:rsidDel="00000000" w:rsidR="00000000" w:rsidRPr="00000000">
        <w:rPr>
          <w:i w:val="1"/>
          <w:sz w:val="24"/>
          <w:szCs w:val="24"/>
          <w:rtl w:val="0"/>
        </w:rPr>
        <w:t xml:space="preserve">snowball, </w:t>
      </w:r>
      <w:r w:rsidDel="00000000" w:rsidR="00000000" w:rsidRPr="00000000">
        <w:rPr>
          <w:sz w:val="24"/>
          <w:szCs w:val="24"/>
          <w:rtl w:val="0"/>
        </w:rPr>
        <w:t xml:space="preserve">em que um participante indicava outro e assim sucessivamente até finalizar o período de coleta pré-estabelecido pelo pesquisador. Inicialmente foram convidados cerca de 55 enfermeiros, mas apenas 35 contribuíram com o estudo, os quais receberam um formulário eletrônico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Google Forms</w:t>
      </w:r>
      <w:r w:rsidDel="00000000" w:rsidR="00000000" w:rsidRPr="00000000">
        <w:rPr>
          <w:sz w:val="24"/>
          <w:szCs w:val="24"/>
          <w:rtl w:val="0"/>
        </w:rPr>
        <w:t xml:space="preserve"> e o Termo de Consentimento Livre e Esclarecido (TCLE), via e-mail e/ou redes sociais como </w:t>
      </w:r>
      <w:r w:rsidDel="00000000" w:rsidR="00000000" w:rsidRPr="00000000">
        <w:rPr>
          <w:i w:val="1"/>
          <w:sz w:val="24"/>
          <w:szCs w:val="24"/>
          <w:rtl w:val="0"/>
        </w:rPr>
        <w:t xml:space="preserve">Instagram, Facebook e Whatsapp</w:t>
      </w:r>
      <w:r w:rsidDel="00000000" w:rsidR="00000000" w:rsidRPr="00000000">
        <w:rPr>
          <w:sz w:val="24"/>
          <w:szCs w:val="24"/>
          <w:rtl w:val="0"/>
        </w:rPr>
        <w:t xml:space="preserve">. Tal formulário continha perguntas relacionadas à caracterização sociodemográfica e profissional dos enfermeiros. Os dados foram analisados por meio de estatística descritiva simples, com cálculos de frequência absoluta e relativa.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pesquisa foi aprovada pelo Comitê de Ética e Pesquisa (CEP) da Universidade Estadual do Ceará (UECE), sob o número de parecer 5.134.666 e CAAE 53527721.10000.5534.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 Dos 35 profissionais entrevistados, 60% trabalham de forma direta nos setores públicos, 20% pertencem ao setor privado e 20% atuam de forma autônoma. Constatou-se que a média de idade entre os participantes foi de aproximadamente 32 anos, com uma variação de intervalo entre 30 à 40 anos. Analisando a formação Profissional entre os enfermeiros vinculados aos três tipos de serviço, a pós-graduação foi concluída por 71,4% dos profissionais do serviço privado e autônomo, e 61,9% dos profissionais do serviço público, com predominância de 71,5% de participantes que realizaram especialização do tipo lato sensu. No que tange a variável dos anos de atuação, predominantemente os participantes foram os profissionais que atuavam há menos de 10 anos, correspondendo a 14 enfermeiros do serviço público, três do serviço privado e sete do serviço autônomo. Na variável carga horária, observou-se que a maioria dos enfermeiros trabalham entre 30 a 40 horas semanais, alcançando 12 profissionais do serviço público, quatro do serviço privado, e um do serviço autônomo. Os participantes vinculados à rede pública dispararam no quantitativo em relação ao privado e autônomo.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sz w:val="24"/>
          <w:szCs w:val="24"/>
          <w:rtl w:val="0"/>
        </w:rPr>
        <w:t xml:space="preserve">telenfermagen</w:t>
      </w:r>
      <w:r w:rsidDel="00000000" w:rsidR="00000000" w:rsidRPr="00000000">
        <w:rPr>
          <w:sz w:val="24"/>
          <w:szCs w:val="24"/>
          <w:rtl w:val="0"/>
        </w:rPr>
        <w:t xml:space="preserve"> é considerada uma prática emergente no setor saúde. Desse modo, caracterizar o perfil de enfermeiros que utilizam essa prática é fundamental para a compreensão dos desafios que perpassam a utilização dessa forma de cuidado, assim como também, permite uma análise situacional a fim de se pensar estratégias de educação permanente e instrumentalização da prática profissional.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Palavras-chaves: </w:t>
      </w:r>
      <w:r w:rsidDel="00000000" w:rsidR="00000000" w:rsidRPr="00000000">
        <w:rPr>
          <w:sz w:val="24"/>
          <w:szCs w:val="24"/>
          <w:rtl w:val="0"/>
        </w:rPr>
        <w:t xml:space="preserve">Telenfermagem. Gravidez. Covid-19.</w:t>
      </w:r>
    </w:p>
    <w:p w:rsidR="00000000" w:rsidDel="00000000" w:rsidP="00000000" w:rsidRDefault="00000000" w:rsidRPr="00000000" w14:paraId="0000001D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: </w:t>
      </w:r>
    </w:p>
    <w:p w:rsidR="00000000" w:rsidDel="00000000" w:rsidP="00000000" w:rsidRDefault="00000000" w:rsidRPr="00000000" w14:paraId="0000001E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lienaisousa57@gmail.com" TargetMode="External"/><Relationship Id="rId7" Type="http://schemas.openxmlformats.org/officeDocument/2006/relationships/hyperlink" Target="mailto:alvesymara8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